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1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4839"/>
      </w:tblGrid>
      <w:tr w:rsidR="00181E59" w:rsidRPr="0029597F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93D2D" w:rsidRDefault="00181E59" w:rsidP="007F4E49">
            <w:pPr>
              <w:ind w:left="-108" w:right="-108"/>
              <w:jc w:val="center"/>
              <w:rPr>
                <w:i/>
              </w:rPr>
            </w:pPr>
            <w:r w:rsidRPr="0045084B">
              <w:rPr>
                <w:b/>
              </w:rPr>
              <w:t>Условия исполнения контракта</w:t>
            </w:r>
          </w:p>
        </w:tc>
        <w:tc>
          <w:tcPr>
            <w:tcW w:w="4839" w:type="dxa"/>
            <w:shd w:val="clear" w:color="auto" w:fill="auto"/>
          </w:tcPr>
          <w:p w:rsidR="00181E59" w:rsidRPr="0029597F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084B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numPr>
                <w:ilvl w:val="0"/>
                <w:numId w:val="1"/>
              </w:numPr>
              <w:ind w:left="293" w:hanging="284"/>
              <w:jc w:val="both"/>
              <w:rPr>
                <w:bCs/>
                <w:iCs/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либо жилой дом</w:t>
            </w:r>
          </w:p>
        </w:tc>
        <w:tc>
          <w:tcPr>
            <w:tcW w:w="4839" w:type="dxa"/>
            <w:shd w:val="clear" w:color="auto" w:fill="auto"/>
          </w:tcPr>
          <w:p w:rsidR="00181E59" w:rsidRPr="00181E59" w:rsidRDefault="00181E59" w:rsidP="007F4E49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660308" w:rsidRDefault="00181E59" w:rsidP="00181E59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660308">
              <w:rPr>
                <w:sz w:val="22"/>
                <w:szCs w:val="22"/>
              </w:rPr>
              <w:t>Величина общей площади жилого помещения (не менее 20 квадратных метров и не более 40 квадратных метров)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181E59">
              <w:rPr>
                <w:b/>
              </w:rPr>
              <w:t>,4</w:t>
            </w:r>
            <w:r w:rsidR="00B961D9">
              <w:rPr>
                <w:b/>
              </w:rPr>
              <w:t xml:space="preserve"> кв. м.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Наличие внутренней отделки стен и потолков. Жилое помещение не требует текущего (косметического) ремонта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181E59" w:rsidRPr="00C560EA" w:rsidTr="003D1A4E">
        <w:trPr>
          <w:trHeight w:val="859"/>
          <w:jc w:val="center"/>
        </w:trPr>
        <w:tc>
          <w:tcPr>
            <w:tcW w:w="5372" w:type="dxa"/>
            <w:shd w:val="clear" w:color="auto" w:fill="auto"/>
          </w:tcPr>
          <w:p w:rsidR="00181E59" w:rsidRPr="00CC343C" w:rsidRDefault="00181E59" w:rsidP="00181E59">
            <w:pPr>
              <w:pStyle w:val="a3"/>
              <w:numPr>
                <w:ilvl w:val="0"/>
                <w:numId w:val="1"/>
              </w:numPr>
              <w:tabs>
                <w:tab w:val="left" w:pos="293"/>
              </w:tabs>
              <w:ind w:left="9"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визуальном осмотре должны отсутствовать:</w:t>
            </w:r>
          </w:p>
          <w:p w:rsidR="00181E59" w:rsidRPr="0085532C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3.1)  В отделке стен, потолка, пола – загрязнения, обрывы, трещины и  отслоение, следы протечек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-Выгорание отделочных материалов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Нарушение окрасочного слоя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3.2) В дверных и оконных блоках – неплотный притвор, загрязнение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3.3) В системах инженерного оборудования и сантехники – следы коррозии, ржавчины и протечек, сколы, трещины, технические неисправности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Default="00181E59" w:rsidP="007F4E49">
            <w:pPr>
              <w:pStyle w:val="a3"/>
              <w:tabs>
                <w:tab w:val="left" w:pos="993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-Должны отсутствовать хомуты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отсутствуют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85532C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должно требовать капитального ремонта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422EC3" w:rsidP="00B961D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181E59">
              <w:rPr>
                <w:b/>
              </w:rPr>
              <w:t>е требует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numPr>
                <w:ilvl w:val="0"/>
                <w:numId w:val="2"/>
              </w:numPr>
              <w:tabs>
                <w:tab w:val="left" w:pos="293"/>
              </w:tabs>
              <w:ind w:left="9" w:hanging="9"/>
              <w:jc w:val="both"/>
              <w:rPr>
                <w:sz w:val="22"/>
                <w:szCs w:val="22"/>
              </w:rPr>
            </w:pPr>
            <w:proofErr w:type="gramStart"/>
            <w:r w:rsidRPr="00131ED8">
              <w:rPr>
                <w:sz w:val="22"/>
                <w:szCs w:val="22"/>
              </w:rPr>
              <w:t>Благоустроенное жилое помещение должно быть пригодно для постоянного проживания, отвечать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proofErr w:type="gramEnd"/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пригодно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131ED8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  <w:tab w:val="left" w:pos="1134"/>
              </w:tabs>
              <w:ind w:left="9"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жилом помещении (квартира либо жилой дом) </w:t>
            </w:r>
            <w:r w:rsidRPr="0085532C">
              <w:rPr>
                <w:sz w:val="22"/>
                <w:szCs w:val="22"/>
              </w:rPr>
              <w:t>должны быть установлены межкомнатные двери</w:t>
            </w:r>
            <w:r>
              <w:rPr>
                <w:sz w:val="22"/>
                <w:szCs w:val="22"/>
              </w:rPr>
              <w:t>,</w:t>
            </w:r>
            <w:r w:rsidRPr="0085532C">
              <w:rPr>
                <w:sz w:val="22"/>
                <w:szCs w:val="22"/>
              </w:rPr>
              <w:t xml:space="preserve"> дверь в </w:t>
            </w:r>
            <w:r>
              <w:rPr>
                <w:sz w:val="22"/>
                <w:szCs w:val="22"/>
              </w:rPr>
              <w:t>санузел, входная дверь с замком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B22704" w:rsidRDefault="00181E5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3400A6">
              <w:rPr>
                <w:sz w:val="22"/>
                <w:szCs w:val="22"/>
              </w:rPr>
              <w:t>Обязательное наличие:</w:t>
            </w:r>
          </w:p>
          <w:p w:rsidR="00181E59" w:rsidRPr="00131ED8" w:rsidRDefault="00181E59" w:rsidP="007F4E49">
            <w:pPr>
              <w:tabs>
                <w:tab w:val="left" w:pos="113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7.1)</w:t>
            </w:r>
            <w:r w:rsidRPr="0085532C">
              <w:rPr>
                <w:sz w:val="22"/>
                <w:szCs w:val="22"/>
              </w:rPr>
              <w:t xml:space="preserve"> санитарно-технического, газ</w:t>
            </w:r>
            <w:proofErr w:type="gramStart"/>
            <w:r w:rsidRPr="0085532C">
              <w:rPr>
                <w:sz w:val="22"/>
                <w:szCs w:val="22"/>
              </w:rPr>
              <w:t>о-</w:t>
            </w:r>
            <w:proofErr w:type="gramEnd"/>
            <w:r w:rsidRPr="0085532C">
              <w:rPr>
                <w:sz w:val="22"/>
                <w:szCs w:val="22"/>
              </w:rPr>
              <w:t>, электро- и иного оборудования</w:t>
            </w:r>
            <w:r>
              <w:rPr>
                <w:sz w:val="22"/>
                <w:szCs w:val="22"/>
              </w:rPr>
              <w:t xml:space="preserve"> в исправном состоянии:</w:t>
            </w:r>
            <w:r w:rsidRPr="008553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181E5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 </w:t>
            </w:r>
            <w:r w:rsidRPr="003400A6">
              <w:rPr>
                <w:sz w:val="22"/>
                <w:szCs w:val="22"/>
              </w:rPr>
              <w:t>газовой или электрической плиты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>унитаза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181E5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181E59" w:rsidRPr="003400A6" w:rsidRDefault="00181E5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 xml:space="preserve">ванны </w:t>
            </w:r>
          </w:p>
        </w:tc>
        <w:tc>
          <w:tcPr>
            <w:tcW w:w="4839" w:type="dxa"/>
            <w:shd w:val="clear" w:color="auto" w:fill="auto"/>
          </w:tcPr>
          <w:p w:rsidR="00181E5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3400A6" w:rsidRDefault="00B20B6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>раковины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8A2525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3400A6" w:rsidRDefault="00B20B6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00A6">
              <w:rPr>
                <w:sz w:val="22"/>
                <w:szCs w:val="22"/>
              </w:rPr>
              <w:t>умывальника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8A2525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3400A6" w:rsidRDefault="00B20B69" w:rsidP="007F4E49">
            <w:pPr>
              <w:pStyle w:val="a3"/>
              <w:tabs>
                <w:tab w:val="left" w:pos="1134"/>
              </w:tabs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5532C">
              <w:rPr>
                <w:sz w:val="22"/>
                <w:szCs w:val="22"/>
              </w:rPr>
              <w:t>батарей центрального отопления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8A2525">
            <w:pPr>
              <w:jc w:val="center"/>
              <w:rPr>
                <w:b/>
              </w:rPr>
            </w:pPr>
            <w:r>
              <w:rPr>
                <w:b/>
              </w:rPr>
              <w:t>есть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85532C" w:rsidRDefault="00B20B6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7.2)</w:t>
            </w:r>
            <w:r w:rsidRPr="0085532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центрального</w:t>
            </w:r>
            <w:proofErr w:type="gramEnd"/>
            <w:r>
              <w:rPr>
                <w:sz w:val="22"/>
                <w:szCs w:val="22"/>
              </w:rPr>
              <w:t xml:space="preserve"> отопление в рабочем состоянии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CF623C" w:rsidRDefault="00B20B6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CF623C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круглогодичного центрального х</w:t>
            </w:r>
            <w:r w:rsidRPr="00CF623C">
              <w:rPr>
                <w:sz w:val="22"/>
                <w:szCs w:val="22"/>
              </w:rPr>
              <w:t xml:space="preserve">олодного водоснабжения 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CF623C" w:rsidRDefault="00B20B6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Pr="00CF623C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круглогодичного центрального г</w:t>
            </w:r>
            <w:r w:rsidRPr="00CF623C">
              <w:rPr>
                <w:sz w:val="22"/>
                <w:szCs w:val="22"/>
              </w:rPr>
              <w:t>орячего водоснабжения</w:t>
            </w:r>
            <w:r>
              <w:rPr>
                <w:sz w:val="22"/>
                <w:szCs w:val="22"/>
              </w:rPr>
              <w:t xml:space="preserve"> (либо установлена водогрейная газовая колонка)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8A2525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85532C" w:rsidRDefault="00B20B6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7.5)</w:t>
            </w:r>
            <w:r w:rsidRPr="0085532C">
              <w:rPr>
                <w:sz w:val="22"/>
                <w:szCs w:val="22"/>
              </w:rPr>
              <w:t xml:space="preserve"> электроснабжения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DE39BE" w:rsidRDefault="00B20B6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7.6)</w:t>
            </w:r>
            <w:r w:rsidRPr="0085532C">
              <w:rPr>
                <w:sz w:val="22"/>
                <w:szCs w:val="22"/>
              </w:rPr>
              <w:t xml:space="preserve"> газоснабжения</w:t>
            </w:r>
            <w:r>
              <w:rPr>
                <w:sz w:val="22"/>
                <w:szCs w:val="22"/>
              </w:rPr>
              <w:t xml:space="preserve"> (при наличии системы газоснабжения в жилом доме, в том числе многоквартирном)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85532C" w:rsidRDefault="00B20B69" w:rsidP="007F4E49">
            <w:pPr>
              <w:pStyle w:val="a3"/>
              <w:tabs>
                <w:tab w:val="left" w:pos="1134"/>
              </w:tabs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7.7) водоотведения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131ED8" w:rsidRDefault="00B20B69" w:rsidP="00181E59">
            <w:pPr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85532C">
              <w:rPr>
                <w:sz w:val="22"/>
                <w:szCs w:val="22"/>
              </w:rPr>
              <w:lastRenderedPageBreak/>
              <w:t>Наличие исправного электрического оборудования (проводки, розеток, выключателей</w:t>
            </w:r>
            <w:r>
              <w:rPr>
                <w:sz w:val="22"/>
                <w:szCs w:val="22"/>
              </w:rPr>
              <w:t>, прибора учета электроэнергии) в рабочем состоянии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131ED8" w:rsidRDefault="00B20B6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0" w:firstLine="9"/>
              <w:jc w:val="both"/>
              <w:rPr>
                <w:sz w:val="22"/>
                <w:szCs w:val="22"/>
              </w:rPr>
            </w:pPr>
            <w:r w:rsidRPr="0085532C">
              <w:rPr>
                <w:sz w:val="22"/>
                <w:szCs w:val="22"/>
              </w:rPr>
              <w:t>Заполнение оконных проемов деревянными (окрашенными) или и</w:t>
            </w:r>
            <w:r>
              <w:rPr>
                <w:sz w:val="22"/>
                <w:szCs w:val="22"/>
              </w:rPr>
              <w:t xml:space="preserve">з ПВХ профилей </w:t>
            </w:r>
            <w:r w:rsidRPr="007549E2">
              <w:rPr>
                <w:sz w:val="22"/>
                <w:szCs w:val="22"/>
              </w:rPr>
              <w:t>исправными</w:t>
            </w:r>
            <w:r>
              <w:rPr>
                <w:sz w:val="22"/>
                <w:szCs w:val="22"/>
              </w:rPr>
              <w:t xml:space="preserve"> оконными блоками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ПВХ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065F35" w:rsidRDefault="00B20B6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065F35">
              <w:rPr>
                <w:sz w:val="22"/>
                <w:szCs w:val="22"/>
              </w:rPr>
              <w:t>Жилое помещение (</w:t>
            </w:r>
            <w:r>
              <w:rPr>
                <w:sz w:val="22"/>
                <w:szCs w:val="22"/>
              </w:rPr>
              <w:t>квартира либо жилой дом</w:t>
            </w:r>
            <w:r w:rsidRPr="00065F35">
              <w:rPr>
                <w:sz w:val="22"/>
                <w:szCs w:val="22"/>
              </w:rPr>
              <w:t>) не должно иметь скрытых дефектов и недостатков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не имеет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065F35" w:rsidRDefault="00B20B69" w:rsidP="00181E59">
            <w:pPr>
              <w:pStyle w:val="a3"/>
              <w:numPr>
                <w:ilvl w:val="0"/>
                <w:numId w:val="2"/>
              </w:numPr>
              <w:tabs>
                <w:tab w:val="left" w:pos="293"/>
              </w:tabs>
              <w:ind w:left="9" w:firstLine="0"/>
              <w:jc w:val="both"/>
              <w:rPr>
                <w:sz w:val="22"/>
                <w:szCs w:val="22"/>
              </w:rPr>
            </w:pPr>
            <w:r w:rsidRPr="00065F35">
              <w:rPr>
                <w:sz w:val="22"/>
                <w:szCs w:val="22"/>
              </w:rPr>
              <w:t xml:space="preserve">Должны отсутствовать обременения со стороны третьих лиц (залог, арест, аренда, </w:t>
            </w:r>
            <w:proofErr w:type="spellStart"/>
            <w:r w:rsidRPr="00065F35">
              <w:rPr>
                <w:sz w:val="22"/>
                <w:szCs w:val="22"/>
              </w:rPr>
              <w:t>найм</w:t>
            </w:r>
            <w:proofErr w:type="spellEnd"/>
            <w:r w:rsidRPr="00065F35">
              <w:rPr>
                <w:sz w:val="22"/>
                <w:szCs w:val="22"/>
              </w:rPr>
              <w:t xml:space="preserve">, </w:t>
            </w:r>
            <w:proofErr w:type="spellStart"/>
            <w:r w:rsidRPr="00065F35">
              <w:rPr>
                <w:sz w:val="22"/>
                <w:szCs w:val="22"/>
              </w:rPr>
              <w:t>поднайм</w:t>
            </w:r>
            <w:proofErr w:type="spellEnd"/>
            <w:r w:rsidRPr="00065F35">
              <w:rPr>
                <w:sz w:val="22"/>
                <w:szCs w:val="22"/>
              </w:rPr>
              <w:t>, фактическое проживание). Жилое помещение должно быть не продано никому другому, не подарено, не заложено*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422EC3" w:rsidRDefault="00B20B69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</w:pPr>
            <w:r w:rsidRPr="00422EC3">
              <w:t xml:space="preserve">Величина жилой площади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B961D9">
            <w:pPr>
              <w:jc w:val="center"/>
              <w:rPr>
                <w:b/>
              </w:rPr>
            </w:pPr>
            <w:r>
              <w:rPr>
                <w:b/>
              </w:rPr>
              <w:t xml:space="preserve">19,0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422EC3" w:rsidRDefault="00B20B69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cs="Tahoma"/>
              </w:rPr>
            </w:pPr>
            <w:r w:rsidRPr="00422EC3">
              <w:rPr>
                <w:rFonts w:eastAsia="Calibri"/>
              </w:rPr>
              <w:t xml:space="preserve">Качество отделки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B20B69" w:rsidP="00732BF1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Квартира в хорошем состоянии, новая входная дверь, окна ПВХ, натяжной потолок в комнате, структурные обои, новые трубы, смесители, проводка, пол – линолеум, в с/узле стены – плитка.</w:t>
            </w:r>
            <w:proofErr w:type="gramEnd"/>
          </w:p>
        </w:tc>
      </w:tr>
      <w:tr w:rsidR="00B20B69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B20B69" w:rsidRPr="00422EC3" w:rsidRDefault="00B20B69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</w:rPr>
            </w:pPr>
            <w:r w:rsidRPr="00422EC3">
              <w:rPr>
                <w:rFonts w:eastAsia="Calibri" w:cs="Tahoma"/>
              </w:rPr>
              <w:t xml:space="preserve">Район расположения жилого помещения </w:t>
            </w:r>
          </w:p>
        </w:tc>
        <w:tc>
          <w:tcPr>
            <w:tcW w:w="4839" w:type="dxa"/>
            <w:shd w:val="clear" w:color="auto" w:fill="auto"/>
          </w:tcPr>
          <w:p w:rsidR="00B20B69" w:rsidRPr="00C560EA" w:rsidRDefault="00622FBF" w:rsidP="00B961D9">
            <w:pPr>
              <w:jc w:val="both"/>
              <w:rPr>
                <w:b/>
              </w:rPr>
            </w:pPr>
            <w:r>
              <w:rPr>
                <w:b/>
              </w:rPr>
              <w:t>Дом расположен в непосредственной близости с торговым центром «РИО» и гипермаркетом «НАШ», расстояние до остановки общественного транспорта примерно 100 м. (троллейбус № 6, автобусы: 20, 120, 110, маршрутки: 31, 30, 35, 20, 120, 131, 100, 136, 150, 135)</w:t>
            </w:r>
          </w:p>
        </w:tc>
      </w:tr>
      <w:tr w:rsidR="00DA5435" w:rsidRPr="00C560EA" w:rsidTr="003D1A4E">
        <w:trPr>
          <w:jc w:val="center"/>
        </w:trPr>
        <w:tc>
          <w:tcPr>
            <w:tcW w:w="5372" w:type="dxa"/>
            <w:shd w:val="clear" w:color="auto" w:fill="auto"/>
          </w:tcPr>
          <w:p w:rsidR="00DA5435" w:rsidRPr="00422EC3" w:rsidRDefault="00DA5435" w:rsidP="00422EC3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Стоимость жилого помещения, руб. </w:t>
            </w:r>
          </w:p>
        </w:tc>
        <w:tc>
          <w:tcPr>
            <w:tcW w:w="4839" w:type="dxa"/>
            <w:shd w:val="clear" w:color="auto" w:fill="auto"/>
          </w:tcPr>
          <w:p w:rsidR="00DA5435" w:rsidRDefault="00DA5435" w:rsidP="00DA543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1 655 000,00</w:t>
            </w:r>
          </w:p>
        </w:tc>
      </w:tr>
    </w:tbl>
    <w:p w:rsidR="00C4563E" w:rsidRDefault="00DA5435" w:rsidP="00181E59">
      <w:pPr>
        <w:ind w:left="-1134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A4E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2FBF"/>
    <w:rsid w:val="00623EC6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0B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43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Ксения Олеговна Богданова</cp:lastModifiedBy>
  <cp:revision>5</cp:revision>
  <cp:lastPrinted>2014-09-04T11:16:00Z</cp:lastPrinted>
  <dcterms:created xsi:type="dcterms:W3CDTF">2014-09-10T10:25:00Z</dcterms:created>
  <dcterms:modified xsi:type="dcterms:W3CDTF">2014-09-10T11:15:00Z</dcterms:modified>
</cp:coreProperties>
</file>