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023" w:rsidRPr="00966023" w:rsidRDefault="00966023" w:rsidP="00966023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b/>
          <w:sz w:val="21"/>
          <w:szCs w:val="21"/>
          <w:lang w:eastAsia="ru-RU"/>
        </w:rPr>
        <w:t>Выписка из протокола проведения запроса предложений</w:t>
      </w:r>
    </w:p>
    <w:p w:rsidR="00966023" w:rsidRDefault="00966023" w:rsidP="00966023">
      <w:pPr>
        <w:spacing w:after="0" w:line="240" w:lineRule="auto"/>
        <w:jc w:val="center"/>
        <w:rPr>
          <w:rFonts w:ascii="Tahoma" w:eastAsia="Times New Roman" w:hAnsi="Tahoma" w:cs="Tahoma"/>
          <w:b/>
          <w:sz w:val="21"/>
          <w:szCs w:val="21"/>
          <w:lang w:val="en-US" w:eastAsia="ru-RU"/>
        </w:rPr>
      </w:pPr>
      <w:r w:rsidRPr="00966023">
        <w:rPr>
          <w:rFonts w:ascii="Tahoma" w:eastAsia="Times New Roman" w:hAnsi="Tahoma" w:cs="Tahoma"/>
          <w:b/>
          <w:sz w:val="21"/>
          <w:szCs w:val="21"/>
          <w:lang w:eastAsia="ru-RU"/>
        </w:rPr>
        <w:t>для закупки №0133300001714001254</w:t>
      </w:r>
    </w:p>
    <w:p w:rsidR="00966023" w:rsidRPr="00966023" w:rsidRDefault="00966023" w:rsidP="00966023">
      <w:pPr>
        <w:spacing w:after="0" w:line="240" w:lineRule="auto"/>
        <w:jc w:val="center"/>
        <w:rPr>
          <w:rFonts w:ascii="Tahoma" w:eastAsia="Times New Roman" w:hAnsi="Tahoma" w:cs="Tahoma"/>
          <w:sz w:val="21"/>
          <w:szCs w:val="21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966023" w:rsidRPr="00966023" w:rsidTr="00966023">
        <w:tc>
          <w:tcPr>
            <w:tcW w:w="2500" w:type="pct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66023" w:rsidRPr="00966023" w:rsidTr="00966023"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6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площадь Революции, д. 6, к. 221</w:t>
            </w:r>
          </w:p>
        </w:tc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966023" w:rsidRPr="00966023" w:rsidTr="00966023"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6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(место проведения запроса предложений)</w:t>
            </w:r>
          </w:p>
        </w:tc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966023" w:rsidRPr="00966023" w:rsidRDefault="00966023" w:rsidP="0096602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966023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(дата выписки из протокола)</w:t>
            </w:r>
          </w:p>
        </w:tc>
      </w:tr>
    </w:tbl>
    <w:p w:rsidR="00966023" w:rsidRPr="00966023" w:rsidRDefault="00966023" w:rsidP="0096602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1. Повестка дня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Повесткой дня является проведение запроса предложений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запроса предложений было размещено на официальном сайте www.zakupki.gov.ru (Извещение о проведении запроса предложений от 13.11.2014 №0133300001714001254).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Вскрытие конвертов, открытие доступа к электронным документам заявок участников проведено 19 ноября 2014 года в 13:30 (по местному времени) по адресу г. Иваново, площадь Революции, д. 6, к. 221.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val="en-US"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2. Существенные условия контракта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Номер и наименование объекта закупки: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Закупка №0133300001714001254 «Приобретение жилого помещения »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Начальная (максимальная) цена контракта: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1692778.00 Российский рубль (один миллион шестьсот девяносто две тысячи семьсот семьдесят восемь рублей ноль копеек)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Источник финансирования: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Из средств областного бюджета 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Место доставки товара, выполнения работы или оказания услуги: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Российская федерация, Ивановская </w:t>
      </w:r>
      <w:proofErr w:type="spellStart"/>
      <w:proofErr w:type="gramStart"/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обл</w:t>
      </w:r>
      <w:proofErr w:type="spellEnd"/>
      <w:proofErr w:type="gramEnd"/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, Иваново г, 1 благоустроенное жилое помещение (квартира или жилой дом), город Иваново 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Сроки поставки товара или завершения работы либо график оказания услуг: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Продавец обязуется передать указанное жилое помещение Покупателю по акту приема передачи жилого помещения. Продавец обязуется при подписании контракта, зарегистрировать контракт и переход права собственности в Управлении Федеральной службы государственной регистрации, кадастра и картографии по Ивановской области в течение 18 (восемнадцати) дней с момента подписания настоящего контракта. Участник запроса предложений, с которым заключается контракт, в срок не позднее 3-х рабочих дней после подведения итогов запроса предложений, должен обеспечить заказчику (покупателю) возможность осмотра жилого помещения (по предварительному согласованию даты и времени осмотра), но не позднее даты подписания контракта.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Преимущества, предоставляемые заказчиком: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 xml:space="preserve">не </w:t>
      </w:r>
      <w:proofErr w:type="gramStart"/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установлены</w:t>
      </w:r>
      <w:proofErr w:type="gramEnd"/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Требования, предъявляемые к участникам: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lastRenderedPageBreak/>
        <w:t>Единые требования к участникам (в соответствии с частью 1 Статьи 31 Федерального закона № 44-ФЗ).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3. Информация о заказчике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Определение поставщика осуществляет Уполномоченный орган: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Администрация города Иванова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Управление жилищной политики и ипотечного кредитования администрации города Иванова.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4. Информация о комиссии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Комиссия: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Комиссия по рассмотрению заявок на участие в запросе предложений и окончательных предложений участников закупки при осуществлении закупок</w:t>
      </w: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5. Решение комиссии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5.1. Комиссия рассмотрела заявки участников на предмет соответствия требованиям, установленным в извещении о проведении запроса предложений,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Все поданные заявки соответствуют требованиям.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5.2. Условия исполнения контракта лучшей / единственной заявки на участие в запросе предложений </w:t>
      </w:r>
    </w:p>
    <w:p w:rsidR="00966023" w:rsidRPr="00966023" w:rsidRDefault="00966023" w:rsidP="00966023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Предлагаемая цена лучшей / единственной заявки на участие в запросе предложений: </w:t>
      </w:r>
      <w:r w:rsidRPr="00966023">
        <w:rPr>
          <w:rFonts w:ascii="Tahoma" w:eastAsia="Times New Roman" w:hAnsi="Tahoma" w:cs="Tahoma"/>
          <w:sz w:val="21"/>
          <w:szCs w:val="21"/>
          <w:u w:val="single"/>
          <w:lang w:eastAsia="ru-RU"/>
        </w:rPr>
        <w:t>1690000.00 Российский рубль (один миллион шестьсот девяносто тысяч рублей ноль копеек)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val="en-US"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 xml:space="preserve">Условия исполнения контракта лучшей / единственной заявки на участие в запросе предложений прилагаются к Выписке из протокола в электронном виде: </w:t>
      </w:r>
      <w:r w:rsidRPr="00966023">
        <w:rPr>
          <w:rFonts w:ascii="Tahoma" w:eastAsia="Times New Roman" w:hAnsi="Tahoma" w:cs="Tahoma"/>
          <w:sz w:val="21"/>
          <w:szCs w:val="21"/>
          <w:lang w:eastAsia="ru-RU"/>
        </w:rPr>
        <w:br/>
        <w:t>1. Таблица к протоколу (Таблица к протоколу.docx - 24.37 Кб)</w:t>
      </w:r>
    </w:p>
    <w:p w:rsidR="00966023" w:rsidRPr="00966023" w:rsidRDefault="00966023" w:rsidP="00966023">
      <w:pPr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sz w:val="27"/>
          <w:szCs w:val="27"/>
          <w:lang w:eastAsia="ru-RU"/>
        </w:rPr>
      </w:pPr>
      <w:r w:rsidRPr="00966023">
        <w:rPr>
          <w:rFonts w:ascii="Tahoma" w:eastAsia="Times New Roman" w:hAnsi="Tahoma" w:cs="Tahoma"/>
          <w:b/>
          <w:bCs/>
          <w:sz w:val="27"/>
          <w:szCs w:val="27"/>
          <w:lang w:eastAsia="ru-RU"/>
        </w:rPr>
        <w:t>6. Публикация и хранение выписки из протокола проведения запроса предложений</w:t>
      </w:r>
    </w:p>
    <w:p w:rsidR="00966023" w:rsidRPr="00966023" w:rsidRDefault="00966023" w:rsidP="00966023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966023">
        <w:rPr>
          <w:rFonts w:ascii="Tahoma" w:eastAsia="Times New Roman" w:hAnsi="Tahoma" w:cs="Tahoma"/>
          <w:sz w:val="21"/>
          <w:szCs w:val="21"/>
          <w:lang w:eastAsia="ru-RU"/>
        </w:rPr>
        <w:t>Настоящая выписка из протокола проведения запроса предложений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70616" w:rsidRDefault="00170616"/>
    <w:sectPr w:rsidR="00170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23"/>
    <w:rsid w:val="00170616"/>
    <w:rsid w:val="0096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9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9523">
          <w:marLeft w:val="0"/>
          <w:marRight w:val="0"/>
          <w:marTop w:val="48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4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15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27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430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2014-11-19T13:01:00Z</cp:lastPrinted>
  <dcterms:created xsi:type="dcterms:W3CDTF">2014-11-19T13:00:00Z</dcterms:created>
  <dcterms:modified xsi:type="dcterms:W3CDTF">2014-11-19T13:01:00Z</dcterms:modified>
</cp:coreProperties>
</file>