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E1005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0133300001715000150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E1005A">
              <w:rPr>
                <w:sz w:val="24"/>
                <w:szCs w:val="24"/>
              </w:rPr>
              <w:t>28</w:t>
            </w:r>
            <w:r w:rsidR="006A2949">
              <w:rPr>
                <w:sz w:val="24"/>
                <w:szCs w:val="24"/>
              </w:rPr>
              <w:t>.0</w:t>
            </w:r>
            <w:r w:rsidR="00487E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  <w:tr w:rsidR="000E3F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0E3F71" w:rsidRDefault="000E3F71" w:rsidP="0015031E">
            <w:pPr>
              <w:rPr>
                <w:sz w:val="24"/>
                <w:szCs w:val="24"/>
              </w:rPr>
            </w:pPr>
          </w:p>
        </w:tc>
      </w:tr>
    </w:tbl>
    <w:p w:rsidR="000E3F71" w:rsidRPr="00E1005A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E1005A" w:rsidRPr="00E1005A">
        <w:rPr>
          <w:sz w:val="24"/>
          <w:szCs w:val="24"/>
        </w:rPr>
        <w:t>Финансово-казначейское управление Администрации города Иванова</w:t>
      </w:r>
    </w:p>
    <w:p w:rsidR="00365754" w:rsidRPr="00E1005A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E1005A">
        <w:rPr>
          <w:sz w:val="24"/>
          <w:szCs w:val="24"/>
        </w:rPr>
        <w:t>0133300001715000150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E1005A">
        <w:rPr>
          <w:sz w:val="24"/>
          <w:szCs w:val="24"/>
        </w:rPr>
        <w:t>осуществлению закупок 28</w:t>
      </w:r>
      <w:r w:rsidR="006A2949">
        <w:rPr>
          <w:sz w:val="24"/>
          <w:szCs w:val="24"/>
        </w:rPr>
        <w:t>.0</w:t>
      </w:r>
      <w:r w:rsidR="001B10D1">
        <w:rPr>
          <w:sz w:val="24"/>
          <w:szCs w:val="24"/>
        </w:rPr>
        <w:t>4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E3F71" w:rsidRDefault="000E3F71" w:rsidP="006A2949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365754" w:rsidRDefault="009F3E71" w:rsidP="00365754">
      <w:pPr>
        <w:jc w:val="both"/>
        <w:rPr>
          <w:sz w:val="24"/>
          <w:szCs w:val="24"/>
        </w:rPr>
      </w:pPr>
      <w:r w:rsidRPr="000E3F71">
        <w:rPr>
          <w:sz w:val="24"/>
          <w:szCs w:val="24"/>
        </w:rPr>
        <w:t>3</w:t>
      </w:r>
      <w:r w:rsidRPr="00C555E1">
        <w:rPr>
          <w:sz w:val="24"/>
          <w:szCs w:val="24"/>
        </w:rPr>
        <w:t xml:space="preserve">. </w:t>
      </w:r>
      <w:r w:rsidRPr="006A2949">
        <w:rPr>
          <w:sz w:val="24"/>
          <w:szCs w:val="24"/>
        </w:rPr>
        <w:t>Наименование объекта закупки</w:t>
      </w:r>
      <w:r w:rsidRPr="006A2949">
        <w:rPr>
          <w:rFonts w:eastAsia="Calibri"/>
          <w:sz w:val="24"/>
          <w:szCs w:val="24"/>
        </w:rPr>
        <w:t>:</w:t>
      </w:r>
      <w:r w:rsidRPr="006A2949">
        <w:rPr>
          <w:sz w:val="24"/>
          <w:szCs w:val="24"/>
        </w:rPr>
        <w:t xml:space="preserve"> </w:t>
      </w:r>
      <w:r w:rsidR="001F6983" w:rsidRPr="00365754">
        <w:rPr>
          <w:sz w:val="24"/>
          <w:szCs w:val="24"/>
        </w:rPr>
        <w:t>«</w:t>
      </w:r>
      <w:r w:rsidR="00E1005A">
        <w:rPr>
          <w:sz w:val="24"/>
          <w:szCs w:val="24"/>
        </w:rPr>
        <w:t>Оказание у</w:t>
      </w:r>
      <w:r w:rsidR="00E1005A" w:rsidRPr="003C1604">
        <w:rPr>
          <w:sz w:val="24"/>
          <w:szCs w:val="24"/>
        </w:rPr>
        <w:t xml:space="preserve">слуг по </w:t>
      </w:r>
      <w:r w:rsidR="00E1005A">
        <w:rPr>
          <w:sz w:val="24"/>
          <w:szCs w:val="24"/>
        </w:rPr>
        <w:t xml:space="preserve">техническому </w:t>
      </w:r>
      <w:r w:rsidR="00E1005A" w:rsidRPr="003C1604">
        <w:rPr>
          <w:sz w:val="24"/>
          <w:szCs w:val="24"/>
        </w:rPr>
        <w:t xml:space="preserve">обслуживанию и ремонту  </w:t>
      </w:r>
      <w:proofErr w:type="spellStart"/>
      <w:r w:rsidR="00E1005A" w:rsidRPr="003C1604">
        <w:rPr>
          <w:sz w:val="24"/>
          <w:szCs w:val="24"/>
        </w:rPr>
        <w:t>орг</w:t>
      </w:r>
      <w:proofErr w:type="gramStart"/>
      <w:r w:rsidR="00E1005A" w:rsidRPr="003C1604">
        <w:rPr>
          <w:sz w:val="24"/>
          <w:szCs w:val="24"/>
        </w:rPr>
        <w:t>.т</w:t>
      </w:r>
      <w:proofErr w:type="gramEnd"/>
      <w:r w:rsidR="00E1005A" w:rsidRPr="003C1604">
        <w:rPr>
          <w:sz w:val="24"/>
          <w:szCs w:val="24"/>
        </w:rPr>
        <w:t>ехники</w:t>
      </w:r>
      <w:proofErr w:type="spellEnd"/>
      <w:r w:rsidR="00E1005A" w:rsidRPr="003C1604">
        <w:rPr>
          <w:sz w:val="24"/>
          <w:szCs w:val="24"/>
        </w:rPr>
        <w:t>, заправк</w:t>
      </w:r>
      <w:r w:rsidR="00E1005A">
        <w:rPr>
          <w:sz w:val="24"/>
          <w:szCs w:val="24"/>
        </w:rPr>
        <w:t>е</w:t>
      </w:r>
      <w:r w:rsidR="00E1005A" w:rsidRPr="003C1604">
        <w:rPr>
          <w:sz w:val="24"/>
          <w:szCs w:val="24"/>
        </w:rPr>
        <w:t xml:space="preserve"> картриджей</w:t>
      </w:r>
      <w:r w:rsidR="008B199D" w:rsidRPr="00365754">
        <w:rPr>
          <w:sz w:val="24"/>
          <w:szCs w:val="24"/>
        </w:rPr>
        <w:t>»</w:t>
      </w:r>
      <w:r w:rsidR="006A2949" w:rsidRPr="00365754">
        <w:rPr>
          <w:sz w:val="24"/>
          <w:szCs w:val="24"/>
        </w:rPr>
        <w:t>.</w:t>
      </w:r>
    </w:p>
    <w:p w:rsidR="000E3F71" w:rsidRDefault="000E3F71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E1005A">
        <w:rPr>
          <w:sz w:val="24"/>
          <w:szCs w:val="24"/>
        </w:rPr>
        <w:t>100 000,00</w:t>
      </w:r>
      <w:r w:rsidR="00365754" w:rsidRPr="00365754">
        <w:rPr>
          <w:sz w:val="24"/>
          <w:szCs w:val="24"/>
        </w:rPr>
        <w:t xml:space="preserve"> </w:t>
      </w:r>
      <w:r w:rsidR="000E3F71" w:rsidRPr="00365754">
        <w:rPr>
          <w:sz w:val="24"/>
          <w:szCs w:val="24"/>
        </w:rPr>
        <w:t xml:space="preserve">  </w:t>
      </w:r>
      <w:r w:rsidRPr="00365754">
        <w:rPr>
          <w:sz w:val="24"/>
          <w:szCs w:val="24"/>
        </w:rPr>
        <w:t>руб.</w:t>
      </w:r>
    </w:p>
    <w:p w:rsidR="00365754" w:rsidRDefault="00365754" w:rsidP="00195D2D">
      <w:pPr>
        <w:spacing w:line="240" w:lineRule="atLeast"/>
        <w:jc w:val="both"/>
        <w:rPr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E1005A">
        <w:rPr>
          <w:sz w:val="24"/>
          <w:szCs w:val="24"/>
        </w:rPr>
        <w:t>щены «17</w:t>
      </w:r>
      <w:r w:rsidR="00CB2DC9" w:rsidRPr="00C555E1">
        <w:rPr>
          <w:sz w:val="24"/>
          <w:szCs w:val="24"/>
        </w:rPr>
        <w:t>»</w:t>
      </w:r>
      <w:r w:rsidR="00365754">
        <w:rPr>
          <w:sz w:val="24"/>
          <w:szCs w:val="24"/>
        </w:rPr>
        <w:t xml:space="preserve"> </w:t>
      </w:r>
      <w:r w:rsidR="001B10D1">
        <w:rPr>
          <w:sz w:val="24"/>
          <w:szCs w:val="24"/>
        </w:rPr>
        <w:t>апреля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365754" w:rsidRDefault="00365754" w:rsidP="00195D2D">
      <w:pPr>
        <w:spacing w:line="240" w:lineRule="atLeast"/>
        <w:jc w:val="both"/>
        <w:rPr>
          <w:bCs/>
          <w:sz w:val="24"/>
          <w:szCs w:val="24"/>
        </w:rPr>
      </w:pP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p w:rsidR="00E1005A" w:rsidRDefault="00E1005A" w:rsidP="00195D2D">
      <w:pPr>
        <w:spacing w:line="240" w:lineRule="atLeast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E1005A" w:rsidRPr="00A12025" w:rsidTr="009549C4">
        <w:trPr>
          <w:trHeight w:val="435"/>
        </w:trPr>
        <w:tc>
          <w:tcPr>
            <w:tcW w:w="2552" w:type="dxa"/>
          </w:tcPr>
          <w:p w:rsidR="00E1005A" w:rsidRPr="00A12025" w:rsidRDefault="00E1005A" w:rsidP="00073A9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E1005A" w:rsidRPr="00A12025" w:rsidRDefault="00E1005A" w:rsidP="00073A94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1005A" w:rsidRPr="00A12025" w:rsidRDefault="00E1005A" w:rsidP="00073A94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комиссии;</w:t>
            </w:r>
          </w:p>
        </w:tc>
      </w:tr>
      <w:tr w:rsidR="00E1005A" w:rsidRPr="00A12025" w:rsidTr="009549C4">
        <w:trPr>
          <w:trHeight w:val="435"/>
        </w:trPr>
        <w:tc>
          <w:tcPr>
            <w:tcW w:w="2552" w:type="dxa"/>
          </w:tcPr>
          <w:p w:rsidR="00E1005A" w:rsidRPr="00A12025" w:rsidRDefault="00E1005A" w:rsidP="00073A94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E1005A" w:rsidRPr="00A12025" w:rsidRDefault="00E1005A" w:rsidP="00073A94">
            <w:pPr>
              <w:jc w:val="center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1005A" w:rsidRPr="00A12025" w:rsidRDefault="00E1005A" w:rsidP="00E100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A12025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A12025">
              <w:rPr>
                <w:sz w:val="24"/>
                <w:szCs w:val="24"/>
              </w:rPr>
              <w:t xml:space="preserve"> отдела </w:t>
            </w:r>
            <w:r>
              <w:rPr>
                <w:sz w:val="24"/>
                <w:szCs w:val="24"/>
              </w:rPr>
              <w:t>котировок цен</w:t>
            </w:r>
            <w:r w:rsidRPr="00A12025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A12025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E1005A" w:rsidRPr="00A12025" w:rsidTr="009549C4">
        <w:trPr>
          <w:trHeight w:val="435"/>
        </w:trPr>
        <w:tc>
          <w:tcPr>
            <w:tcW w:w="2552" w:type="dxa"/>
          </w:tcPr>
          <w:p w:rsidR="00E1005A" w:rsidRPr="00A12025" w:rsidRDefault="00E1005A" w:rsidP="00073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A12025">
              <w:rPr>
                <w:sz w:val="24"/>
                <w:szCs w:val="24"/>
              </w:rPr>
              <w:tab/>
            </w:r>
            <w:r w:rsidRPr="00A12025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E1005A" w:rsidRPr="00A12025" w:rsidRDefault="00E1005A" w:rsidP="00073A94">
            <w:pPr>
              <w:jc w:val="both"/>
              <w:rPr>
                <w:sz w:val="24"/>
                <w:szCs w:val="24"/>
              </w:rPr>
            </w:pPr>
            <w:r w:rsidRPr="00A12025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E1005A" w:rsidRPr="00A12025" w:rsidRDefault="00E1005A" w:rsidP="00073A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Pr="00A12025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A12025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котировок цен</w:t>
            </w:r>
            <w:r w:rsidRPr="00A12025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A12025"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1B10D1" w:rsidRDefault="001B10D1" w:rsidP="00195D2D">
      <w:pPr>
        <w:spacing w:line="240" w:lineRule="atLeast"/>
        <w:jc w:val="both"/>
        <w:rPr>
          <w:sz w:val="24"/>
          <w:szCs w:val="24"/>
        </w:rPr>
      </w:pPr>
    </w:p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1005A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1B10D1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1005A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E1005A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E1005A">
        <w:rPr>
          <w:sz w:val="24"/>
          <w:szCs w:val="24"/>
        </w:rPr>
        <w:t>вки</w:t>
      </w:r>
      <w:r w:rsidR="003F035B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E1005A">
        <w:rPr>
          <w:sz w:val="24"/>
          <w:szCs w:val="24"/>
        </w:rPr>
        <w:t>, 3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65754">
        <w:rPr>
          <w:sz w:val="24"/>
          <w:szCs w:val="24"/>
        </w:rPr>
        <w:t>аукционе № 013330000171</w:t>
      </w:r>
      <w:r w:rsidR="00E1005A">
        <w:rPr>
          <w:sz w:val="24"/>
          <w:szCs w:val="24"/>
        </w:rPr>
        <w:t>5000150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A5ACD" w:rsidRPr="007E01BB" w:rsidTr="00C555E1">
        <w:tc>
          <w:tcPr>
            <w:tcW w:w="534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A5ACD" w:rsidRPr="007E01BB" w:rsidRDefault="004A5ACD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7E01BB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678" w:type="dxa"/>
          </w:tcPr>
          <w:p w:rsidR="004A5ACD" w:rsidRPr="007E01BB" w:rsidRDefault="004A5ACD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7E01BB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</w:tbl>
    <w:p w:rsidR="00365754" w:rsidRDefault="00365754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Default="00E1005A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975F9" w:rsidRPr="007E01BB" w:rsidRDefault="00E975F9" w:rsidP="003F035B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325F23" w:rsidP="00D76523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13B9E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9E" w:rsidRPr="007E01BB" w:rsidRDefault="00E13B9E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A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1005A" w:rsidRPr="007E01BB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13B9E" w:rsidRPr="007E01BB" w:rsidRDefault="00E1005A" w:rsidP="00E1005A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9E" w:rsidRPr="007E01BB" w:rsidRDefault="00E13B9E" w:rsidP="00935F4E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4A5ACD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5A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1005A" w:rsidRPr="007E01BB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4A5ACD" w:rsidRDefault="00E1005A" w:rsidP="00E1005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CD" w:rsidRPr="007E01BB" w:rsidRDefault="004A5ACD" w:rsidP="00935F4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bookmarkStart w:id="0" w:name="_GoBack"/>
      <w:bookmarkEnd w:id="0"/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792546" w:rsidRDefault="00792546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492010" w:rsidRPr="005B27D0" w:rsidRDefault="004920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9765" w:type="dxa"/>
        <w:tblInd w:w="250" w:type="dxa"/>
        <w:tblLook w:val="0000" w:firstRow="0" w:lastRow="0" w:firstColumn="0" w:lastColumn="0" w:noHBand="0" w:noVBand="0"/>
      </w:tblPr>
      <w:tblGrid>
        <w:gridCol w:w="4820"/>
        <w:gridCol w:w="4945"/>
      </w:tblGrid>
      <w:tr w:rsidR="00CB2DC9" w:rsidRPr="00CB2DC9" w:rsidTr="004B301E">
        <w:trPr>
          <w:trHeight w:val="526"/>
        </w:trPr>
        <w:tc>
          <w:tcPr>
            <w:tcW w:w="4820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CB2DC9" w:rsidRPr="00CB2DC9" w:rsidRDefault="00CB2DC9" w:rsidP="006C1B89">
            <w:pPr>
              <w:widowControl w:val="0"/>
              <w:autoSpaceDE w:val="0"/>
              <w:autoSpaceDN w:val="0"/>
              <w:adjustRightInd w:val="0"/>
              <w:ind w:hanging="108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6C1B89">
              <w:rPr>
                <w:color w:val="000000"/>
                <w:sz w:val="22"/>
                <w:szCs w:val="22"/>
              </w:rPr>
              <w:t xml:space="preserve"> </w:t>
            </w:r>
            <w:r w:rsidR="006C1B89"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 w:rsidR="006C1B89"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  <w:r w:rsidR="00343287" w:rsidRPr="00CB2DC9">
              <w:rPr>
                <w:sz w:val="24"/>
                <w:szCs w:val="24"/>
              </w:rPr>
              <w:t xml:space="preserve"> </w:t>
            </w:r>
            <w:r w:rsidRPr="00CB2DC9">
              <w:rPr>
                <w:sz w:val="24"/>
                <w:szCs w:val="24"/>
              </w:rPr>
              <w:t xml:space="preserve">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4B301E">
        <w:trPr>
          <w:trHeight w:val="572"/>
        </w:trPr>
        <w:tc>
          <w:tcPr>
            <w:tcW w:w="4820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E975F9" w:rsidRPr="00CB2DC9" w:rsidRDefault="00E975F9" w:rsidP="00E975F9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</w:tc>
      </w:tr>
      <w:tr w:rsidR="00CB2DC9" w:rsidRPr="00CB2DC9" w:rsidTr="004B301E">
        <w:trPr>
          <w:trHeight w:val="566"/>
        </w:trPr>
        <w:tc>
          <w:tcPr>
            <w:tcW w:w="4820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945" w:type="dxa"/>
          </w:tcPr>
          <w:p w:rsidR="003F035B" w:rsidRDefault="00CB2DC9" w:rsidP="00E13B9E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</w:t>
            </w:r>
            <w:r w:rsidR="00325F23">
              <w:rPr>
                <w:color w:val="000000"/>
                <w:sz w:val="22"/>
                <w:szCs w:val="22"/>
              </w:rPr>
              <w:t xml:space="preserve"> С.О. </w:t>
            </w:r>
            <w:proofErr w:type="spellStart"/>
            <w:r w:rsidR="00325F23">
              <w:rPr>
                <w:color w:val="000000"/>
                <w:sz w:val="22"/>
                <w:szCs w:val="22"/>
              </w:rPr>
              <w:t>Гурылева</w:t>
            </w:r>
            <w:proofErr w:type="spellEnd"/>
            <w:r w:rsidR="00325F23" w:rsidRPr="00CB2DC9">
              <w:rPr>
                <w:sz w:val="24"/>
                <w:szCs w:val="24"/>
              </w:rPr>
              <w:t xml:space="preserve"> </w:t>
            </w:r>
            <w:r w:rsidR="00E975F9">
              <w:rPr>
                <w:sz w:val="24"/>
                <w:szCs w:val="24"/>
              </w:rPr>
              <w:t>/</w:t>
            </w:r>
          </w:p>
          <w:p w:rsidR="00CB2DC9" w:rsidRPr="00CB2DC9" w:rsidRDefault="00CB2DC9" w:rsidP="00E13B9E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4B301E">
        <w:trPr>
          <w:trHeight w:val="70"/>
        </w:trPr>
        <w:tc>
          <w:tcPr>
            <w:tcW w:w="4820" w:type="dxa"/>
          </w:tcPr>
          <w:p w:rsidR="00CB2DC9" w:rsidRPr="00792546" w:rsidRDefault="00CB2DC9" w:rsidP="004B30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 w:firstLine="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945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  </w:t>
            </w:r>
            <w:r w:rsidR="00195D2D">
              <w:rPr>
                <w:sz w:val="24"/>
                <w:szCs w:val="24"/>
              </w:rPr>
              <w:t xml:space="preserve">                          </w:t>
            </w:r>
            <w:r w:rsidRPr="00CB2DC9">
              <w:rPr>
                <w:sz w:val="24"/>
                <w:szCs w:val="24"/>
              </w:rPr>
              <w:t>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E3F71"/>
    <w:rsid w:val="000F0273"/>
    <w:rsid w:val="00143D29"/>
    <w:rsid w:val="0015031E"/>
    <w:rsid w:val="00195D2D"/>
    <w:rsid w:val="00195F05"/>
    <w:rsid w:val="001B10D1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65754"/>
    <w:rsid w:val="003E0389"/>
    <w:rsid w:val="003F035B"/>
    <w:rsid w:val="004020B5"/>
    <w:rsid w:val="00402E0F"/>
    <w:rsid w:val="00422456"/>
    <w:rsid w:val="004616C3"/>
    <w:rsid w:val="0047083F"/>
    <w:rsid w:val="00487E16"/>
    <w:rsid w:val="00492010"/>
    <w:rsid w:val="00497F61"/>
    <w:rsid w:val="004A5ACD"/>
    <w:rsid w:val="004B160D"/>
    <w:rsid w:val="004B301E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C1B89"/>
    <w:rsid w:val="006D7317"/>
    <w:rsid w:val="006D74B4"/>
    <w:rsid w:val="006E7052"/>
    <w:rsid w:val="006F7E0C"/>
    <w:rsid w:val="00720FF4"/>
    <w:rsid w:val="00741A69"/>
    <w:rsid w:val="00767CD7"/>
    <w:rsid w:val="0078171A"/>
    <w:rsid w:val="0078796A"/>
    <w:rsid w:val="00792546"/>
    <w:rsid w:val="007D23EA"/>
    <w:rsid w:val="007D5298"/>
    <w:rsid w:val="007E01BB"/>
    <w:rsid w:val="00801E69"/>
    <w:rsid w:val="00803F58"/>
    <w:rsid w:val="0080486A"/>
    <w:rsid w:val="0081450D"/>
    <w:rsid w:val="00837F71"/>
    <w:rsid w:val="00882512"/>
    <w:rsid w:val="00894B3D"/>
    <w:rsid w:val="008B199D"/>
    <w:rsid w:val="008B3CB5"/>
    <w:rsid w:val="008B4513"/>
    <w:rsid w:val="008F093F"/>
    <w:rsid w:val="0091016D"/>
    <w:rsid w:val="009254D1"/>
    <w:rsid w:val="009549C4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F2876"/>
    <w:rsid w:val="00CF665A"/>
    <w:rsid w:val="00D20383"/>
    <w:rsid w:val="00D228DA"/>
    <w:rsid w:val="00D330AE"/>
    <w:rsid w:val="00DA7D29"/>
    <w:rsid w:val="00DB23B3"/>
    <w:rsid w:val="00DC7731"/>
    <w:rsid w:val="00DD5AFB"/>
    <w:rsid w:val="00DE3C23"/>
    <w:rsid w:val="00DF698D"/>
    <w:rsid w:val="00E1005A"/>
    <w:rsid w:val="00E13B9E"/>
    <w:rsid w:val="00E309FF"/>
    <w:rsid w:val="00E3316D"/>
    <w:rsid w:val="00E73AFF"/>
    <w:rsid w:val="00E77E51"/>
    <w:rsid w:val="00E81D98"/>
    <w:rsid w:val="00E90640"/>
    <w:rsid w:val="00E975F9"/>
    <w:rsid w:val="00EA6705"/>
    <w:rsid w:val="00ED245C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7B7D-49B3-413D-B4BA-BC3CFBF6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13</cp:revision>
  <cp:lastPrinted>2015-02-24T06:08:00Z</cp:lastPrinted>
  <dcterms:created xsi:type="dcterms:W3CDTF">2015-03-05T06:21:00Z</dcterms:created>
  <dcterms:modified xsi:type="dcterms:W3CDTF">2015-04-27T06:54:00Z</dcterms:modified>
</cp:coreProperties>
</file>