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CE7F33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0133300001714000176</w:t>
      </w:r>
    </w:p>
    <w:p w:rsidR="00344F47" w:rsidRPr="00344F47" w:rsidRDefault="00344F47" w:rsidP="00344F47">
      <w:pPr>
        <w:ind w:left="284" w:right="-193"/>
        <w:jc w:val="center"/>
        <w:rPr>
          <w:b/>
          <w:i/>
          <w:sz w:val="24"/>
          <w:szCs w:val="24"/>
        </w:rPr>
      </w:pPr>
      <w:r w:rsidRPr="00344F47">
        <w:rPr>
          <w:b/>
          <w:i/>
          <w:sz w:val="24"/>
          <w:szCs w:val="24"/>
        </w:rPr>
        <w:t xml:space="preserve">Для субъектов малого предпринимательства </w:t>
      </w:r>
    </w:p>
    <w:p w:rsidR="00344F47" w:rsidRPr="00344F47" w:rsidRDefault="00344F47" w:rsidP="00344F47">
      <w:pPr>
        <w:ind w:left="284" w:right="-193"/>
        <w:jc w:val="center"/>
        <w:rPr>
          <w:b/>
          <w:i/>
          <w:sz w:val="24"/>
          <w:szCs w:val="24"/>
        </w:rPr>
      </w:pPr>
      <w:r w:rsidRPr="00344F47">
        <w:rPr>
          <w:b/>
          <w:i/>
          <w:sz w:val="24"/>
          <w:szCs w:val="24"/>
        </w:rPr>
        <w:t>и социально ориентированных некоммерческих организаций</w:t>
      </w:r>
    </w:p>
    <w:p w:rsidR="00344F47" w:rsidRPr="00C4266D" w:rsidRDefault="00344F47" w:rsidP="009F3E71">
      <w:pPr>
        <w:ind w:left="284" w:right="-191"/>
        <w:jc w:val="center"/>
        <w:rPr>
          <w:b/>
          <w:sz w:val="24"/>
          <w:szCs w:val="24"/>
        </w:rPr>
      </w:pPr>
    </w:p>
    <w:p w:rsidR="009F3E71" w:rsidRDefault="009F3E71" w:rsidP="009F3E71">
      <w:pPr>
        <w:ind w:left="284"/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C4266D">
        <w:trPr>
          <w:tblCellSpacing w:w="15" w:type="dxa"/>
        </w:trPr>
        <w:tc>
          <w:tcPr>
            <w:tcW w:w="4970" w:type="pct"/>
            <w:vAlign w:val="center"/>
          </w:tcPr>
          <w:p w:rsidR="009F3E71" w:rsidRPr="00DE6734" w:rsidRDefault="009F3E71" w:rsidP="0098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CE7F33">
              <w:rPr>
                <w:sz w:val="24"/>
                <w:szCs w:val="24"/>
              </w:rPr>
              <w:t>03</w:t>
            </w:r>
            <w:r w:rsidR="00214E12">
              <w:rPr>
                <w:sz w:val="24"/>
                <w:szCs w:val="24"/>
              </w:rPr>
              <w:t>.0</w:t>
            </w:r>
            <w:r w:rsidR="00CE7F3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FB51A3" w:rsidRDefault="00FB51A3" w:rsidP="009F3E71">
      <w:pPr>
        <w:jc w:val="both"/>
        <w:rPr>
          <w:sz w:val="16"/>
          <w:szCs w:val="16"/>
        </w:rPr>
      </w:pPr>
    </w:p>
    <w:p w:rsidR="00380641" w:rsidRPr="00305FC6" w:rsidRDefault="00380641" w:rsidP="009F3E71">
      <w:pPr>
        <w:jc w:val="both"/>
        <w:rPr>
          <w:sz w:val="16"/>
          <w:szCs w:val="16"/>
        </w:rPr>
      </w:pPr>
    </w:p>
    <w:p w:rsidR="009F3E71" w:rsidRPr="00214E12" w:rsidRDefault="009F3E71" w:rsidP="00214E12">
      <w:pPr>
        <w:jc w:val="both"/>
        <w:rPr>
          <w:sz w:val="24"/>
          <w:szCs w:val="24"/>
        </w:rPr>
      </w:pPr>
      <w:r w:rsidRPr="00214E12">
        <w:rPr>
          <w:sz w:val="24"/>
          <w:szCs w:val="24"/>
        </w:rPr>
        <w:t xml:space="preserve">1. </w:t>
      </w:r>
      <w:r w:rsidRPr="00C4266D">
        <w:rPr>
          <w:sz w:val="24"/>
          <w:szCs w:val="24"/>
        </w:rPr>
        <w:t xml:space="preserve">Заказчик:  </w:t>
      </w:r>
      <w:r w:rsidR="00C4266D" w:rsidRPr="00C4266D">
        <w:rPr>
          <w:rFonts w:eastAsiaTheme="minorHAnsi"/>
          <w:sz w:val="24"/>
          <w:szCs w:val="24"/>
          <w:lang w:eastAsia="en-US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="00C4266D" w:rsidRPr="00C4266D">
        <w:rPr>
          <w:rFonts w:eastAsiaTheme="minorHAnsi"/>
          <w:sz w:val="24"/>
          <w:szCs w:val="24"/>
          <w:lang w:eastAsia="en-US"/>
        </w:rPr>
        <w:t>контролю за</w:t>
      </w:r>
      <w:proofErr w:type="gramEnd"/>
      <w:r w:rsidR="00C4266D" w:rsidRPr="00C4266D">
        <w:rPr>
          <w:rFonts w:eastAsiaTheme="minorHAnsi"/>
          <w:sz w:val="24"/>
          <w:szCs w:val="24"/>
          <w:lang w:eastAsia="en-US"/>
        </w:rPr>
        <w:t xml:space="preserve"> ремонтом объектов муниципальной собственности</w:t>
      </w:r>
      <w:r w:rsidR="00214E12" w:rsidRPr="00C4266D">
        <w:rPr>
          <w:sz w:val="24"/>
          <w:szCs w:val="24"/>
        </w:rPr>
        <w:t>"</w:t>
      </w:r>
      <w:r w:rsidR="00C9349E" w:rsidRPr="00C4266D">
        <w:rPr>
          <w:sz w:val="24"/>
          <w:szCs w:val="24"/>
        </w:rPr>
        <w:t>.</w:t>
      </w:r>
      <w:r w:rsidR="00C9349E" w:rsidRPr="00214E12">
        <w:rPr>
          <w:sz w:val="24"/>
          <w:szCs w:val="24"/>
        </w:rPr>
        <w:br/>
      </w: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2. Процедура рассмотрения заявок н</w:t>
      </w:r>
      <w:r w:rsidR="00E12571">
        <w:rPr>
          <w:sz w:val="24"/>
          <w:szCs w:val="24"/>
        </w:rPr>
        <w:t>а участие в электронном аукционе</w:t>
      </w:r>
      <w:r w:rsidRPr="00C9349E">
        <w:rPr>
          <w:sz w:val="24"/>
          <w:szCs w:val="24"/>
        </w:rPr>
        <w:t xml:space="preserve">                                 </w:t>
      </w:r>
      <w:r w:rsidR="00C9349E" w:rsidRPr="00C9349E">
        <w:rPr>
          <w:sz w:val="24"/>
          <w:szCs w:val="24"/>
        </w:rPr>
        <w:t xml:space="preserve"> </w:t>
      </w:r>
      <w:r w:rsidR="00CE7F33">
        <w:rPr>
          <w:sz w:val="24"/>
          <w:szCs w:val="24"/>
        </w:rPr>
        <w:t xml:space="preserve">           № 0133300001714000176</w:t>
      </w:r>
      <w:r w:rsidRPr="00C9349E">
        <w:rPr>
          <w:sz w:val="24"/>
          <w:szCs w:val="24"/>
        </w:rPr>
        <w:t xml:space="preserve"> проводилась аукционной комиссией по осуществлен</w:t>
      </w:r>
      <w:r w:rsidR="00CE7F33">
        <w:rPr>
          <w:sz w:val="24"/>
          <w:szCs w:val="24"/>
        </w:rPr>
        <w:t>ию закупок 03.04</w:t>
      </w:r>
      <w:r w:rsidRPr="00C9349E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</w:p>
    <w:p w:rsidR="009F3E71" w:rsidRPr="00214E12" w:rsidRDefault="009F3E71" w:rsidP="009F3E71">
      <w:pPr>
        <w:jc w:val="both"/>
        <w:rPr>
          <w:sz w:val="24"/>
          <w:szCs w:val="24"/>
        </w:rPr>
      </w:pPr>
      <w:r w:rsidRPr="00214E12">
        <w:rPr>
          <w:sz w:val="24"/>
          <w:szCs w:val="24"/>
        </w:rPr>
        <w:t>3. Наименование объекта закупки</w:t>
      </w:r>
      <w:r w:rsidRPr="00214E12">
        <w:rPr>
          <w:rFonts w:eastAsia="Calibri"/>
          <w:sz w:val="24"/>
          <w:szCs w:val="24"/>
        </w:rPr>
        <w:t>:</w:t>
      </w:r>
      <w:r w:rsidRPr="00214E12">
        <w:rPr>
          <w:sz w:val="24"/>
          <w:szCs w:val="24"/>
        </w:rPr>
        <w:t xml:space="preserve"> </w:t>
      </w:r>
      <w:r w:rsidR="001F6983" w:rsidRPr="00214E12">
        <w:rPr>
          <w:sz w:val="24"/>
          <w:szCs w:val="24"/>
        </w:rPr>
        <w:t>«</w:t>
      </w:r>
      <w:r w:rsidR="00214E12" w:rsidRPr="00214E12">
        <w:rPr>
          <w:sz w:val="24"/>
          <w:szCs w:val="24"/>
        </w:rPr>
        <w:t>Пост</w:t>
      </w:r>
      <w:r w:rsidR="00CE7F33">
        <w:rPr>
          <w:sz w:val="24"/>
          <w:szCs w:val="24"/>
        </w:rPr>
        <w:t>авка лицензионного программного обеспечения</w:t>
      </w:r>
      <w:r w:rsidR="001F6983" w:rsidRPr="00214E12">
        <w:rPr>
          <w:sz w:val="24"/>
          <w:szCs w:val="24"/>
        </w:rPr>
        <w:t>».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</w:p>
    <w:p w:rsidR="009F3E71" w:rsidRPr="00214E12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4. Начальная (максимальная) цена контракта</w:t>
      </w:r>
      <w:r w:rsidRPr="00214E12">
        <w:rPr>
          <w:sz w:val="24"/>
          <w:szCs w:val="24"/>
        </w:rPr>
        <w:t xml:space="preserve">: </w:t>
      </w:r>
      <w:r w:rsidR="00CE7F33">
        <w:rPr>
          <w:sz w:val="24"/>
          <w:szCs w:val="24"/>
        </w:rPr>
        <w:t>301 150,00</w:t>
      </w:r>
      <w:r w:rsidR="00214E12" w:rsidRPr="00214E12">
        <w:rPr>
          <w:sz w:val="24"/>
          <w:szCs w:val="24"/>
        </w:rPr>
        <w:t xml:space="preserve">  </w:t>
      </w:r>
      <w:r w:rsidRPr="00214E12">
        <w:rPr>
          <w:sz w:val="24"/>
          <w:szCs w:val="24"/>
        </w:rPr>
        <w:t>руб.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C9349E">
        <w:rPr>
          <w:sz w:val="24"/>
          <w:szCs w:val="24"/>
        </w:rPr>
        <w:t xml:space="preserve">щены </w:t>
      </w:r>
      <w:r w:rsidR="00CE7F33">
        <w:rPr>
          <w:sz w:val="24"/>
          <w:szCs w:val="24"/>
        </w:rPr>
        <w:t>«25</w:t>
      </w:r>
      <w:r w:rsidR="00380641">
        <w:rPr>
          <w:sz w:val="24"/>
          <w:szCs w:val="24"/>
        </w:rPr>
        <w:t>» марта</w:t>
      </w:r>
      <w:r w:rsidRPr="00C9349E">
        <w:rPr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C9349E">
          <w:rPr>
            <w:color w:val="0000FF"/>
            <w:sz w:val="24"/>
            <w:szCs w:val="24"/>
          </w:rPr>
          <w:t>www.rts-tender.ru</w:t>
        </w:r>
      </w:hyperlink>
      <w:r w:rsidRPr="00C9349E">
        <w:rPr>
          <w:sz w:val="24"/>
          <w:szCs w:val="24"/>
        </w:rPr>
        <w:t>) и в единой информационной системе (</w:t>
      </w:r>
      <w:hyperlink r:id="rId7" w:history="1">
        <w:r w:rsidRPr="00C9349E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C9349E">
        <w:rPr>
          <w:color w:val="000000"/>
          <w:sz w:val="24"/>
          <w:szCs w:val="24"/>
          <w:lang w:eastAsia="x-none"/>
        </w:rPr>
        <w:t>).</w:t>
      </w:r>
    </w:p>
    <w:p w:rsidR="009F3E71" w:rsidRPr="00C9349E" w:rsidRDefault="009F3E71" w:rsidP="009F3E71">
      <w:pPr>
        <w:jc w:val="both"/>
        <w:rPr>
          <w:bCs/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bCs/>
          <w:sz w:val="24"/>
          <w:szCs w:val="24"/>
        </w:rPr>
        <w:t xml:space="preserve">6. </w:t>
      </w:r>
      <w:r w:rsidRPr="00C9349E">
        <w:rPr>
          <w:sz w:val="24"/>
          <w:szCs w:val="24"/>
        </w:rPr>
        <w:t>Состав аукционной комиссии по осуществлению закупок.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На заседан</w:t>
      </w:r>
      <w:proofErr w:type="gramStart"/>
      <w:r w:rsidRPr="00C9349E">
        <w:rPr>
          <w:sz w:val="24"/>
          <w:szCs w:val="24"/>
        </w:rPr>
        <w:t>ии ау</w:t>
      </w:r>
      <w:proofErr w:type="gramEnd"/>
      <w:r w:rsidRPr="00C9349E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9F3E71" w:rsidRPr="00FF3B5C" w:rsidRDefault="009F3E71" w:rsidP="009F3E71">
      <w:pPr>
        <w:jc w:val="both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9F3E71" w:rsidRPr="00FF3B5C" w:rsidTr="00195F05">
        <w:trPr>
          <w:trHeight w:val="435"/>
        </w:trPr>
        <w:tc>
          <w:tcPr>
            <w:tcW w:w="2444" w:type="dxa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начальник уп</w:t>
            </w:r>
            <w:r w:rsidR="001F6983"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 w:rsidR="00344F47">
              <w:rPr>
                <w:sz w:val="24"/>
                <w:szCs w:val="24"/>
              </w:rPr>
              <w:t xml:space="preserve"> Иванова</w:t>
            </w:r>
            <w:r w:rsidRPr="00FF3B5C">
              <w:rPr>
                <w:sz w:val="24"/>
                <w:szCs w:val="24"/>
              </w:rPr>
              <w:t>, председатель комиссии</w:t>
            </w:r>
          </w:p>
        </w:tc>
      </w:tr>
      <w:tr w:rsidR="001F6983" w:rsidRPr="00FF3B5C" w:rsidTr="00195F05">
        <w:trPr>
          <w:trHeight w:val="435"/>
        </w:trPr>
        <w:tc>
          <w:tcPr>
            <w:tcW w:w="2444" w:type="dxa"/>
          </w:tcPr>
          <w:p w:rsidR="001F6983" w:rsidRPr="00FF3B5C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1F6983" w:rsidRPr="00FF3B5C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1F6983" w:rsidRPr="00FF3B5C" w:rsidRDefault="001F698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380641" w:rsidRPr="00FF3B5C" w:rsidTr="00195F05">
        <w:trPr>
          <w:trHeight w:val="435"/>
        </w:trPr>
        <w:tc>
          <w:tcPr>
            <w:tcW w:w="2444" w:type="dxa"/>
          </w:tcPr>
          <w:p w:rsidR="00380641" w:rsidRDefault="0038064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380641" w:rsidRPr="00FF3B5C" w:rsidRDefault="0038064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380641" w:rsidRDefault="00CE7F33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FF3B5C">
              <w:rPr>
                <w:sz w:val="24"/>
                <w:szCs w:val="24"/>
              </w:rPr>
              <w:t>, член комиссии</w:t>
            </w:r>
          </w:p>
        </w:tc>
      </w:tr>
      <w:tr w:rsidR="009F3E71" w:rsidRPr="00FF3B5C" w:rsidTr="00195F05">
        <w:trPr>
          <w:trHeight w:val="435"/>
        </w:trPr>
        <w:tc>
          <w:tcPr>
            <w:tcW w:w="2444" w:type="dxa"/>
          </w:tcPr>
          <w:p w:rsidR="009F3E71" w:rsidRPr="00FF3B5C" w:rsidRDefault="00C4266D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</w:t>
            </w:r>
            <w:proofErr w:type="spellStart"/>
            <w:r>
              <w:rPr>
                <w:sz w:val="24"/>
                <w:szCs w:val="24"/>
              </w:rPr>
              <w:t>Сельцова</w:t>
            </w:r>
            <w:proofErr w:type="spellEnd"/>
          </w:p>
        </w:tc>
        <w:tc>
          <w:tcPr>
            <w:tcW w:w="392" w:type="dxa"/>
          </w:tcPr>
          <w:p w:rsidR="009F3E71" w:rsidRPr="00FF3B5C" w:rsidRDefault="00C9349E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FF3B5C" w:rsidRDefault="00C4266D" w:rsidP="00C93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9349E">
              <w:rPr>
                <w:sz w:val="24"/>
                <w:szCs w:val="24"/>
              </w:rPr>
              <w:t>лавный специалист отдела конкурсов и аукционов управления муниципального заказа Администрации города Иванова, секретарь комиссии</w:t>
            </w:r>
          </w:p>
        </w:tc>
      </w:tr>
    </w:tbl>
    <w:p w:rsidR="00380641" w:rsidRDefault="00380641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CE7F33">
        <w:rPr>
          <w:sz w:val="24"/>
          <w:szCs w:val="24"/>
        </w:rPr>
        <w:t>02</w:t>
      </w:r>
      <w:r w:rsidRPr="00966CC6">
        <w:rPr>
          <w:sz w:val="24"/>
          <w:szCs w:val="24"/>
        </w:rPr>
        <w:t xml:space="preserve">» </w:t>
      </w:r>
      <w:r w:rsidR="00CE7F33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CE7F3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CE7F3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CE7F33">
        <w:rPr>
          <w:sz w:val="24"/>
          <w:szCs w:val="24"/>
        </w:rPr>
        <w:t>5</w:t>
      </w:r>
      <w:r w:rsidR="00C9349E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CE7F33">
        <w:rPr>
          <w:sz w:val="24"/>
          <w:szCs w:val="24"/>
        </w:rPr>
        <w:t>пять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CE7F33">
        <w:rPr>
          <w:sz w:val="24"/>
          <w:szCs w:val="24"/>
        </w:rPr>
        <w:t>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>,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CE7F33">
        <w:rPr>
          <w:sz w:val="24"/>
          <w:szCs w:val="24"/>
        </w:rPr>
        <w:t>ами: 1, 2, 3, 4, 5.</w:t>
      </w:r>
    </w:p>
    <w:p w:rsidR="00C4266D" w:rsidRDefault="00C4266D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CE7F33">
        <w:rPr>
          <w:sz w:val="24"/>
          <w:szCs w:val="24"/>
        </w:rPr>
        <w:t>33300001714000176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C4266D" w:rsidRDefault="00C4266D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C4266D" w:rsidRDefault="00C4266D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380641" w:rsidRDefault="0038064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4252"/>
      </w:tblGrid>
      <w:tr w:rsidR="009F3E71" w:rsidRPr="0065047A" w:rsidTr="00214E1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lastRenderedPageBreak/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985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297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252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214E1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252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214E12">
        <w:tc>
          <w:tcPr>
            <w:tcW w:w="567" w:type="dxa"/>
          </w:tcPr>
          <w:p w:rsidR="009F3E71" w:rsidRPr="0065047A" w:rsidRDefault="002C0736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9F3E71" w:rsidRPr="0065047A" w:rsidRDefault="00214E12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252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380641" w:rsidRPr="0065047A" w:rsidTr="00214E12">
        <w:tc>
          <w:tcPr>
            <w:tcW w:w="567" w:type="dxa"/>
          </w:tcPr>
          <w:p w:rsidR="00380641" w:rsidRDefault="0038064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380641" w:rsidRDefault="0038064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7" w:type="dxa"/>
          </w:tcPr>
          <w:p w:rsidR="00380641" w:rsidRPr="0065047A" w:rsidRDefault="0038064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252" w:type="dxa"/>
          </w:tcPr>
          <w:p w:rsidR="00380641" w:rsidRPr="0065047A" w:rsidRDefault="0038064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CE7F33" w:rsidRPr="0065047A" w:rsidTr="00214E12">
        <w:tc>
          <w:tcPr>
            <w:tcW w:w="567" w:type="dxa"/>
          </w:tcPr>
          <w:p w:rsidR="00CE7F33" w:rsidRDefault="00CE7F33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CE7F33" w:rsidRDefault="00CE7F33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7" w:type="dxa"/>
          </w:tcPr>
          <w:p w:rsidR="00CE7F33" w:rsidRPr="0065047A" w:rsidRDefault="00CE7F33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252" w:type="dxa"/>
          </w:tcPr>
          <w:p w:rsidR="00CE7F33" w:rsidRPr="0065047A" w:rsidRDefault="00CE7F33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CE7F33" w:rsidRPr="0065047A" w:rsidTr="00214E12">
        <w:tc>
          <w:tcPr>
            <w:tcW w:w="567" w:type="dxa"/>
          </w:tcPr>
          <w:p w:rsidR="00CE7F33" w:rsidRDefault="00CE7F33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5" w:type="dxa"/>
          </w:tcPr>
          <w:p w:rsidR="00CE7F33" w:rsidRDefault="00CE7F33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7" w:type="dxa"/>
          </w:tcPr>
          <w:p w:rsidR="00CE7F33" w:rsidRPr="0065047A" w:rsidRDefault="00CE7F33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252" w:type="dxa"/>
          </w:tcPr>
          <w:p w:rsidR="00CE7F33" w:rsidRPr="0065047A" w:rsidRDefault="00CE7F33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FC242F" w:rsidRDefault="00FC242F" w:rsidP="00C9349E">
      <w:pPr>
        <w:pStyle w:val="a5"/>
        <w:ind w:left="0" w:firstLine="0"/>
        <w:jc w:val="both"/>
        <w:outlineLvl w:val="0"/>
      </w:pPr>
    </w:p>
    <w:p w:rsidR="009F3E7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9F3E71" w:rsidRPr="002D1C3F" w:rsidRDefault="009F3E71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9F3E71" w:rsidRPr="000174E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FC242F" w:rsidRDefault="00FC242F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380641" w:rsidRDefault="0038064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C9349E" w:rsidRPr="00195F05" w:rsidRDefault="00C4266D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Н.М. </w:t>
            </w:r>
            <w:proofErr w:type="spellStart"/>
            <w:r>
              <w:rPr>
                <w:color w:val="000000"/>
                <w:szCs w:val="24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</w:pPr>
            <w:r>
              <w:t>-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380641" w:rsidRDefault="0038064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9F3E71" w:rsidRDefault="00C4266D" w:rsidP="00C9349E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Н.М. </w:t>
            </w:r>
            <w:proofErr w:type="spellStart"/>
            <w:r>
              <w:rPr>
                <w:color w:val="000000"/>
                <w:szCs w:val="24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195F05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-</w:t>
            </w:r>
          </w:p>
        </w:tc>
      </w:tr>
      <w:tr w:rsidR="00380641" w:rsidTr="00C9349E">
        <w:tc>
          <w:tcPr>
            <w:tcW w:w="567" w:type="dxa"/>
            <w:shd w:val="clear" w:color="auto" w:fill="auto"/>
            <w:vAlign w:val="center"/>
          </w:tcPr>
          <w:p w:rsidR="00380641" w:rsidRDefault="0038064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80641" w:rsidRDefault="0038064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80641" w:rsidRDefault="00380641" w:rsidP="0038064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380641" w:rsidRDefault="00380641" w:rsidP="0038064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380641" w:rsidRDefault="00380641" w:rsidP="0038064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380641" w:rsidRDefault="00380641" w:rsidP="0038064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Н.М. </w:t>
            </w:r>
            <w:proofErr w:type="spellStart"/>
            <w:r>
              <w:rPr>
                <w:color w:val="000000"/>
                <w:szCs w:val="24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380641" w:rsidRDefault="00380641" w:rsidP="0038064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CE7F33" w:rsidTr="00C9349E">
        <w:tc>
          <w:tcPr>
            <w:tcW w:w="567" w:type="dxa"/>
            <w:shd w:val="clear" w:color="auto" w:fill="auto"/>
            <w:vAlign w:val="center"/>
          </w:tcPr>
          <w:p w:rsidR="00CE7F33" w:rsidRDefault="00CE7F33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7F33" w:rsidRDefault="00CE7F33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Н.М. </w:t>
            </w:r>
            <w:proofErr w:type="spellStart"/>
            <w:r>
              <w:rPr>
                <w:color w:val="000000"/>
                <w:szCs w:val="24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E7F33" w:rsidRDefault="00CE7F33" w:rsidP="0038064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CE7F33" w:rsidTr="00C9349E">
        <w:tc>
          <w:tcPr>
            <w:tcW w:w="567" w:type="dxa"/>
            <w:shd w:val="clear" w:color="auto" w:fill="auto"/>
            <w:vAlign w:val="center"/>
          </w:tcPr>
          <w:p w:rsidR="00CE7F33" w:rsidRDefault="00CE7F33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7F33" w:rsidRDefault="00CE7F33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CE7F33" w:rsidRDefault="00CE7F33" w:rsidP="00CE7F33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Н.М. </w:t>
            </w:r>
            <w:proofErr w:type="spellStart"/>
            <w:r>
              <w:rPr>
                <w:color w:val="000000"/>
                <w:szCs w:val="24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E7F33" w:rsidRDefault="00CE7F33" w:rsidP="0038064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9F3E71" w:rsidRPr="00890531" w:rsidRDefault="009F3E71" w:rsidP="009F3E7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  <w:rPr>
          <w:sz w:val="12"/>
          <w:szCs w:val="12"/>
        </w:rPr>
      </w:pPr>
    </w:p>
    <w:p w:rsidR="00CE7F33" w:rsidRDefault="00CE7F33" w:rsidP="009F3E71">
      <w:pPr>
        <w:jc w:val="both"/>
        <w:rPr>
          <w:sz w:val="24"/>
          <w:szCs w:val="24"/>
        </w:rPr>
      </w:pPr>
    </w:p>
    <w:p w:rsidR="00CE7F33" w:rsidRDefault="00CE7F33" w:rsidP="009F3E71">
      <w:pPr>
        <w:jc w:val="both"/>
        <w:rPr>
          <w:sz w:val="24"/>
          <w:szCs w:val="24"/>
        </w:rPr>
      </w:pPr>
    </w:p>
    <w:p w:rsidR="00CE7F33" w:rsidRDefault="00CE7F33" w:rsidP="009F3E71">
      <w:pPr>
        <w:jc w:val="both"/>
        <w:rPr>
          <w:sz w:val="24"/>
          <w:szCs w:val="24"/>
        </w:rPr>
      </w:pPr>
    </w:p>
    <w:p w:rsidR="009F3E71" w:rsidRPr="00FA61E1" w:rsidRDefault="009F3E71" w:rsidP="009F3E7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9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Члены аукционной комиссии, присутствующие на заседании: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Подписи:</w:t>
      </w:r>
    </w:p>
    <w:p w:rsidR="009F3E71" w:rsidRPr="00831B9B" w:rsidRDefault="009F3E71" w:rsidP="009F3E71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3933"/>
      </w:tblGrid>
      <w:tr w:rsidR="00380641" w:rsidRPr="00380641" w:rsidTr="00380641">
        <w:trPr>
          <w:trHeight w:val="74"/>
        </w:trPr>
        <w:tc>
          <w:tcPr>
            <w:tcW w:w="5671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933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_</w:t>
            </w:r>
            <w:r w:rsidRPr="00380641">
              <w:rPr>
                <w:sz w:val="24"/>
                <w:szCs w:val="24"/>
                <w:lang w:val="en-US"/>
              </w:rPr>
              <w:t>_</w:t>
            </w:r>
            <w:r w:rsidRPr="00380641">
              <w:rPr>
                <w:sz w:val="24"/>
                <w:szCs w:val="24"/>
              </w:rPr>
              <w:t>______________/Н.Б. Абрамова/</w:t>
            </w: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80641" w:rsidRPr="00380641" w:rsidRDefault="00380641" w:rsidP="00380641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380641" w:rsidRPr="00380641" w:rsidTr="00380641">
        <w:trPr>
          <w:trHeight w:val="74"/>
        </w:trPr>
        <w:tc>
          <w:tcPr>
            <w:tcW w:w="5671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933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________________/Е.Л. Седых/</w:t>
            </w: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</w:p>
        </w:tc>
      </w:tr>
      <w:tr w:rsidR="00380641" w:rsidRPr="00380641" w:rsidTr="00380641">
        <w:trPr>
          <w:trHeight w:val="363"/>
        </w:trPr>
        <w:tc>
          <w:tcPr>
            <w:tcW w:w="5671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933" w:type="dxa"/>
            <w:shd w:val="clear" w:color="auto" w:fill="auto"/>
          </w:tcPr>
          <w:p w:rsidR="00380641" w:rsidRPr="00380641" w:rsidRDefault="00FB51A3" w:rsidP="00380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________________/Е.В. Сергеева/</w:t>
            </w: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</w:p>
          <w:p w:rsidR="00380641" w:rsidRPr="00380641" w:rsidRDefault="00380641" w:rsidP="00380641">
            <w:pPr>
              <w:jc w:val="both"/>
              <w:rPr>
                <w:sz w:val="6"/>
                <w:szCs w:val="6"/>
              </w:rPr>
            </w:pPr>
          </w:p>
        </w:tc>
      </w:tr>
      <w:tr w:rsidR="00380641" w:rsidRPr="00380641" w:rsidTr="00380641">
        <w:tc>
          <w:tcPr>
            <w:tcW w:w="5671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3933" w:type="dxa"/>
            <w:shd w:val="clear" w:color="auto" w:fill="auto"/>
          </w:tcPr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 xml:space="preserve">________________/Н.М. </w:t>
            </w:r>
            <w:proofErr w:type="spellStart"/>
            <w:r w:rsidRPr="00380641">
              <w:rPr>
                <w:sz w:val="24"/>
                <w:szCs w:val="24"/>
              </w:rPr>
              <w:t>Сельцова</w:t>
            </w:r>
            <w:proofErr w:type="spellEnd"/>
            <w:r w:rsidRPr="00380641">
              <w:rPr>
                <w:sz w:val="24"/>
                <w:szCs w:val="24"/>
              </w:rPr>
              <w:t>/</w:t>
            </w: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</w:p>
          <w:p w:rsidR="00380641" w:rsidRPr="00380641" w:rsidRDefault="00380641" w:rsidP="00380641">
            <w:pPr>
              <w:jc w:val="both"/>
              <w:rPr>
                <w:sz w:val="24"/>
                <w:szCs w:val="24"/>
              </w:rPr>
            </w:pPr>
            <w:r w:rsidRPr="00380641">
              <w:rPr>
                <w:sz w:val="24"/>
                <w:szCs w:val="24"/>
              </w:rPr>
              <w:t>________________/                           /</w:t>
            </w:r>
          </w:p>
        </w:tc>
      </w:tr>
    </w:tbl>
    <w:p w:rsidR="00837F71" w:rsidRPr="009F3E71" w:rsidRDefault="00837F71" w:rsidP="009F3E71"/>
    <w:sectPr w:rsidR="00837F71" w:rsidRPr="009F3E71" w:rsidSect="00344F47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143D29"/>
    <w:rsid w:val="00195F05"/>
    <w:rsid w:val="001F6983"/>
    <w:rsid w:val="00214E12"/>
    <w:rsid w:val="002C0736"/>
    <w:rsid w:val="00315268"/>
    <w:rsid w:val="00334230"/>
    <w:rsid w:val="00344F47"/>
    <w:rsid w:val="00380641"/>
    <w:rsid w:val="0043601D"/>
    <w:rsid w:val="0064357E"/>
    <w:rsid w:val="00681F4F"/>
    <w:rsid w:val="0078796A"/>
    <w:rsid w:val="007D5298"/>
    <w:rsid w:val="00833D33"/>
    <w:rsid w:val="00837F71"/>
    <w:rsid w:val="009F3E71"/>
    <w:rsid w:val="00B25362"/>
    <w:rsid w:val="00B63E4C"/>
    <w:rsid w:val="00C4266D"/>
    <w:rsid w:val="00C9349E"/>
    <w:rsid w:val="00CE7F33"/>
    <w:rsid w:val="00CF2876"/>
    <w:rsid w:val="00E12571"/>
    <w:rsid w:val="00E3316D"/>
    <w:rsid w:val="00FB51A3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920B-C3AC-4C4F-9D70-FD1C7959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Михайловна Сельцова</cp:lastModifiedBy>
  <cp:revision>2</cp:revision>
  <cp:lastPrinted>2014-03-21T09:48:00Z</cp:lastPrinted>
  <dcterms:created xsi:type="dcterms:W3CDTF">2014-04-02T05:54:00Z</dcterms:created>
  <dcterms:modified xsi:type="dcterms:W3CDTF">2014-04-02T05:54:00Z</dcterms:modified>
</cp:coreProperties>
</file>