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12" w:rsidRPr="00906912" w:rsidRDefault="00906912" w:rsidP="0090691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06912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906912" w:rsidRPr="00906912" w:rsidRDefault="00906912" w:rsidP="0090691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06912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№0133300001714000646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906912" w:rsidRPr="00906912" w:rsidTr="00906912">
        <w:tc>
          <w:tcPr>
            <w:tcW w:w="2000" w:type="pct"/>
            <w:vAlign w:val="center"/>
            <w:hideMark/>
          </w:tcPr>
          <w:p w:rsidR="00906912" w:rsidRPr="00906912" w:rsidRDefault="00906912" w:rsidP="009069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06912" w:rsidRPr="00906912" w:rsidRDefault="00906912" w:rsidP="009069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0133300001714000646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Поставка учебников 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площадь Революции, 6, 406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площадь Революции, 6, 406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7-4932-594635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Заказчика: Муниципальное бюджетное образовательное учреждение средняя общеобразовательная школа №28 ; Место нахождения/почтовый адрес:153022, Российская Федерация, Ивановская область, Иваново г, ул. Нефедова, д. 10; Адрес электронной почты: school28@ivedu.ru; Номер контактного телефона: 7-4932-234654; Ответственное должностное лицо: Балакирева Наталья Михайловна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23.06.2014 18:00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01.07.2014 08:00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03.07.2014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07.07.2014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156826.60 Российский рубль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образовательное учреждение средняя общеобразовательная школа № 28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156826.60 Российский рубль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г. Иваново, ул. Нефедова, д. 10, МБОУСОШ № 28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товара производится на основании товарных накладных в течение 30 календарных дней с момента заключения контракта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1568.27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7841.33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контракт в срок,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установлены</w:t>
            </w:r>
          </w:p>
        </w:tc>
      </w:tr>
      <w:tr w:rsidR="00906912" w:rsidRPr="00906912" w:rsidTr="0090691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8"/>
              <w:gridCol w:w="1225"/>
              <w:gridCol w:w="2443"/>
              <w:gridCol w:w="1066"/>
              <w:gridCol w:w="1127"/>
              <w:gridCol w:w="1001"/>
              <w:gridCol w:w="1005"/>
            </w:tblGrid>
            <w:tr w:rsidR="00906912" w:rsidRPr="00906912">
              <w:tc>
                <w:tcPr>
                  <w:tcW w:w="0" w:type="auto"/>
                  <w:gridSpan w:val="7"/>
                  <w:vAlign w:val="center"/>
                  <w:hideMark/>
                </w:tcPr>
                <w:p w:rsidR="00906912" w:rsidRPr="00906912" w:rsidRDefault="00906912" w:rsidP="0090691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069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906912" w:rsidRPr="00906912">
              <w:tc>
                <w:tcPr>
                  <w:tcW w:w="0" w:type="auto"/>
                  <w:vAlign w:val="center"/>
                  <w:hideMark/>
                </w:tcPr>
                <w:p w:rsidR="00906912" w:rsidRPr="00906912" w:rsidRDefault="00906912" w:rsidP="009069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069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912" w:rsidRPr="00906912" w:rsidRDefault="00906912" w:rsidP="009069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069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912" w:rsidRPr="00906912" w:rsidRDefault="00906912" w:rsidP="009069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069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912" w:rsidRPr="00906912" w:rsidRDefault="00906912" w:rsidP="009069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069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912" w:rsidRPr="00906912" w:rsidRDefault="00906912" w:rsidP="009069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069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912" w:rsidRPr="00906912" w:rsidRDefault="00906912" w:rsidP="009069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069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912" w:rsidRPr="00906912" w:rsidRDefault="00906912" w:rsidP="009069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069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906912" w:rsidRPr="00906912">
              <w:tc>
                <w:tcPr>
                  <w:tcW w:w="0" w:type="auto"/>
                  <w:vAlign w:val="center"/>
                  <w:hideMark/>
                </w:tcPr>
                <w:p w:rsidR="00906912" w:rsidRPr="00906912" w:rsidRDefault="00906912" w:rsidP="009069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069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Поставка учебников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912" w:rsidRPr="00906912" w:rsidRDefault="00906912" w:rsidP="009069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069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22.11.21.191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912" w:rsidRPr="00906912" w:rsidRDefault="00906912" w:rsidP="009069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069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образовательное учреждение средняя общеобразовательная школа № 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912" w:rsidRPr="00906912" w:rsidRDefault="00906912" w:rsidP="009069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912" w:rsidRPr="00906912" w:rsidRDefault="00906912" w:rsidP="009069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069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912" w:rsidRPr="00906912" w:rsidRDefault="00906912" w:rsidP="009069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069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156826.60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912" w:rsidRPr="00906912" w:rsidRDefault="00906912" w:rsidP="009069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069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156826.60</w:t>
                  </w:r>
                </w:p>
              </w:tc>
            </w:tr>
            <w:tr w:rsidR="00906912" w:rsidRPr="00906912">
              <w:tc>
                <w:tcPr>
                  <w:tcW w:w="0" w:type="auto"/>
                  <w:gridSpan w:val="7"/>
                  <w:vAlign w:val="center"/>
                  <w:hideMark/>
                </w:tcPr>
                <w:p w:rsidR="00906912" w:rsidRPr="00906912" w:rsidRDefault="00906912" w:rsidP="0090691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0691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156826.60</w:t>
                  </w:r>
                </w:p>
              </w:tc>
            </w:tr>
          </w:tbl>
          <w:p w:rsidR="00906912" w:rsidRPr="00906912" w:rsidRDefault="00906912" w:rsidP="0090691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Единые требования к участникам (в соответствии с пунктами 1 и 2 части 1 Статьи 31 Федерального закона № 44-ФЗ) </w:t>
            </w:r>
          </w:p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Участниками электронного аукциона могут быть только субъекты малого предпринимательства, социально ориентированные некоммерческие организации (в соответствии со ст. 30 Закона № 44-ФЗ)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обеспечения исполнения контракта указаны в соответствии с документацией об электронном аукционе</w:t>
            </w:r>
          </w:p>
        </w:tc>
      </w:tr>
      <w:tr w:rsidR="00906912" w:rsidRPr="00906912" w:rsidTr="00906912">
        <w:tc>
          <w:tcPr>
            <w:tcW w:w="0" w:type="auto"/>
            <w:gridSpan w:val="2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</w:t>
            </w:r>
          </w:p>
        </w:tc>
      </w:tr>
      <w:tr w:rsidR="00906912" w:rsidRPr="00906912" w:rsidTr="00906912"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906912" w:rsidRPr="00906912" w:rsidRDefault="00906912" w:rsidP="0090691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691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23.06.2014 17:05</w:t>
            </w:r>
          </w:p>
        </w:tc>
      </w:tr>
    </w:tbl>
    <w:p w:rsidR="00976919" w:rsidRDefault="00976919">
      <w:bookmarkStart w:id="0" w:name="_GoBack"/>
      <w:bookmarkEnd w:id="0"/>
    </w:p>
    <w:sectPr w:rsidR="0097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12"/>
    <w:rsid w:val="00906912"/>
    <w:rsid w:val="0097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6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4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Жданова</dc:creator>
  <cp:lastModifiedBy>Ирина Андреевна Жданова</cp:lastModifiedBy>
  <cp:revision>1</cp:revision>
  <cp:lastPrinted>2014-07-01T09:38:00Z</cp:lastPrinted>
  <dcterms:created xsi:type="dcterms:W3CDTF">2014-07-01T09:37:00Z</dcterms:created>
  <dcterms:modified xsi:type="dcterms:W3CDTF">2014-07-01T09:38:00Z</dcterms:modified>
</cp:coreProperties>
</file>