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A6" w:rsidRDefault="009764A6" w:rsidP="00E50652">
      <w:pPr>
        <w:pStyle w:val="a4"/>
        <w:ind w:right="-191"/>
        <w:rPr>
          <w:sz w:val="24"/>
        </w:rPr>
      </w:pPr>
      <w:r>
        <w:rPr>
          <w:sz w:val="24"/>
        </w:rPr>
        <w:t xml:space="preserve">Протокол </w:t>
      </w:r>
    </w:p>
    <w:p w:rsidR="009764A6" w:rsidRPr="00041C51" w:rsidRDefault="009764A6" w:rsidP="00E50652">
      <w:pPr>
        <w:ind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 №</w:t>
      </w:r>
      <w:r>
        <w:rPr>
          <w:b/>
          <w:sz w:val="24"/>
          <w:szCs w:val="24"/>
          <w:lang w:val="en-US"/>
        </w:rPr>
        <w:t> </w:t>
      </w:r>
      <w:r>
        <w:rPr>
          <w:b/>
          <w:sz w:val="24"/>
          <w:szCs w:val="24"/>
        </w:rPr>
        <w:t>0133300001713000</w:t>
      </w:r>
      <w:r w:rsidR="00041C51">
        <w:rPr>
          <w:b/>
          <w:sz w:val="24"/>
          <w:szCs w:val="24"/>
        </w:rPr>
        <w:t>9</w:t>
      </w:r>
      <w:r w:rsidR="00041C51" w:rsidRPr="00041C51">
        <w:rPr>
          <w:b/>
          <w:sz w:val="24"/>
          <w:szCs w:val="24"/>
        </w:rPr>
        <w:t>84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82"/>
        <w:gridCol w:w="9931"/>
      </w:tblGrid>
      <w:tr w:rsidR="009764A6" w:rsidTr="009764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4A6" w:rsidRDefault="009764A6" w:rsidP="009764A6">
            <w:pPr>
              <w:ind w:right="-1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64A6" w:rsidRDefault="009764A6" w:rsidP="00B118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область, Иваново г.                                                                               </w:t>
            </w:r>
            <w:r w:rsidR="00041C51"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.</w:t>
            </w:r>
            <w:r w:rsidR="00B1185E"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.2013</w:t>
            </w:r>
          </w:p>
        </w:tc>
      </w:tr>
    </w:tbl>
    <w:p w:rsidR="00B16CF2" w:rsidRDefault="00B16CF2" w:rsidP="009764A6">
      <w:pPr>
        <w:jc w:val="both"/>
        <w:rPr>
          <w:sz w:val="24"/>
          <w:szCs w:val="24"/>
        </w:rPr>
      </w:pPr>
    </w:p>
    <w:p w:rsidR="009764A6" w:rsidRPr="00D57BD5" w:rsidRDefault="009764A6" w:rsidP="00D57BD5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57BD5">
        <w:rPr>
          <w:sz w:val="24"/>
          <w:szCs w:val="24"/>
        </w:rPr>
        <w:t xml:space="preserve">Заказчиком является: </w:t>
      </w:r>
      <w:r w:rsidR="008811AA" w:rsidRPr="00D57BD5">
        <w:rPr>
          <w:sz w:val="24"/>
          <w:szCs w:val="24"/>
        </w:rPr>
        <w:t>Управление жилищной поли</w:t>
      </w:r>
      <w:r w:rsidR="009F69ED">
        <w:rPr>
          <w:sz w:val="24"/>
          <w:szCs w:val="24"/>
        </w:rPr>
        <w:t>тики и ипотечного кредитования А</w:t>
      </w:r>
      <w:r w:rsidR="008811AA" w:rsidRPr="00D57BD5">
        <w:rPr>
          <w:sz w:val="24"/>
          <w:szCs w:val="24"/>
        </w:rPr>
        <w:t>дминистрации города Иванова</w:t>
      </w:r>
      <w:r w:rsidRPr="00D57BD5">
        <w:rPr>
          <w:sz w:val="24"/>
          <w:szCs w:val="24"/>
        </w:rPr>
        <w:t>.</w:t>
      </w:r>
    </w:p>
    <w:p w:rsidR="00D57BD5" w:rsidRPr="00D57BD5" w:rsidRDefault="00D57BD5" w:rsidP="00D57BD5">
      <w:pPr>
        <w:pStyle w:val="a8"/>
        <w:ind w:left="0"/>
        <w:jc w:val="both"/>
        <w:rPr>
          <w:sz w:val="24"/>
          <w:szCs w:val="24"/>
        </w:rPr>
      </w:pPr>
    </w:p>
    <w:p w:rsidR="009764A6" w:rsidRPr="00D57BD5" w:rsidRDefault="009764A6" w:rsidP="00D57BD5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57BD5">
        <w:rPr>
          <w:sz w:val="24"/>
          <w:szCs w:val="24"/>
        </w:rPr>
        <w:t>Процедура рассмотрения заявок на участие в открытом аукционе в электронной форме №</w:t>
      </w:r>
      <w:r w:rsidR="00102660" w:rsidRPr="00D57BD5">
        <w:rPr>
          <w:sz w:val="24"/>
          <w:szCs w:val="24"/>
        </w:rPr>
        <w:t> </w:t>
      </w:r>
      <w:r w:rsidRPr="00D57BD5">
        <w:rPr>
          <w:sz w:val="24"/>
          <w:szCs w:val="24"/>
        </w:rPr>
        <w:t>0133300001713000</w:t>
      </w:r>
      <w:r w:rsidR="00041C51">
        <w:rPr>
          <w:sz w:val="24"/>
          <w:szCs w:val="24"/>
        </w:rPr>
        <w:t>9</w:t>
      </w:r>
      <w:r w:rsidR="00041C51" w:rsidRPr="00041C51">
        <w:rPr>
          <w:sz w:val="24"/>
          <w:szCs w:val="24"/>
        </w:rPr>
        <w:t>8</w:t>
      </w:r>
      <w:r w:rsidR="00D57BD5" w:rsidRPr="00D57BD5">
        <w:rPr>
          <w:sz w:val="24"/>
          <w:szCs w:val="24"/>
        </w:rPr>
        <w:t>4</w:t>
      </w:r>
      <w:r w:rsidRPr="00D57BD5">
        <w:rPr>
          <w:sz w:val="24"/>
          <w:szCs w:val="24"/>
        </w:rPr>
        <w:t xml:space="preserve"> проводилась аукционной комиссией по размещению заказов для муниципальных нужд </w:t>
      </w:r>
      <w:r w:rsidR="00D57BD5" w:rsidRPr="00D57BD5">
        <w:rPr>
          <w:sz w:val="24"/>
          <w:szCs w:val="24"/>
        </w:rPr>
        <w:t xml:space="preserve"> и нужд бюджетных учреждений </w:t>
      </w:r>
      <w:r w:rsidRPr="00D57BD5">
        <w:rPr>
          <w:sz w:val="24"/>
          <w:szCs w:val="24"/>
        </w:rPr>
        <w:t xml:space="preserve">города Иванова </w:t>
      </w:r>
      <w:r w:rsidR="00041C51">
        <w:rPr>
          <w:sz w:val="24"/>
          <w:szCs w:val="24"/>
        </w:rPr>
        <w:t>2</w:t>
      </w:r>
      <w:r w:rsidR="00041C51" w:rsidRPr="00041C51">
        <w:rPr>
          <w:sz w:val="24"/>
          <w:szCs w:val="24"/>
        </w:rPr>
        <w:t>6</w:t>
      </w:r>
      <w:r w:rsidRPr="00D57BD5">
        <w:rPr>
          <w:sz w:val="24"/>
          <w:szCs w:val="24"/>
        </w:rPr>
        <w:t>.</w:t>
      </w:r>
      <w:r w:rsidR="00B1185E" w:rsidRPr="00D57BD5">
        <w:rPr>
          <w:sz w:val="24"/>
          <w:szCs w:val="24"/>
        </w:rPr>
        <w:t>11</w:t>
      </w:r>
      <w:r w:rsidRPr="00D57BD5">
        <w:rPr>
          <w:sz w:val="24"/>
          <w:szCs w:val="24"/>
        </w:rPr>
        <w:t>.2013 по адресу: 153000, г. Иваново, пл.</w:t>
      </w:r>
      <w:r w:rsidRPr="00D57BD5">
        <w:rPr>
          <w:sz w:val="24"/>
          <w:szCs w:val="24"/>
          <w:lang w:val="en-US"/>
        </w:rPr>
        <w:t> </w:t>
      </w:r>
      <w:r w:rsidRPr="00D57BD5">
        <w:rPr>
          <w:sz w:val="24"/>
          <w:szCs w:val="24"/>
        </w:rPr>
        <w:t>Революции, 6, к. 220.</w:t>
      </w:r>
    </w:p>
    <w:p w:rsidR="00D57BD5" w:rsidRPr="00041C51" w:rsidRDefault="00D57BD5" w:rsidP="00D57BD5">
      <w:pPr>
        <w:jc w:val="both"/>
        <w:rPr>
          <w:sz w:val="24"/>
          <w:szCs w:val="24"/>
        </w:rPr>
      </w:pPr>
    </w:p>
    <w:p w:rsidR="009764A6" w:rsidRPr="00041C51" w:rsidRDefault="009764A6" w:rsidP="00041C51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41C51">
        <w:rPr>
          <w:sz w:val="24"/>
          <w:szCs w:val="24"/>
        </w:rPr>
        <w:t xml:space="preserve">Наименование предмета муниципального контракта: </w:t>
      </w:r>
      <w:proofErr w:type="gramStart"/>
      <w:r w:rsidR="00B16CF2" w:rsidRPr="00041C51">
        <w:rPr>
          <w:sz w:val="24"/>
          <w:szCs w:val="24"/>
        </w:rPr>
        <w:t>«</w:t>
      </w:r>
      <w:r w:rsidR="00041C51" w:rsidRPr="00041C51">
        <w:rPr>
          <w:sz w:val="24"/>
          <w:szCs w:val="24"/>
        </w:rPr>
        <w:t xml:space="preserve">Приобретение благоустроенной квартиры общей площадью не менее 54,4 </w:t>
      </w:r>
      <w:proofErr w:type="spellStart"/>
      <w:r w:rsidR="00041C51" w:rsidRPr="00041C51">
        <w:rPr>
          <w:sz w:val="24"/>
          <w:szCs w:val="24"/>
        </w:rPr>
        <w:t>кв.м</w:t>
      </w:r>
      <w:proofErr w:type="spellEnd"/>
      <w:r w:rsidR="00041C51" w:rsidRPr="00041C51">
        <w:rPr>
          <w:sz w:val="24"/>
          <w:szCs w:val="24"/>
        </w:rPr>
        <w:t>., состоящей из двух комнат, пригодной для постоянного проживания, отвечающей санитарным и техническим правилам и нормам, требованиям, установленным ст.15 Жилищного кодекса РФ,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proofErr w:type="gramEnd"/>
      <w:r w:rsidR="00041C51" w:rsidRPr="00041C51">
        <w:rPr>
          <w:sz w:val="24"/>
          <w:szCs w:val="24"/>
        </w:rPr>
        <w:t>», с проведенным в срок не более 2-х лет до дня подачи заявки на участие в аукционе текущим (косметическим) ремонтом.</w:t>
      </w:r>
    </w:p>
    <w:p w:rsidR="00D57BD5" w:rsidRPr="00D57BD5" w:rsidRDefault="00D57BD5" w:rsidP="00D57BD5">
      <w:pPr>
        <w:jc w:val="both"/>
        <w:rPr>
          <w:b/>
          <w:sz w:val="24"/>
          <w:szCs w:val="24"/>
        </w:rPr>
      </w:pPr>
    </w:p>
    <w:p w:rsidR="009764A6" w:rsidRPr="00D57BD5" w:rsidRDefault="009764A6" w:rsidP="00D57BD5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57BD5">
        <w:rPr>
          <w:sz w:val="24"/>
          <w:szCs w:val="24"/>
        </w:rPr>
        <w:t xml:space="preserve">Начальная (максимальная) цена муниципального контракта:  </w:t>
      </w:r>
      <w:r w:rsidR="005B4D52" w:rsidRPr="00D57BD5">
        <w:rPr>
          <w:sz w:val="24"/>
          <w:szCs w:val="24"/>
        </w:rPr>
        <w:t>2 </w:t>
      </w:r>
      <w:r w:rsidR="00D57BD5" w:rsidRPr="00D57BD5">
        <w:rPr>
          <w:sz w:val="24"/>
          <w:szCs w:val="24"/>
        </w:rPr>
        <w:t>492</w:t>
      </w:r>
      <w:r w:rsidR="005B4D52" w:rsidRPr="00D57BD5">
        <w:rPr>
          <w:sz w:val="24"/>
          <w:szCs w:val="24"/>
        </w:rPr>
        <w:t xml:space="preserve"> 000,00 </w:t>
      </w:r>
      <w:r w:rsidR="008E4345" w:rsidRPr="00D57BD5">
        <w:rPr>
          <w:sz w:val="24"/>
          <w:szCs w:val="24"/>
        </w:rPr>
        <w:t>руб.</w:t>
      </w:r>
    </w:p>
    <w:p w:rsidR="00D57BD5" w:rsidRPr="00D57BD5" w:rsidRDefault="00D57BD5" w:rsidP="00D57BD5">
      <w:pPr>
        <w:jc w:val="both"/>
        <w:rPr>
          <w:sz w:val="24"/>
          <w:szCs w:val="24"/>
        </w:rPr>
      </w:pPr>
    </w:p>
    <w:p w:rsidR="009764A6" w:rsidRPr="00D57BD5" w:rsidRDefault="009764A6" w:rsidP="00D57BD5">
      <w:pPr>
        <w:pStyle w:val="a8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D57BD5">
        <w:rPr>
          <w:sz w:val="24"/>
          <w:szCs w:val="24"/>
        </w:rPr>
        <w:t>Извещение и аукционная документация о проведении настоящего открытого аукциона в электронной форме были размещены «</w:t>
      </w:r>
      <w:r w:rsidR="00041C51">
        <w:rPr>
          <w:sz w:val="24"/>
          <w:szCs w:val="24"/>
        </w:rPr>
        <w:t>15</w:t>
      </w:r>
      <w:r w:rsidRPr="00D57BD5">
        <w:rPr>
          <w:sz w:val="24"/>
          <w:szCs w:val="24"/>
        </w:rPr>
        <w:t xml:space="preserve">» </w:t>
      </w:r>
      <w:r w:rsidR="00D57BD5" w:rsidRPr="00D57BD5">
        <w:rPr>
          <w:sz w:val="24"/>
          <w:szCs w:val="24"/>
        </w:rPr>
        <w:t>ноября</w:t>
      </w:r>
      <w:r w:rsidRPr="00D57BD5">
        <w:rPr>
          <w:sz w:val="24"/>
          <w:szCs w:val="24"/>
        </w:rPr>
        <w:t xml:space="preserve"> 2013 года на электронной торговой площадке в информационно-телекоммуникационной сети «Интернет» на сайте: </w:t>
      </w:r>
      <w:hyperlink r:id="rId6" w:history="1">
        <w:r w:rsidRPr="00D57BD5">
          <w:rPr>
            <w:rStyle w:val="a3"/>
            <w:color w:val="auto"/>
            <w:sz w:val="24"/>
            <w:szCs w:val="24"/>
            <w:u w:val="none"/>
          </w:rPr>
          <w:t>www.rts-tender.ru</w:t>
        </w:r>
      </w:hyperlink>
      <w:r w:rsidRPr="00D57BD5">
        <w:rPr>
          <w:sz w:val="24"/>
          <w:szCs w:val="24"/>
        </w:rPr>
        <w:t>.</w:t>
      </w:r>
    </w:p>
    <w:p w:rsidR="00D57BD5" w:rsidRPr="00D57BD5" w:rsidRDefault="00D57BD5" w:rsidP="00D57BD5">
      <w:pPr>
        <w:jc w:val="both"/>
        <w:rPr>
          <w:sz w:val="24"/>
          <w:szCs w:val="24"/>
        </w:rPr>
      </w:pPr>
    </w:p>
    <w:p w:rsidR="009764A6" w:rsidRDefault="009764A6" w:rsidP="00D57BD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6. Состав аукционной комиссии.</w:t>
      </w:r>
    </w:p>
    <w:p w:rsidR="009764A6" w:rsidRDefault="009764A6" w:rsidP="00D57BD5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заседании аукционной комиссии при рассмотрении первых частей заявок на участие в открытом аукционе в электронной форме</w:t>
      </w:r>
      <w:proofErr w:type="gramEnd"/>
      <w:r>
        <w:rPr>
          <w:sz w:val="24"/>
          <w:szCs w:val="24"/>
        </w:rPr>
        <w:t xml:space="preserve"> присутствовали:</w:t>
      </w:r>
    </w:p>
    <w:p w:rsidR="00D57BD5" w:rsidRDefault="00D57BD5" w:rsidP="00D57BD5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10064" w:type="dxa"/>
        <w:jc w:val="center"/>
        <w:tblInd w:w="392" w:type="dxa"/>
        <w:tblLayout w:type="fixed"/>
        <w:tblLook w:val="01E0" w:firstRow="1" w:lastRow="1" w:firstColumn="1" w:lastColumn="1" w:noHBand="0" w:noVBand="0"/>
      </w:tblPr>
      <w:tblGrid>
        <w:gridCol w:w="2376"/>
        <w:gridCol w:w="284"/>
        <w:gridCol w:w="7404"/>
      </w:tblGrid>
      <w:tr w:rsidR="00D57BD5" w:rsidRPr="00CE0989" w:rsidTr="00E410FE">
        <w:trPr>
          <w:trHeight w:val="276"/>
          <w:jc w:val="center"/>
        </w:trPr>
        <w:tc>
          <w:tcPr>
            <w:tcW w:w="2376" w:type="dxa"/>
          </w:tcPr>
          <w:p w:rsidR="00D57BD5" w:rsidRPr="00CE0989" w:rsidRDefault="00D57BD5" w:rsidP="00E410FE">
            <w:pPr>
              <w:autoSpaceDE w:val="0"/>
              <w:autoSpaceDN w:val="0"/>
              <w:ind w:right="-288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Н.Б. Абрамова</w:t>
            </w:r>
          </w:p>
        </w:tc>
        <w:tc>
          <w:tcPr>
            <w:tcW w:w="28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-</w:t>
            </w:r>
          </w:p>
        </w:tc>
        <w:tc>
          <w:tcPr>
            <w:tcW w:w="740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начальник управления муниципального заказа Администрации города Иванова, председатель комиссии</w:t>
            </w:r>
          </w:p>
        </w:tc>
      </w:tr>
      <w:tr w:rsidR="00D57BD5" w:rsidRPr="00CE0989" w:rsidTr="00E410FE">
        <w:trPr>
          <w:trHeight w:val="276"/>
          <w:jc w:val="center"/>
        </w:trPr>
        <w:tc>
          <w:tcPr>
            <w:tcW w:w="2376" w:type="dxa"/>
          </w:tcPr>
          <w:p w:rsidR="00D57BD5" w:rsidRPr="00CE0989" w:rsidRDefault="00D57BD5" w:rsidP="00E410FE">
            <w:pPr>
              <w:autoSpaceDE w:val="0"/>
              <w:autoSpaceDN w:val="0"/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Е.Л. Седых</w:t>
            </w:r>
          </w:p>
        </w:tc>
        <w:tc>
          <w:tcPr>
            <w:tcW w:w="28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-</w:t>
            </w:r>
          </w:p>
        </w:tc>
        <w:tc>
          <w:tcPr>
            <w:tcW w:w="740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заместитель начальника управления,</w:t>
            </w:r>
            <w:r>
              <w:rPr>
                <w:sz w:val="24"/>
                <w:szCs w:val="24"/>
              </w:rPr>
              <w:t xml:space="preserve"> начальник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</w:t>
            </w:r>
            <w:r w:rsidRPr="00CE0989">
              <w:rPr>
                <w:sz w:val="24"/>
                <w:szCs w:val="24"/>
              </w:rPr>
              <w:t xml:space="preserve"> заместитель председателя комиссии </w:t>
            </w:r>
          </w:p>
        </w:tc>
      </w:tr>
      <w:tr w:rsidR="00D57BD5" w:rsidRPr="00CE0989" w:rsidTr="00E410FE">
        <w:trPr>
          <w:trHeight w:val="276"/>
          <w:jc w:val="center"/>
        </w:trPr>
        <w:tc>
          <w:tcPr>
            <w:tcW w:w="2376" w:type="dxa"/>
          </w:tcPr>
          <w:p w:rsidR="00D57BD5" w:rsidRPr="00682AB6" w:rsidRDefault="00D57BD5" w:rsidP="00E410FE">
            <w:pPr>
              <w:autoSpaceDE w:val="0"/>
              <w:autoSpaceDN w:val="0"/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Сергеева</w:t>
            </w:r>
          </w:p>
        </w:tc>
        <w:tc>
          <w:tcPr>
            <w:tcW w:w="28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управления, </w:t>
            </w:r>
            <w:r w:rsidRPr="00CE0989">
              <w:rPr>
                <w:sz w:val="24"/>
                <w:szCs w:val="24"/>
              </w:rPr>
              <w:t>начальник отдела конкурсов и аукционов управления муниципального заказа Администрации города Иванова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D57BD5" w:rsidTr="00E410FE">
        <w:trPr>
          <w:trHeight w:val="276"/>
          <w:jc w:val="center"/>
        </w:trPr>
        <w:tc>
          <w:tcPr>
            <w:tcW w:w="2376" w:type="dxa"/>
          </w:tcPr>
          <w:p w:rsidR="00D57BD5" w:rsidRDefault="00D57BD5" w:rsidP="00E410FE">
            <w:pPr>
              <w:autoSpaceDE w:val="0"/>
              <w:autoSpaceDN w:val="0"/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Е.Н. Смирнова</w:t>
            </w:r>
          </w:p>
        </w:tc>
        <w:tc>
          <w:tcPr>
            <w:tcW w:w="28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404" w:type="dxa"/>
          </w:tcPr>
          <w:p w:rsidR="00D57BD5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начальника отдела конкурсов и аукционов </w:t>
            </w:r>
            <w:r w:rsidRPr="00CE0989">
              <w:rPr>
                <w:sz w:val="24"/>
                <w:szCs w:val="24"/>
              </w:rPr>
              <w:t>управления муниципального заказа Администрации города Иванова</w:t>
            </w:r>
          </w:p>
        </w:tc>
      </w:tr>
      <w:tr w:rsidR="00D57BD5" w:rsidRPr="00CE0989" w:rsidTr="00E410FE">
        <w:trPr>
          <w:trHeight w:val="276"/>
          <w:jc w:val="center"/>
        </w:trPr>
        <w:tc>
          <w:tcPr>
            <w:tcW w:w="2376" w:type="dxa"/>
          </w:tcPr>
          <w:p w:rsidR="00D57BD5" w:rsidRPr="00CE0989" w:rsidRDefault="00D57BD5" w:rsidP="00E410FE">
            <w:pPr>
              <w:autoSpaceDE w:val="0"/>
              <w:autoSpaceDN w:val="0"/>
              <w:ind w:right="-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Ушакова</w:t>
            </w:r>
          </w:p>
        </w:tc>
        <w:tc>
          <w:tcPr>
            <w:tcW w:w="284" w:type="dxa"/>
          </w:tcPr>
          <w:p w:rsidR="00D57BD5" w:rsidRPr="00CE0989" w:rsidRDefault="00D57BD5" w:rsidP="00E410FE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E0989">
              <w:rPr>
                <w:sz w:val="24"/>
                <w:szCs w:val="24"/>
              </w:rPr>
              <w:t>-</w:t>
            </w:r>
          </w:p>
        </w:tc>
        <w:tc>
          <w:tcPr>
            <w:tcW w:w="7404" w:type="dxa"/>
          </w:tcPr>
          <w:p w:rsidR="00D57BD5" w:rsidRPr="00CE0989" w:rsidRDefault="00D57BD5" w:rsidP="00D57BD5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отдела конкурсов и аукционов </w:t>
            </w:r>
            <w:r w:rsidRPr="00CE0989">
              <w:rPr>
                <w:sz w:val="24"/>
                <w:szCs w:val="24"/>
              </w:rPr>
              <w:t>управления муниципального заказа Администрации города Иванова</w:t>
            </w:r>
            <w:r>
              <w:rPr>
                <w:sz w:val="24"/>
                <w:szCs w:val="24"/>
              </w:rPr>
              <w:t>, секретарь комиссии</w:t>
            </w:r>
            <w:r w:rsidRPr="00CE0989">
              <w:rPr>
                <w:sz w:val="24"/>
                <w:szCs w:val="24"/>
              </w:rPr>
              <w:t xml:space="preserve"> </w:t>
            </w:r>
          </w:p>
        </w:tc>
      </w:tr>
    </w:tbl>
    <w:p w:rsidR="00D57BD5" w:rsidRDefault="00D57BD5" w:rsidP="0081371B">
      <w:pPr>
        <w:pStyle w:val="2"/>
        <w:spacing w:after="0" w:line="240" w:lineRule="auto"/>
        <w:ind w:left="0" w:right="91"/>
        <w:jc w:val="both"/>
        <w:rPr>
          <w:sz w:val="24"/>
          <w:szCs w:val="24"/>
        </w:rPr>
      </w:pPr>
    </w:p>
    <w:p w:rsidR="009764A6" w:rsidRDefault="009764A6" w:rsidP="00D57BD5">
      <w:pPr>
        <w:pStyle w:val="2"/>
        <w:numPr>
          <w:ilvl w:val="0"/>
          <w:numId w:val="2"/>
        </w:numPr>
        <w:spacing w:after="0" w:line="240" w:lineRule="auto"/>
        <w:ind w:left="0" w:right="91" w:firstLine="0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срока подачи заявок до 08 час. 00 мин. (время московское) «</w:t>
      </w:r>
      <w:r w:rsidR="00041C51">
        <w:rPr>
          <w:sz w:val="24"/>
          <w:szCs w:val="24"/>
        </w:rPr>
        <w:t>25</w:t>
      </w:r>
      <w:bookmarkStart w:id="0" w:name="_GoBack"/>
      <w:bookmarkEnd w:id="0"/>
      <w:r>
        <w:rPr>
          <w:sz w:val="24"/>
          <w:szCs w:val="24"/>
        </w:rPr>
        <w:t xml:space="preserve">» </w:t>
      </w:r>
      <w:r w:rsidR="00D57BD5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2013 года не было подано ни одной заявки.</w:t>
      </w:r>
    </w:p>
    <w:p w:rsidR="00D57BD5" w:rsidRDefault="00D57BD5" w:rsidP="00D57BD5">
      <w:pPr>
        <w:pStyle w:val="2"/>
        <w:spacing w:after="0" w:line="240" w:lineRule="auto"/>
        <w:ind w:left="0" w:right="91"/>
        <w:jc w:val="both"/>
        <w:rPr>
          <w:sz w:val="24"/>
          <w:szCs w:val="24"/>
        </w:rPr>
      </w:pPr>
    </w:p>
    <w:p w:rsidR="009764A6" w:rsidRPr="00D57BD5" w:rsidRDefault="009764A6" w:rsidP="00D57BD5">
      <w:pPr>
        <w:pStyle w:val="a8"/>
        <w:numPr>
          <w:ilvl w:val="0"/>
          <w:numId w:val="2"/>
        </w:numPr>
        <w:tabs>
          <w:tab w:val="left" w:pos="851"/>
          <w:tab w:val="left" w:pos="10206"/>
        </w:tabs>
        <w:ind w:left="0" w:right="40" w:firstLine="0"/>
        <w:jc w:val="both"/>
        <w:outlineLvl w:val="0"/>
        <w:rPr>
          <w:color w:val="000000"/>
          <w:sz w:val="24"/>
          <w:szCs w:val="24"/>
        </w:rPr>
      </w:pPr>
      <w:proofErr w:type="gramStart"/>
      <w:r w:rsidRPr="00D57BD5">
        <w:rPr>
          <w:sz w:val="24"/>
          <w:szCs w:val="24"/>
        </w:rPr>
        <w:t>Открытый аукцион в электронной форме № 0133300001713000</w:t>
      </w:r>
      <w:r w:rsidR="00041C51">
        <w:rPr>
          <w:sz w:val="24"/>
          <w:szCs w:val="24"/>
        </w:rPr>
        <w:t>98</w:t>
      </w:r>
      <w:r w:rsidR="00D57BD5" w:rsidRPr="00D57BD5">
        <w:rPr>
          <w:sz w:val="24"/>
          <w:szCs w:val="24"/>
        </w:rPr>
        <w:t>4</w:t>
      </w:r>
      <w:r w:rsidRPr="00D57BD5">
        <w:rPr>
          <w:sz w:val="24"/>
          <w:szCs w:val="24"/>
        </w:rPr>
        <w:t xml:space="preserve"> признан несостоявшимся в связи с тем, что не подана ни одна заявка на участие в открытом аукционе в электронной форме (часть 21 статьи 41.8 Федерального закона от 21.07.2005 №</w:t>
      </w:r>
      <w:r w:rsidR="00102660" w:rsidRPr="00D57BD5">
        <w:rPr>
          <w:sz w:val="24"/>
          <w:szCs w:val="24"/>
        </w:rPr>
        <w:t xml:space="preserve"> </w:t>
      </w:r>
      <w:r w:rsidRPr="00D57BD5">
        <w:rPr>
          <w:sz w:val="24"/>
          <w:szCs w:val="24"/>
        </w:rPr>
        <w:t>94-ФЗ «О</w:t>
      </w:r>
      <w:proofErr w:type="gramEnd"/>
      <w:r w:rsidRPr="00D57BD5">
        <w:rPr>
          <w:sz w:val="24"/>
          <w:szCs w:val="24"/>
        </w:rPr>
        <w:t xml:space="preserve"> </w:t>
      </w:r>
      <w:proofErr w:type="gramStart"/>
      <w:r w:rsidRPr="00D57BD5">
        <w:rPr>
          <w:sz w:val="24"/>
          <w:szCs w:val="24"/>
        </w:rPr>
        <w:lastRenderedPageBreak/>
        <w:t>размещении</w:t>
      </w:r>
      <w:proofErr w:type="gramEnd"/>
      <w:r w:rsidRPr="00D57BD5">
        <w:rPr>
          <w:sz w:val="24"/>
          <w:szCs w:val="24"/>
        </w:rPr>
        <w:t xml:space="preserve"> заказов на поставки товаров, выполнение работ, оказание услуг для государственных и муниципальных нужд»)</w:t>
      </w:r>
      <w:r w:rsidRPr="00D57BD5">
        <w:rPr>
          <w:color w:val="000000"/>
          <w:sz w:val="24"/>
          <w:szCs w:val="24"/>
        </w:rPr>
        <w:t xml:space="preserve">. </w:t>
      </w:r>
    </w:p>
    <w:p w:rsidR="00D57BD5" w:rsidRPr="00D57BD5" w:rsidRDefault="00D57BD5" w:rsidP="00D57BD5">
      <w:pPr>
        <w:tabs>
          <w:tab w:val="left" w:pos="851"/>
          <w:tab w:val="left" w:pos="10206"/>
        </w:tabs>
        <w:ind w:right="40"/>
        <w:jc w:val="both"/>
        <w:outlineLvl w:val="0"/>
        <w:rPr>
          <w:color w:val="000000"/>
          <w:sz w:val="24"/>
          <w:szCs w:val="24"/>
        </w:rPr>
      </w:pPr>
    </w:p>
    <w:p w:rsidR="009764A6" w:rsidRDefault="009764A6" w:rsidP="0081371B">
      <w:pPr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Настоящий протокол будет размещен на электронной торговой площадке в информационно-телекоммуникационной сети интернет на сайте: </w:t>
      </w:r>
      <w:hyperlink r:id="rId7" w:history="1">
        <w:r w:rsidRPr="009764A6">
          <w:rPr>
            <w:rStyle w:val="a3"/>
            <w:color w:val="auto"/>
            <w:sz w:val="24"/>
            <w:szCs w:val="24"/>
            <w:u w:val="none"/>
          </w:rPr>
          <w:t>www.rts-tender.ru</w:t>
        </w:r>
      </w:hyperlink>
      <w:r>
        <w:rPr>
          <w:sz w:val="24"/>
          <w:szCs w:val="24"/>
        </w:rPr>
        <w:t>.</w:t>
      </w:r>
    </w:p>
    <w:p w:rsidR="009764A6" w:rsidRDefault="009764A6" w:rsidP="0081371B">
      <w:pPr>
        <w:pStyle w:val="4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Члены аукционной комиссии, присутствующие на заседании:</w:t>
      </w:r>
    </w:p>
    <w:p w:rsidR="00712447" w:rsidRDefault="00B16CF2" w:rsidP="0081371B">
      <w:pPr>
        <w:rPr>
          <w:sz w:val="24"/>
          <w:szCs w:val="24"/>
        </w:rPr>
      </w:pPr>
      <w:r>
        <w:rPr>
          <w:sz w:val="24"/>
          <w:szCs w:val="24"/>
        </w:rPr>
        <w:t>Подписи: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4"/>
        <w:gridCol w:w="2014"/>
        <w:gridCol w:w="2526"/>
      </w:tblGrid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Председатель комиссии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BD5" w:rsidRDefault="00D57BD5" w:rsidP="00E410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/Н.Б. Абрамова /</w:t>
            </w: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/Е.Л. Седых /</w:t>
            </w: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Члены комиссии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/Е.В. Сергеева/</w:t>
            </w: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/ЕН. Смирнова/</w:t>
            </w: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Секретарь комиссии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BD5" w:rsidRDefault="00D57BD5" w:rsidP="00D57BD5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/М.А. Ушакова/</w:t>
            </w: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</w:tr>
      <w:tr w:rsidR="00D57BD5" w:rsidTr="00E410FE"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Представитель заказчика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7BD5" w:rsidRDefault="00D57BD5" w:rsidP="00E410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/______________/</w:t>
            </w:r>
          </w:p>
        </w:tc>
      </w:tr>
    </w:tbl>
    <w:p w:rsidR="00D57BD5" w:rsidRPr="00D207D2" w:rsidRDefault="00D57BD5" w:rsidP="00D57BD5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4"/>
          <w:szCs w:val="24"/>
          <w:lang w:val="en-US"/>
        </w:rPr>
      </w:pPr>
    </w:p>
    <w:p w:rsidR="00D57BD5" w:rsidRPr="00D57BD5" w:rsidRDefault="00D57BD5" w:rsidP="0081371B">
      <w:pPr>
        <w:rPr>
          <w:sz w:val="24"/>
          <w:szCs w:val="24"/>
        </w:rPr>
      </w:pPr>
    </w:p>
    <w:sectPr w:rsidR="00D57BD5" w:rsidRPr="00D57BD5" w:rsidSect="00B16CF2">
      <w:pgSz w:w="11906" w:h="16838"/>
      <w:pgMar w:top="1135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872BD"/>
    <w:multiLevelType w:val="hybridMultilevel"/>
    <w:tmpl w:val="5E1A6C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0ACF"/>
    <w:multiLevelType w:val="hybridMultilevel"/>
    <w:tmpl w:val="11FEBBD2"/>
    <w:lvl w:ilvl="0" w:tplc="14EE3B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A6"/>
    <w:rsid w:val="00041C51"/>
    <w:rsid w:val="00071AD4"/>
    <w:rsid w:val="000C7216"/>
    <w:rsid w:val="00102660"/>
    <w:rsid w:val="003C3B46"/>
    <w:rsid w:val="005B4D52"/>
    <w:rsid w:val="00712447"/>
    <w:rsid w:val="0078288D"/>
    <w:rsid w:val="0081371B"/>
    <w:rsid w:val="008811AA"/>
    <w:rsid w:val="008E4345"/>
    <w:rsid w:val="009764A6"/>
    <w:rsid w:val="009F69ED"/>
    <w:rsid w:val="00B1185E"/>
    <w:rsid w:val="00B16CF2"/>
    <w:rsid w:val="00BC42BD"/>
    <w:rsid w:val="00D26530"/>
    <w:rsid w:val="00D57BD5"/>
    <w:rsid w:val="00E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64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64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9764A6"/>
    <w:rPr>
      <w:color w:val="0000FF"/>
      <w:u w:val="single"/>
    </w:rPr>
  </w:style>
  <w:style w:type="paragraph" w:styleId="a4">
    <w:name w:val="Title"/>
    <w:basedOn w:val="a"/>
    <w:link w:val="a5"/>
    <w:qFormat/>
    <w:rsid w:val="009764A6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9764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9764A6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764A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9764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764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7B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764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764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semiHidden/>
    <w:unhideWhenUsed/>
    <w:rsid w:val="009764A6"/>
    <w:rPr>
      <w:color w:val="0000FF"/>
      <w:u w:val="single"/>
    </w:rPr>
  </w:style>
  <w:style w:type="paragraph" w:styleId="a4">
    <w:name w:val="Title"/>
    <w:basedOn w:val="a"/>
    <w:link w:val="a5"/>
    <w:qFormat/>
    <w:rsid w:val="009764A6"/>
    <w:pPr>
      <w:jc w:val="center"/>
    </w:pPr>
    <w:rPr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9764A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 Indent"/>
    <w:basedOn w:val="a"/>
    <w:link w:val="a7"/>
    <w:unhideWhenUsed/>
    <w:rsid w:val="009764A6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9764A6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unhideWhenUsed/>
    <w:rsid w:val="009764A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764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57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1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ts-tend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Мария Александровна Ушакова</cp:lastModifiedBy>
  <cp:revision>2</cp:revision>
  <cp:lastPrinted>2013-09-11T06:08:00Z</cp:lastPrinted>
  <dcterms:created xsi:type="dcterms:W3CDTF">2013-11-25T08:59:00Z</dcterms:created>
  <dcterms:modified xsi:type="dcterms:W3CDTF">2013-11-25T08:59:00Z</dcterms:modified>
</cp:coreProperties>
</file>