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94801" w:rsidRDefault="00B94801" w:rsidP="003F68B2">
            <w:pPr>
              <w:ind w:left="567"/>
              <w:jc w:val="center"/>
              <w:rPr>
                <w:b/>
              </w:rPr>
            </w:pPr>
            <w:r>
              <w:t>153000</w:t>
            </w:r>
            <w:r w:rsidR="003F68B2" w:rsidRPr="00B244C3">
              <w:t>, г. Иваново, пл. Революции, д. 6, тел. (</w:t>
            </w:r>
            <w:r w:rsidR="003F68B2" w:rsidRPr="00B94801">
              <w:t>4</w:t>
            </w:r>
            <w:r w:rsidR="003F68B2" w:rsidRPr="00B244C3">
              <w:t xml:space="preserve">932) </w:t>
            </w:r>
            <w:r w:rsidR="00E51B31" w:rsidRPr="00B94801">
              <w:t>59-45</w:t>
            </w:r>
            <w:r w:rsidR="005404E1" w:rsidRPr="00B94801">
              <w:t>-</w:t>
            </w:r>
            <w:r w:rsidR="00E51B31" w:rsidRPr="00B244C3">
              <w:t>3</w:t>
            </w:r>
            <w:r w:rsidR="00E51B31" w:rsidRPr="00B94801">
              <w:t>3</w:t>
            </w:r>
          </w:p>
          <w:p w:rsidR="003F68B2" w:rsidRPr="00B244C3" w:rsidRDefault="003F68B2" w:rsidP="00E507B8">
            <w:pPr>
              <w:ind w:left="567"/>
              <w:jc w:val="center"/>
              <w:rPr>
                <w:b/>
              </w:rPr>
            </w:pPr>
          </w:p>
        </w:tc>
      </w:tr>
    </w:tbl>
    <w:p w:rsidR="006B7CEC" w:rsidRPr="00B244C3" w:rsidRDefault="006B7CEC">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C16797" w:rsidRDefault="00C16797" w:rsidP="00C16797">
            <w:pPr>
              <w:rPr>
                <w:sz w:val="24"/>
                <w:szCs w:val="24"/>
              </w:rPr>
            </w:pPr>
            <w:r w:rsidRPr="00C16797">
              <w:rPr>
                <w:sz w:val="24"/>
                <w:szCs w:val="24"/>
              </w:rPr>
              <w:t xml:space="preserve">Муниципальное казенное учреждение </w:t>
            </w:r>
            <w:r>
              <w:rPr>
                <w:sz w:val="24"/>
                <w:szCs w:val="24"/>
              </w:rPr>
              <w:t>«</w:t>
            </w:r>
            <w:r w:rsidRPr="00C16797">
              <w:rPr>
                <w:sz w:val="24"/>
                <w:szCs w:val="24"/>
              </w:rPr>
              <w:t>Управление делами Администрации города Иванова</w:t>
            </w:r>
            <w:r>
              <w:rPr>
                <w:sz w:val="24"/>
                <w:szCs w:val="24"/>
              </w:rPr>
              <w:t>»</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Default="00027A3E" w:rsidP="00027A3E">
      <w:pPr>
        <w:rPr>
          <w:b/>
          <w:sz w:val="28"/>
        </w:rPr>
      </w:pPr>
    </w:p>
    <w:p w:rsidR="001C2FE4" w:rsidRDefault="001C2FE4" w:rsidP="00027A3E">
      <w:pPr>
        <w:rPr>
          <w:b/>
          <w:sz w:val="28"/>
        </w:rPr>
      </w:pPr>
    </w:p>
    <w:p w:rsidR="001C2FE4" w:rsidRPr="00B244C3" w:rsidRDefault="001C2FE4"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Default="00EC0182" w:rsidP="00B069FD">
      <w:pPr>
        <w:rPr>
          <w:b/>
          <w:sz w:val="28"/>
          <w:szCs w:val="28"/>
          <w:u w:val="single"/>
        </w:rPr>
      </w:pPr>
    </w:p>
    <w:p w:rsidR="001C2FE4" w:rsidRDefault="001C2FE4" w:rsidP="00B069FD">
      <w:pPr>
        <w:rPr>
          <w:b/>
          <w:sz w:val="28"/>
          <w:szCs w:val="28"/>
          <w:u w:val="single"/>
        </w:rPr>
      </w:pPr>
    </w:p>
    <w:p w:rsidR="001C2FE4" w:rsidRDefault="001C2FE4" w:rsidP="00B069FD">
      <w:pPr>
        <w:rPr>
          <w:b/>
          <w:sz w:val="28"/>
          <w:szCs w:val="28"/>
          <w:u w:val="single"/>
        </w:rPr>
      </w:pPr>
    </w:p>
    <w:p w:rsidR="001C2FE4" w:rsidRPr="00B244C3" w:rsidRDefault="001C2FE4"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002A5B27">
        <w:rPr>
          <w:b/>
          <w:sz w:val="28"/>
          <w:szCs w:val="28"/>
          <w:u w:val="single"/>
        </w:rPr>
        <w:t>.</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62636B" w:rsidRPr="00187DDA" w:rsidRDefault="00027A3E" w:rsidP="00D80E4E">
      <w:pPr>
        <w:ind w:left="2977" w:hanging="2977"/>
        <w:jc w:val="both"/>
        <w:rPr>
          <w:sz w:val="28"/>
          <w:szCs w:val="28"/>
        </w:rPr>
      </w:pPr>
      <w:r w:rsidRPr="00A97E95">
        <w:rPr>
          <w:b/>
          <w:sz w:val="28"/>
          <w:szCs w:val="28"/>
          <w:u w:val="single"/>
        </w:rPr>
        <w:t>Предмет</w:t>
      </w:r>
      <w:r w:rsidR="002A5B27" w:rsidRPr="002A5B27">
        <w:rPr>
          <w:b/>
          <w:sz w:val="28"/>
          <w:szCs w:val="28"/>
          <w:u w:val="single"/>
        </w:rPr>
        <w:t xml:space="preserve"> </w:t>
      </w:r>
      <w:r w:rsidR="002A5B27">
        <w:rPr>
          <w:b/>
          <w:sz w:val="28"/>
          <w:szCs w:val="28"/>
          <w:u w:val="single"/>
        </w:rPr>
        <w:t>контракта</w:t>
      </w:r>
      <w:r w:rsidR="002A5B27">
        <w:rPr>
          <w:b/>
          <w:sz w:val="28"/>
          <w:szCs w:val="28"/>
        </w:rPr>
        <w:t>.</w:t>
      </w:r>
      <w:r w:rsidR="00D80E4E">
        <w:rPr>
          <w:b/>
          <w:sz w:val="28"/>
          <w:szCs w:val="28"/>
        </w:rPr>
        <w:t xml:space="preserve"> </w:t>
      </w:r>
      <w:r w:rsidR="00D80E4E" w:rsidRPr="00D80E4E">
        <w:rPr>
          <w:sz w:val="24"/>
        </w:rPr>
        <w:t xml:space="preserve">Ремонт и утепление откосов оконных проемов в </w:t>
      </w:r>
      <w:r w:rsidR="00D80E4E">
        <w:rPr>
          <w:sz w:val="24"/>
        </w:rPr>
        <w:t xml:space="preserve">     </w:t>
      </w:r>
      <w:r w:rsidR="00D80E4E" w:rsidRPr="00D80E4E">
        <w:rPr>
          <w:sz w:val="24"/>
        </w:rPr>
        <w:t>административном здании по адресу: г. Иваново, пл. Революции д.6.</w:t>
      </w:r>
    </w:p>
    <w:p w:rsidR="002A5B27" w:rsidRDefault="002A5B27" w:rsidP="0062777F">
      <w:pPr>
        <w:pStyle w:val="ConsPlusNormal"/>
        <w:ind w:firstLine="0"/>
        <w:rPr>
          <w:rFonts w:ascii="Times New Roman" w:hAnsi="Times New Roman" w:cs="Times New Roman"/>
          <w:sz w:val="28"/>
          <w:szCs w:val="28"/>
        </w:rPr>
      </w:pPr>
      <w:r>
        <w:rPr>
          <w:rFonts w:ascii="Times New Roman" w:hAnsi="Times New Roman" w:cs="Times New Roman"/>
          <w:sz w:val="28"/>
          <w:szCs w:val="28"/>
        </w:rPr>
        <w:br w:type="page"/>
      </w:r>
    </w:p>
    <w:p w:rsidR="007A7315" w:rsidRPr="00B244C3" w:rsidRDefault="007A7315" w:rsidP="007A7315">
      <w:pPr>
        <w:jc w:val="center"/>
        <w:rPr>
          <w:b/>
          <w:sz w:val="28"/>
          <w:szCs w:val="28"/>
        </w:rPr>
      </w:pPr>
      <w:r w:rsidRPr="00B244C3">
        <w:rPr>
          <w:b/>
          <w:sz w:val="28"/>
          <w:szCs w:val="28"/>
        </w:rPr>
        <w:lastRenderedPageBreak/>
        <w:t>СОДЕРЖАНИЕ</w:t>
      </w:r>
    </w:p>
    <w:p w:rsidR="007A7315" w:rsidRPr="00B244C3" w:rsidRDefault="007A7315" w:rsidP="007A7315">
      <w:pPr>
        <w:pStyle w:val="ab"/>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w:t>
            </w:r>
          </w:p>
        </w:tc>
        <w:tc>
          <w:tcPr>
            <w:tcW w:w="6771" w:type="dxa"/>
          </w:tcPr>
          <w:p w:rsidR="007A7315" w:rsidRPr="00B244C3" w:rsidRDefault="007A7315" w:rsidP="006E7F5E">
            <w:pPr>
              <w:pStyle w:val="32"/>
            </w:pPr>
            <w:r w:rsidRPr="00B244C3">
              <w:t>ОТКРЫТЫЙ АУКЦИОН В ЭЛЕКТРОННОЙ ФОРМЕ</w:t>
            </w:r>
          </w:p>
        </w:tc>
        <w:tc>
          <w:tcPr>
            <w:tcW w:w="1337" w:type="dxa"/>
          </w:tcPr>
          <w:p w:rsidR="007A7315" w:rsidRPr="00B244C3" w:rsidRDefault="007A7315" w:rsidP="006E7F5E">
            <w:pPr>
              <w:pStyle w:val="32"/>
            </w:pP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2"/>
            </w:pPr>
            <w:r w:rsidRPr="00B244C3">
              <w:t>Приглашение к участию в открытом аукционе в электронной форме</w:t>
            </w:r>
          </w:p>
        </w:tc>
        <w:tc>
          <w:tcPr>
            <w:tcW w:w="1337" w:type="dxa"/>
            <w:vAlign w:val="center"/>
          </w:tcPr>
          <w:p w:rsidR="007A7315" w:rsidRPr="000076A3" w:rsidRDefault="007A7315" w:rsidP="006E7F5E">
            <w:pPr>
              <w:pStyle w:val="32"/>
            </w:pPr>
            <w:r w:rsidRPr="000076A3">
              <w:t>3</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2"/>
            </w:pPr>
            <w:r w:rsidRPr="00B244C3">
              <w:t>Общие условия проведения открытого аукциона в электронной форме</w:t>
            </w:r>
          </w:p>
        </w:tc>
        <w:tc>
          <w:tcPr>
            <w:tcW w:w="1337" w:type="dxa"/>
            <w:vAlign w:val="center"/>
          </w:tcPr>
          <w:p w:rsidR="007A7315" w:rsidRPr="000076A3" w:rsidRDefault="007A7315" w:rsidP="006E7F5E">
            <w:pPr>
              <w:pStyle w:val="32"/>
            </w:pPr>
            <w:r w:rsidRPr="000076A3">
              <w:t>4</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2"/>
            </w:pPr>
            <w:r w:rsidRPr="00B244C3">
              <w:t>Информационная карта открытого аукциона в электронной форме</w:t>
            </w:r>
          </w:p>
        </w:tc>
        <w:tc>
          <w:tcPr>
            <w:tcW w:w="1337" w:type="dxa"/>
            <w:vAlign w:val="center"/>
          </w:tcPr>
          <w:p w:rsidR="007A7315" w:rsidRPr="000076A3" w:rsidRDefault="007A7315" w:rsidP="00776EAD">
            <w:pPr>
              <w:pStyle w:val="32"/>
            </w:pPr>
            <w:r w:rsidRPr="000076A3">
              <w:t>2</w:t>
            </w:r>
            <w:r w:rsidR="00DD0E31" w:rsidRPr="000076A3">
              <w:t>7</w:t>
            </w:r>
          </w:p>
        </w:tc>
      </w:tr>
      <w:tr w:rsidR="007A7315" w:rsidRPr="00B244C3" w:rsidTr="006E7F5E">
        <w:tc>
          <w:tcPr>
            <w:tcW w:w="1617" w:type="dxa"/>
          </w:tcPr>
          <w:p w:rsidR="007A7315" w:rsidRPr="00B244C3" w:rsidRDefault="007A7315" w:rsidP="006E7F5E">
            <w:pPr>
              <w:pStyle w:val="32"/>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2"/>
            </w:pPr>
            <w:r w:rsidRPr="00B244C3">
              <w:t>Рекомендуемые формы и документы для заполнения участниками размещения заказа</w:t>
            </w:r>
          </w:p>
        </w:tc>
        <w:tc>
          <w:tcPr>
            <w:tcW w:w="1337" w:type="dxa"/>
            <w:vAlign w:val="center"/>
          </w:tcPr>
          <w:p w:rsidR="007A7315" w:rsidRPr="000076A3" w:rsidRDefault="007A7315" w:rsidP="002D7660">
            <w:pPr>
              <w:pStyle w:val="32"/>
            </w:pPr>
            <w:r w:rsidRPr="000076A3">
              <w:t>3</w:t>
            </w:r>
            <w:r w:rsidR="000076A3" w:rsidRPr="000076A3">
              <w:t>3</w:t>
            </w:r>
          </w:p>
        </w:tc>
      </w:tr>
      <w:tr w:rsidR="007A7315" w:rsidRPr="00B244C3" w:rsidTr="006E7F5E">
        <w:tc>
          <w:tcPr>
            <w:tcW w:w="1617" w:type="dxa"/>
          </w:tcPr>
          <w:p w:rsidR="007A7315" w:rsidRPr="00B244C3" w:rsidRDefault="007A7315" w:rsidP="006E7F5E">
            <w:pPr>
              <w:pStyle w:val="32"/>
            </w:pPr>
            <w:r w:rsidRPr="00B244C3">
              <w:t xml:space="preserve">ЧАСТЬ </w:t>
            </w:r>
            <w:r w:rsidRPr="00B244C3">
              <w:rPr>
                <w:lang w:val="en-US"/>
              </w:rPr>
              <w:t>II</w:t>
            </w:r>
          </w:p>
        </w:tc>
        <w:tc>
          <w:tcPr>
            <w:tcW w:w="6771" w:type="dxa"/>
          </w:tcPr>
          <w:p w:rsidR="007A7315" w:rsidRPr="00B244C3" w:rsidRDefault="00863CAE" w:rsidP="006D00C7">
            <w:pPr>
              <w:pStyle w:val="32"/>
            </w:pPr>
            <w:r w:rsidRPr="00B244C3">
              <w:t xml:space="preserve">Проект </w:t>
            </w:r>
            <w:r w:rsidR="006D00C7">
              <w:t>муниципального контракта</w:t>
            </w:r>
            <w:r w:rsidRPr="00B244C3">
              <w:t xml:space="preserve"> </w:t>
            </w:r>
          </w:p>
        </w:tc>
        <w:tc>
          <w:tcPr>
            <w:tcW w:w="1337" w:type="dxa"/>
            <w:vAlign w:val="center"/>
          </w:tcPr>
          <w:p w:rsidR="007A7315" w:rsidRPr="000076A3" w:rsidRDefault="001C2FE4" w:rsidP="002D7660">
            <w:pPr>
              <w:pStyle w:val="32"/>
            </w:pPr>
            <w:r w:rsidRPr="000076A3">
              <w:t>3</w:t>
            </w:r>
            <w:r w:rsidR="000076A3" w:rsidRPr="000076A3">
              <w:t>6</w:t>
            </w:r>
          </w:p>
        </w:tc>
      </w:tr>
      <w:tr w:rsidR="007A7315" w:rsidRPr="00B244C3" w:rsidTr="006E7F5E">
        <w:trPr>
          <w:trHeight w:val="338"/>
        </w:trPr>
        <w:tc>
          <w:tcPr>
            <w:tcW w:w="1617" w:type="dxa"/>
          </w:tcPr>
          <w:p w:rsidR="007A7315" w:rsidRPr="00B244C3" w:rsidRDefault="007A7315" w:rsidP="006E7F5E">
            <w:pPr>
              <w:pStyle w:val="32"/>
            </w:pPr>
            <w:r w:rsidRPr="00B244C3">
              <w:t xml:space="preserve">ЧАСТЬ </w:t>
            </w:r>
            <w:r w:rsidRPr="00B244C3">
              <w:rPr>
                <w:lang w:val="en-US"/>
              </w:rPr>
              <w:t>III</w:t>
            </w:r>
          </w:p>
        </w:tc>
        <w:tc>
          <w:tcPr>
            <w:tcW w:w="6771" w:type="dxa"/>
          </w:tcPr>
          <w:p w:rsidR="007A7315" w:rsidRPr="00B244C3" w:rsidRDefault="007A7315" w:rsidP="006E7F5E">
            <w:pPr>
              <w:pStyle w:val="32"/>
            </w:pPr>
            <w:r w:rsidRPr="00B244C3">
              <w:t xml:space="preserve">ТЕХНИЧЕСКАЯ ЧАСТЬ </w:t>
            </w:r>
          </w:p>
        </w:tc>
        <w:tc>
          <w:tcPr>
            <w:tcW w:w="1337" w:type="dxa"/>
            <w:vAlign w:val="center"/>
          </w:tcPr>
          <w:p w:rsidR="007A7315" w:rsidRPr="000076A3" w:rsidRDefault="009B44C9" w:rsidP="00E46DCF">
            <w:pPr>
              <w:pStyle w:val="32"/>
            </w:pPr>
            <w:r w:rsidRPr="000076A3">
              <w:t>4</w:t>
            </w:r>
            <w:r w:rsidR="000076A3" w:rsidRPr="000076A3">
              <w:t>3</w:t>
            </w:r>
          </w:p>
        </w:tc>
      </w:tr>
    </w:tbl>
    <w:p w:rsidR="007A7315" w:rsidRPr="00B244C3" w:rsidRDefault="007A7315" w:rsidP="00FA74F0">
      <w:pPr>
        <w:rPr>
          <w:b/>
          <w:caps/>
          <w:sz w:val="28"/>
          <w:szCs w:val="28"/>
        </w:rPr>
      </w:pPr>
      <w:r w:rsidRPr="00B244C3">
        <w:rPr>
          <w:b/>
          <w:spacing w:val="-5"/>
          <w:w w:val="121"/>
          <w:sz w:val="24"/>
          <w:szCs w:val="24"/>
        </w:rPr>
        <w:br w:type="page"/>
      </w:r>
    </w:p>
    <w:p w:rsidR="001C2FE4" w:rsidRDefault="001C2FE4" w:rsidP="001C2FE4">
      <w:pPr>
        <w:jc w:val="center"/>
        <w:rPr>
          <w:b/>
          <w:caps/>
          <w:sz w:val="28"/>
          <w:szCs w:val="28"/>
        </w:rPr>
      </w:pPr>
      <w:r w:rsidRPr="00BA0BE2">
        <w:rPr>
          <w:b/>
          <w:caps/>
          <w:sz w:val="28"/>
          <w:szCs w:val="28"/>
        </w:rPr>
        <w:lastRenderedPageBreak/>
        <w:t>Часть I</w:t>
      </w:r>
    </w:p>
    <w:p w:rsidR="001C2FE4" w:rsidRPr="00BA0BE2" w:rsidRDefault="001C2FE4" w:rsidP="001C2FE4">
      <w:pPr>
        <w:jc w:val="center"/>
        <w:rPr>
          <w:b/>
          <w:caps/>
          <w:sz w:val="28"/>
          <w:szCs w:val="28"/>
        </w:rPr>
      </w:pPr>
    </w:p>
    <w:p w:rsidR="001C2FE4" w:rsidRPr="00BA0BE2" w:rsidRDefault="001C2FE4" w:rsidP="001C2FE4">
      <w:pPr>
        <w:jc w:val="center"/>
        <w:rPr>
          <w:b/>
          <w:caps/>
          <w:sz w:val="28"/>
          <w:szCs w:val="28"/>
        </w:rPr>
      </w:pPr>
      <w:r w:rsidRPr="00BA0BE2">
        <w:rPr>
          <w:b/>
          <w:caps/>
          <w:sz w:val="28"/>
          <w:szCs w:val="28"/>
        </w:rPr>
        <w:t>ОТКРЫТЫЙ АУКЦИОН В ЭЛЕКТРОННОЙ ФОРМЕ</w:t>
      </w:r>
    </w:p>
    <w:p w:rsidR="001C2FE4" w:rsidRPr="00A96732" w:rsidRDefault="001C2FE4" w:rsidP="001C2FE4">
      <w:pPr>
        <w:jc w:val="center"/>
        <w:rPr>
          <w:b/>
          <w:w w:val="121"/>
          <w:sz w:val="24"/>
          <w:szCs w:val="24"/>
        </w:rPr>
      </w:pPr>
    </w:p>
    <w:p w:rsidR="001C2FE4" w:rsidRPr="00A96732" w:rsidRDefault="001C2FE4" w:rsidP="001C2FE4">
      <w:pPr>
        <w:rPr>
          <w:b/>
          <w:w w:val="121"/>
          <w:sz w:val="24"/>
          <w:szCs w:val="24"/>
        </w:rPr>
      </w:pPr>
    </w:p>
    <w:p w:rsidR="001C2FE4" w:rsidRDefault="001C2FE4" w:rsidP="001C2FE4">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1C2FE4" w:rsidRDefault="001C2FE4" w:rsidP="001C2FE4">
      <w:pPr>
        <w:ind w:left="-180"/>
        <w:jc w:val="center"/>
        <w:rPr>
          <w:b/>
          <w:sz w:val="28"/>
          <w:szCs w:val="28"/>
        </w:rPr>
      </w:pPr>
      <w:r>
        <w:rPr>
          <w:b/>
          <w:sz w:val="28"/>
          <w:szCs w:val="28"/>
        </w:rPr>
        <w:t>в электронной форме</w:t>
      </w:r>
    </w:p>
    <w:p w:rsidR="001C2FE4" w:rsidRPr="00F42F76" w:rsidRDefault="001C2FE4" w:rsidP="001C2FE4">
      <w:pPr>
        <w:ind w:left="-180"/>
        <w:jc w:val="center"/>
        <w:rPr>
          <w:b/>
          <w:sz w:val="28"/>
          <w:szCs w:val="28"/>
        </w:rPr>
      </w:pPr>
    </w:p>
    <w:p w:rsidR="001C2FE4" w:rsidRPr="00F95D64" w:rsidRDefault="001C2FE4" w:rsidP="001C2FE4">
      <w:pPr>
        <w:keepNext/>
        <w:keepLines/>
        <w:suppressLineNumbers/>
        <w:suppressAutoHyphens/>
        <w:ind w:firstLine="567"/>
        <w:jc w:val="both"/>
        <w:rPr>
          <w:sz w:val="24"/>
          <w:szCs w:val="24"/>
        </w:rPr>
      </w:pPr>
      <w:r w:rsidRPr="00212F06">
        <w:rPr>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1C2FE4" w:rsidRPr="00CC6003" w:rsidRDefault="001C2FE4" w:rsidP="001C2FE4">
      <w:pPr>
        <w:keepNext/>
        <w:keepLines/>
        <w:suppressLineNumbers/>
        <w:suppressAutoHyphens/>
        <w:ind w:firstLine="567"/>
        <w:jc w:val="both"/>
        <w:rPr>
          <w:sz w:val="24"/>
          <w:szCs w:val="24"/>
        </w:rPr>
      </w:pPr>
      <w:r w:rsidRPr="00CC6003">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1C2FE4" w:rsidRPr="00D32B68" w:rsidRDefault="001C2FE4" w:rsidP="001C2FE4">
      <w:pPr>
        <w:keepNext/>
        <w:keepLines/>
        <w:suppressLineNumbers/>
        <w:suppressAutoHyphens/>
        <w:ind w:firstLine="567"/>
        <w:jc w:val="both"/>
        <w:rPr>
          <w:sz w:val="24"/>
          <w:szCs w:val="24"/>
        </w:rPr>
      </w:pPr>
      <w:r w:rsidRPr="00CC6003">
        <w:rPr>
          <w:sz w:val="24"/>
          <w:szCs w:val="24"/>
        </w:rPr>
        <w:t>Документация</w:t>
      </w:r>
      <w:r w:rsidRPr="00D32B68">
        <w:rPr>
          <w:sz w:val="24"/>
          <w:szCs w:val="24"/>
        </w:rPr>
        <w:t xml:space="preserve"> </w:t>
      </w:r>
      <w:proofErr w:type="gramStart"/>
      <w:r w:rsidRPr="00D32B68">
        <w:rPr>
          <w:sz w:val="24"/>
          <w:szCs w:val="24"/>
        </w:rPr>
        <w:t>об аукционе в электронной форме доступна для ознакомления на официальном сайте без взимания</w:t>
      </w:r>
      <w:proofErr w:type="gramEnd"/>
      <w:r w:rsidRPr="00D32B68">
        <w:rPr>
          <w:sz w:val="24"/>
          <w:szCs w:val="24"/>
        </w:rPr>
        <w:t xml:space="preserve"> платы.</w:t>
      </w:r>
    </w:p>
    <w:p w:rsidR="001C2FE4" w:rsidRPr="002105EF" w:rsidRDefault="001C2FE4" w:rsidP="001C2FE4">
      <w:pPr>
        <w:ind w:firstLine="540"/>
        <w:jc w:val="both"/>
        <w:outlineLvl w:val="1"/>
        <w:rPr>
          <w:sz w:val="24"/>
          <w:szCs w:val="24"/>
        </w:rPr>
      </w:pPr>
      <w:r w:rsidRPr="00D32B68">
        <w:rPr>
          <w:sz w:val="24"/>
          <w:szCs w:val="24"/>
        </w:rPr>
        <w:t xml:space="preserve">Любой участник размещения заказа, получивший аккредитацию </w:t>
      </w:r>
      <w:r w:rsidRPr="002105EF">
        <w:rPr>
          <w:sz w:val="24"/>
          <w:szCs w:val="24"/>
        </w:rPr>
        <w:t>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1C2FE4" w:rsidRPr="002105EF" w:rsidRDefault="001C2FE4" w:rsidP="001C2FE4">
      <w:pPr>
        <w:pStyle w:val="HTML"/>
        <w:ind w:firstLine="567"/>
        <w:jc w:val="both"/>
        <w:rPr>
          <w:rFonts w:ascii="Times New Roman" w:hAnsi="Times New Roman"/>
          <w:spacing w:val="1"/>
          <w:sz w:val="24"/>
          <w:szCs w:val="24"/>
        </w:rPr>
      </w:pPr>
      <w:r w:rsidRPr="002105EF">
        <w:rPr>
          <w:rFonts w:ascii="Times New Roman" w:hAnsi="Times New Roman"/>
          <w:sz w:val="24"/>
          <w:szCs w:val="24"/>
        </w:rPr>
        <w:t>На официальном сайте</w:t>
      </w:r>
      <w:r w:rsidRPr="002105EF">
        <w:rPr>
          <w:rFonts w:ascii="Times New Roman" w:hAnsi="Times New Roman"/>
          <w:spacing w:val="1"/>
          <w:sz w:val="24"/>
          <w:szCs w:val="24"/>
        </w:rPr>
        <w:t xml:space="preserve"> будут публиковаться все разъяснения, касающиеся положений на</w:t>
      </w:r>
      <w:r w:rsidRPr="002105EF">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sidRPr="002105EF">
        <w:rPr>
          <w:rFonts w:ascii="Times New Roman" w:hAnsi="Times New Roman"/>
          <w:sz w:val="24"/>
          <w:szCs w:val="24"/>
        </w:rPr>
        <w:t xml:space="preserve">документации </w:t>
      </w:r>
      <w:r w:rsidRPr="002105EF">
        <w:rPr>
          <w:rFonts w:ascii="Times New Roman" w:hAnsi="Times New Roman"/>
          <w:spacing w:val="-1"/>
          <w:sz w:val="24"/>
          <w:szCs w:val="24"/>
        </w:rPr>
        <w:t>об открытом аукционе в электронной форме</w:t>
      </w:r>
      <w:r w:rsidRPr="002105EF">
        <w:rPr>
          <w:rFonts w:ascii="Times New Roman" w:hAnsi="Times New Roman"/>
          <w:sz w:val="24"/>
          <w:szCs w:val="24"/>
        </w:rPr>
        <w:t xml:space="preserve"> в случае возникновения таковых.</w:t>
      </w:r>
    </w:p>
    <w:p w:rsidR="001C2FE4" w:rsidRPr="00650A0E" w:rsidRDefault="001C2FE4" w:rsidP="001C2FE4">
      <w:pPr>
        <w:widowControl/>
        <w:ind w:firstLine="567"/>
        <w:jc w:val="both"/>
        <w:rPr>
          <w:sz w:val="24"/>
          <w:szCs w:val="24"/>
        </w:rPr>
      </w:pPr>
      <w:proofErr w:type="gramStart"/>
      <w:r w:rsidRPr="00650A0E">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650A0E">
        <w:rPr>
          <w:b/>
          <w:sz w:val="24"/>
          <w:szCs w:val="24"/>
        </w:rPr>
        <w:t>оператор электронной площадки</w:t>
      </w:r>
      <w:r w:rsidRPr="00650A0E">
        <w:rPr>
          <w:sz w:val="24"/>
          <w:szCs w:val="24"/>
        </w:rPr>
        <w:t xml:space="preserve"> </w:t>
      </w:r>
      <w:r>
        <w:rPr>
          <w:sz w:val="24"/>
          <w:szCs w:val="24"/>
        </w:rPr>
        <w:t xml:space="preserve">будет </w:t>
      </w:r>
      <w:r w:rsidRPr="00650A0E">
        <w:rPr>
          <w:sz w:val="24"/>
          <w:szCs w:val="24"/>
        </w:rPr>
        <w:t>направлят</w:t>
      </w:r>
      <w:r>
        <w:rPr>
          <w:sz w:val="24"/>
          <w:szCs w:val="24"/>
        </w:rPr>
        <w:t>ь уведомление о таких извещениях</w:t>
      </w:r>
      <w:r w:rsidRPr="00650A0E">
        <w:rPr>
          <w:sz w:val="24"/>
          <w:szCs w:val="24"/>
        </w:rPr>
        <w:t>, изменениях, разъяснениях всем участникам размещения заказа, подавшим заявки на</w:t>
      </w:r>
      <w:proofErr w:type="gramEnd"/>
      <w:r w:rsidRPr="00650A0E">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1C2FE4" w:rsidRPr="00650A0E" w:rsidRDefault="001C2FE4" w:rsidP="001C2FE4">
      <w:pPr>
        <w:ind w:firstLine="708"/>
        <w:jc w:val="both"/>
        <w:rPr>
          <w:b/>
          <w:spacing w:val="2"/>
          <w:sz w:val="24"/>
          <w:szCs w:val="24"/>
        </w:rPr>
      </w:pPr>
      <w:r w:rsidRPr="007565F8">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7565F8">
        <w:rPr>
          <w:b/>
          <w:sz w:val="24"/>
          <w:szCs w:val="24"/>
        </w:rPr>
        <w:t>оператора электронной площадки уведомлений о</w:t>
      </w:r>
      <w:r w:rsidRPr="007565F8">
        <w:rPr>
          <w:b/>
          <w:sz w:val="24"/>
        </w:rPr>
        <w:t xml:space="preserve"> разъяснении или изменений к </w:t>
      </w:r>
      <w:r w:rsidRPr="007565F8">
        <w:rPr>
          <w:b/>
          <w:spacing w:val="2"/>
          <w:sz w:val="24"/>
          <w:szCs w:val="24"/>
        </w:rPr>
        <w:t xml:space="preserve">документации </w:t>
      </w:r>
      <w:r w:rsidRPr="007565F8">
        <w:rPr>
          <w:b/>
          <w:spacing w:val="-1"/>
          <w:sz w:val="24"/>
          <w:szCs w:val="24"/>
        </w:rPr>
        <w:t>об открытом аукционе в электронной форме.</w:t>
      </w: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C2FE4" w:rsidRDefault="001C2FE4" w:rsidP="00187DDA">
      <w:pPr>
        <w:widowControl/>
        <w:tabs>
          <w:tab w:val="left" w:pos="10992"/>
          <w:tab w:val="left" w:pos="11908"/>
          <w:tab w:val="left" w:pos="12824"/>
          <w:tab w:val="left" w:pos="13740"/>
          <w:tab w:val="left" w:pos="14656"/>
        </w:tabs>
        <w:autoSpaceDE/>
        <w:adjustRightInd/>
        <w:jc w:val="center"/>
        <w:rPr>
          <w:b/>
          <w:sz w:val="28"/>
          <w:szCs w:val="28"/>
          <w:lang w:eastAsia="x-none"/>
        </w:rPr>
      </w:pPr>
    </w:p>
    <w:p w:rsidR="00187DDA" w:rsidRDefault="00187DDA" w:rsidP="00187DDA">
      <w:pPr>
        <w:widowControl/>
        <w:tabs>
          <w:tab w:val="left" w:pos="10992"/>
          <w:tab w:val="left" w:pos="11908"/>
          <w:tab w:val="left" w:pos="12824"/>
          <w:tab w:val="left" w:pos="13740"/>
          <w:tab w:val="left" w:pos="14656"/>
        </w:tabs>
        <w:autoSpaceDE/>
        <w:adjustRightInd/>
        <w:jc w:val="center"/>
        <w:rPr>
          <w:b/>
          <w:sz w:val="28"/>
          <w:szCs w:val="28"/>
          <w:lang w:val="x-none" w:eastAsia="x-none"/>
        </w:rPr>
      </w:pPr>
      <w:r>
        <w:rPr>
          <w:b/>
          <w:sz w:val="28"/>
          <w:szCs w:val="28"/>
          <w:lang w:val="x-none" w:eastAsia="x-none"/>
        </w:rPr>
        <w:lastRenderedPageBreak/>
        <w:t>РАЗДЕЛ 1.2. Общие условия проведения открытого аукциона</w:t>
      </w:r>
    </w:p>
    <w:p w:rsidR="00187DDA" w:rsidRDefault="00187DDA" w:rsidP="00187DDA">
      <w:pPr>
        <w:widowControl/>
        <w:tabs>
          <w:tab w:val="left" w:pos="10992"/>
          <w:tab w:val="left" w:pos="11908"/>
          <w:tab w:val="left" w:pos="12824"/>
          <w:tab w:val="left" w:pos="13740"/>
          <w:tab w:val="left" w:pos="14656"/>
        </w:tabs>
        <w:autoSpaceDE/>
        <w:adjustRightInd/>
        <w:jc w:val="center"/>
        <w:rPr>
          <w:b/>
          <w:sz w:val="28"/>
          <w:szCs w:val="28"/>
          <w:lang w:val="x-none" w:eastAsia="x-none"/>
        </w:rPr>
      </w:pPr>
      <w:r>
        <w:rPr>
          <w:b/>
          <w:sz w:val="28"/>
          <w:szCs w:val="28"/>
          <w:lang w:val="x-none" w:eastAsia="x-none"/>
        </w:rPr>
        <w:t>в электронной форме</w:t>
      </w:r>
    </w:p>
    <w:p w:rsidR="00187DDA" w:rsidRDefault="00187DDA" w:rsidP="00187DD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1. ОБЩИЕ СВЕДЕНИЯ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документации об</w:t>
      </w:r>
      <w:proofErr w:type="gramEnd"/>
      <w:r>
        <w:rPr>
          <w:sz w:val="24"/>
          <w:szCs w:val="24"/>
        </w:rPr>
        <w:t xml:space="preserve"> открытом </w:t>
      </w:r>
      <w:proofErr w:type="gramStart"/>
      <w:r>
        <w:rPr>
          <w:sz w:val="24"/>
          <w:szCs w:val="24"/>
        </w:rPr>
        <w:t>аукционе</w:t>
      </w:r>
      <w:proofErr w:type="gramEnd"/>
      <w:r>
        <w:rPr>
          <w:sz w:val="24"/>
          <w:szCs w:val="24"/>
        </w:rPr>
        <w:t xml:space="preserve"> в электронной форме. </w:t>
      </w:r>
    </w:p>
    <w:p w:rsidR="00187DDA" w:rsidRDefault="00187DDA" w:rsidP="00187DDA">
      <w:pPr>
        <w:jc w:val="both"/>
        <w:rPr>
          <w:b/>
          <w:sz w:val="24"/>
          <w:szCs w:val="24"/>
        </w:rPr>
      </w:pPr>
      <w:r>
        <w:rPr>
          <w:b/>
          <w:sz w:val="24"/>
          <w:szCs w:val="24"/>
        </w:rPr>
        <w:t>1.2. Законодательное регулирование.</w:t>
      </w:r>
    </w:p>
    <w:p w:rsidR="00187DDA" w:rsidRDefault="00187DDA" w:rsidP="00187DDA">
      <w:pPr>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1.3. Заказчик, уполномоченный орган.</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1.3.1. Заказчик, уполномоченный орган, указанные соответственно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 в соответствии с процедурами, условиями и положениями настоящей документации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1.4. Предмет открытого аукциона в электронной форме. Место, условия и сроки (периоды) выполнения работ.</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1.4.1. Предмет открытого аукциона в электронной форме указан в </w:t>
      </w:r>
      <w:r>
        <w:rPr>
          <w:b/>
          <w:i/>
          <w:sz w:val="24"/>
          <w:szCs w:val="24"/>
          <w:lang w:val="x-none" w:eastAsia="x-none"/>
        </w:rPr>
        <w:t>Информационной карте отрытого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1.4.2. Место, условия и сроки (периоды) выполнения работ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и ЧАСТИ </w:t>
      </w:r>
      <w:r>
        <w:rPr>
          <w:sz w:val="24"/>
          <w:szCs w:val="24"/>
          <w:lang w:val="en-US" w:eastAsia="x-none"/>
        </w:rPr>
        <w:t>III</w:t>
      </w:r>
      <w:r>
        <w:rPr>
          <w:sz w:val="24"/>
          <w:szCs w:val="24"/>
          <w:lang w:val="x-none" w:eastAsia="x-none"/>
        </w:rPr>
        <w:t xml:space="preserve"> «ТЕХНИЧЕСКАЯ ЧАСТЬ» документации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1.5. Начальная (максимальная) цена контракта (цена лота).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i/>
          <w:sz w:val="24"/>
          <w:szCs w:val="24"/>
          <w:lang w:val="x-none" w:eastAsia="x-none"/>
        </w:rPr>
      </w:pPr>
      <w:r>
        <w:rPr>
          <w:sz w:val="24"/>
          <w:szCs w:val="24"/>
          <w:lang w:val="x-none" w:eastAsia="x-none"/>
        </w:rPr>
        <w:t xml:space="preserve">1.5.1. Начальная (максимальная) цена контракта (цена лота) указана в извещении о проведении открытого аукциона в электронной форме и </w:t>
      </w:r>
      <w:r>
        <w:rPr>
          <w:b/>
          <w:i/>
          <w:sz w:val="24"/>
          <w:szCs w:val="24"/>
          <w:lang w:val="x-none" w:eastAsia="x-none"/>
        </w:rPr>
        <w:t>Информационной карте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1.5.2. Порядок формирования цены контракта указан в </w:t>
      </w:r>
      <w:r>
        <w:rPr>
          <w:b/>
          <w:i/>
          <w:sz w:val="24"/>
          <w:szCs w:val="24"/>
          <w:lang w:val="x-none" w:eastAsia="x-none"/>
        </w:rPr>
        <w:t>Информационной карте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1.6. Источник финансирования заказа и порядок оплаты.</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1.6.1. Заказчик, направляет средства на финансирование заказа на выполнение работ из источника финансирования заказа, указанного в </w:t>
      </w:r>
      <w:r>
        <w:rPr>
          <w:b/>
          <w:i/>
          <w:sz w:val="24"/>
          <w:szCs w:val="24"/>
          <w:lang w:val="x-none" w:eastAsia="x-none"/>
        </w:rPr>
        <w:t>Информационной карте открытого аукциона в электронной форме</w:t>
      </w:r>
      <w:r>
        <w:rPr>
          <w:b/>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i/>
          <w:sz w:val="24"/>
          <w:szCs w:val="24"/>
          <w:lang w:val="x-none" w:eastAsia="x-none"/>
        </w:rPr>
      </w:pPr>
      <w:r>
        <w:rPr>
          <w:sz w:val="24"/>
          <w:szCs w:val="24"/>
          <w:lang w:val="x-none" w:eastAsia="x-none"/>
        </w:rPr>
        <w:t xml:space="preserve">1.6.2. Порядок оплаты выполненных работ, указан в </w:t>
      </w:r>
      <w:r>
        <w:rPr>
          <w:b/>
          <w:i/>
          <w:sz w:val="24"/>
          <w:szCs w:val="24"/>
          <w:lang w:val="x-none" w:eastAsia="x-none"/>
        </w:rPr>
        <w:t>Информационной карте открытого аукциона в электронной форме</w:t>
      </w:r>
      <w:r>
        <w:rPr>
          <w:i/>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1.7. Требования к участникам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w:t>
      </w:r>
      <w:r>
        <w:rPr>
          <w:sz w:val="24"/>
          <w:szCs w:val="24"/>
          <w:lang w:val="x-none" w:eastAsia="x-none"/>
        </w:rPr>
        <w:lastRenderedPageBreak/>
        <w:t xml:space="preserve">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Участник размещения заказа имеет право выступать в отношениях, связанных с размещением заказов на выполнение работ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1.7.3. Участник размещения заказа вправе подать только одну заявку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1.7.5. Обязательные требования к участникам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документами, подтверждающими его соответствие такому требованию.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1.7.5.2. </w:t>
      </w:r>
      <w:proofErr w:type="spellStart"/>
      <w:r>
        <w:rPr>
          <w:sz w:val="24"/>
          <w:szCs w:val="24"/>
          <w:lang w:val="x-none" w:eastAsia="x-none"/>
        </w:rPr>
        <w:t>Непроведение</w:t>
      </w:r>
      <w:proofErr w:type="spellEnd"/>
      <w:r>
        <w:rPr>
          <w:sz w:val="24"/>
          <w:szCs w:val="24"/>
          <w:lang w:val="x-none" w:eastAsia="x-none"/>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1.7.5.3. </w:t>
      </w:r>
      <w:proofErr w:type="spellStart"/>
      <w:r>
        <w:rPr>
          <w:sz w:val="24"/>
          <w:szCs w:val="24"/>
          <w:lang w:val="x-none" w:eastAsia="x-none"/>
        </w:rPr>
        <w:t>Неприостановление</w:t>
      </w:r>
      <w:proofErr w:type="spellEnd"/>
      <w:r>
        <w:rPr>
          <w:sz w:val="24"/>
          <w:szCs w:val="24"/>
          <w:lang w:val="x-none" w:eastAsia="x-none"/>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w:t>
      </w:r>
      <w:r>
        <w:rPr>
          <w:sz w:val="24"/>
          <w:szCs w:val="24"/>
          <w:lang w:val="x-none" w:eastAsia="x-none"/>
        </w:rPr>
        <w:lastRenderedPageBreak/>
        <w:t xml:space="preserve">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1.8. Расходы на участие в открытом аукционе в электронной форме и при заключении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1.9. Преимущества, предоставляемые  при участии в размещении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proofErr w:type="spellStart"/>
      <w:r>
        <w:rPr>
          <w:sz w:val="24"/>
          <w:szCs w:val="24"/>
          <w:lang w:val="x-none" w:eastAsia="x-none"/>
        </w:rPr>
        <w:t>выполнениие</w:t>
      </w:r>
      <w:proofErr w:type="spellEnd"/>
      <w:r>
        <w:rPr>
          <w:sz w:val="24"/>
          <w:szCs w:val="24"/>
          <w:lang w:val="x-none" w:eastAsia="x-none"/>
        </w:rPr>
        <w:t xml:space="preserve">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b/>
          <w:i/>
          <w:sz w:val="24"/>
          <w:szCs w:val="24"/>
          <w:lang w:val="x-none" w:eastAsia="x-none"/>
        </w:rPr>
        <w:t>Информационной карте открытого аукциона в электронной форме</w:t>
      </w:r>
      <w:r>
        <w:rPr>
          <w:sz w:val="24"/>
          <w:szCs w:val="24"/>
          <w:lang w:val="x-none" w:eastAsia="x-none"/>
        </w:rPr>
        <w:t>, но не более пятнадцати процентов.</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r>
        <w:rPr>
          <w:b/>
          <w:sz w:val="24"/>
          <w:szCs w:val="24"/>
          <w:lang w:val="x-none" w:eastAsia="x-none"/>
        </w:rPr>
        <w:t>1.10. Аккредитация участников размещения заказа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 Для получения аккредитации участник размещения заказа представляет оператору электронной площадки следующие документы и сведения: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1.10.2.1. Заявление участника размещения заказа о его аккредитации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w:t>
      </w:r>
      <w:r>
        <w:rPr>
          <w:sz w:val="24"/>
          <w:szCs w:val="24"/>
          <w:lang w:val="x-none" w:eastAsia="x-none"/>
        </w:rPr>
        <w:lastRenderedPageBreak/>
        <w:t xml:space="preserve">уполномоченным руководителем, должна представляться копия документа, подтверждающего полномочия этого лица.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1.10.2.7. Идентификационный номер налогоплательщика участника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187DDA" w:rsidRDefault="00187DDA" w:rsidP="00187DDA">
      <w:pPr>
        <w:widowControl/>
        <w:ind w:firstLine="540"/>
        <w:jc w:val="both"/>
        <w:rPr>
          <w:sz w:val="24"/>
          <w:szCs w:val="24"/>
        </w:rPr>
      </w:pPr>
      <w:r>
        <w:rPr>
          <w:sz w:val="24"/>
          <w:szCs w:val="24"/>
        </w:rPr>
        <w:t xml:space="preserve">1.10.4. В случае внесения изменений в документы и сведения, указанные в пунктах 1.10.2.1-1.10.2.9 РАЗДЕЛА 1.2. </w:t>
      </w:r>
      <w:proofErr w:type="gramStart"/>
      <w:r>
        <w:rPr>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усиленной электронной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sz w:val="24"/>
          <w:szCs w:val="24"/>
        </w:rPr>
        <w:t xml:space="preserve"> сведения, уведомление о прекращении действия таких документов, прекращении действия усиленной электронной подписи</w:t>
      </w:r>
      <w:r w:rsidR="00EB2855">
        <w:rPr>
          <w:sz w:val="24"/>
          <w:szCs w:val="24"/>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1.11. Условия допуска к участию в открытом аукционе в электронной форме. Отстранение от участия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1.11.3. Отказ в допуске к участию в открытом аукционе в электронной форме возможен по следующим основаниям:</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1.11.4.1. Установления недостоверности сведений, содержащихся в документах, представленных участником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2. ДОКУМЕНТАЦИЯ ОБ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2.1. Содержание документации об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2.1.4. Документация об открытом аукционе в электронной форме доступна для ознакомления на официальном сайте </w:t>
      </w:r>
      <w:r>
        <w:rPr>
          <w:color w:val="0000FF"/>
          <w:sz w:val="24"/>
          <w:szCs w:val="24"/>
          <w:lang w:val="x-none" w:eastAsia="x-none"/>
        </w:rPr>
        <w:t>www.zakupki.gov.ru</w:t>
      </w:r>
      <w:r>
        <w:rPr>
          <w:rFonts w:ascii="Courier New" w:hAnsi="Courier New"/>
          <w:sz w:val="24"/>
          <w:szCs w:val="24"/>
          <w:lang w:val="x-none" w:eastAsia="x-none"/>
        </w:rPr>
        <w:t xml:space="preserve"> </w:t>
      </w:r>
      <w:r>
        <w:rPr>
          <w:sz w:val="24"/>
          <w:szCs w:val="24"/>
          <w:lang w:val="x-none" w:eastAsia="x-none"/>
        </w:rPr>
        <w:t>без взимания платы.</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lastRenderedPageBreak/>
        <w:t>2.2. Разъяснение положений документации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187DDA" w:rsidRDefault="00187DDA" w:rsidP="00187DDA">
      <w:pPr>
        <w:jc w:val="both"/>
        <w:outlineLvl w:val="1"/>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187DDA" w:rsidRDefault="00187DDA" w:rsidP="00187DDA">
      <w:pPr>
        <w:jc w:val="both"/>
        <w:outlineLvl w:val="1"/>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2.2.5. Разъяснение положений документации об открытом аукционе в электронной форме не должно изменять ее сути.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color w:val="0000FF"/>
          <w:sz w:val="24"/>
          <w:szCs w:val="24"/>
          <w:lang w:val="x-none" w:eastAsia="x-none"/>
        </w:rPr>
        <w:t>www.zakupki.gov.ru</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w:t>
      </w:r>
      <w:r>
        <w:rPr>
          <w:sz w:val="24"/>
          <w:szCs w:val="24"/>
          <w:lang w:val="x-none" w:eastAsia="x-none"/>
        </w:rPr>
        <w:lastRenderedPageBreak/>
        <w:t>аукциона в электронной форме и документацию об аукционе, размещенными и опубликованными надлежащим образом.</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2.4. Отказ от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3. ПОДГОТОВКА ЗАЯВКИ НА УЧАСТИЕ В ОТКРЫТОМ АУКЦИОНЕ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3.1. Язык документов, входящих в состав заявки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3.2. Требования к содержанию документов, входящих состав заявки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3.2.1. Заявка на участие в открытом аукционе в электронной форме состоит из двух частей.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3.2.2. Первая часть заявки на участие в открытом аукционе в электронной форме должна содержать следующие сведения: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3.2.2.1. При размещении заказа на выполнение работ:</w:t>
      </w:r>
    </w:p>
    <w:p w:rsidR="00187DDA" w:rsidRDefault="00187DDA" w:rsidP="00187DDA">
      <w:pPr>
        <w:widowControl/>
        <w:jc w:val="both"/>
        <w:outlineLvl w:val="1"/>
        <w:rPr>
          <w:sz w:val="24"/>
          <w:szCs w:val="24"/>
        </w:rPr>
      </w:pPr>
      <w:r>
        <w:rPr>
          <w:sz w:val="24"/>
          <w:szCs w:val="24"/>
        </w:rPr>
        <w:lastRenderedPageBreak/>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187DDA" w:rsidRDefault="00187DDA" w:rsidP="00187DDA">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187DDA" w:rsidRDefault="00187DDA" w:rsidP="00187DDA">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lang w:val="x-none" w:eastAsia="x-none"/>
        </w:rPr>
        <w:t>его словесное обозначение</w:t>
      </w:r>
      <w:r>
        <w:rPr>
          <w:sz w:val="24"/>
          <w:szCs w:val="24"/>
          <w:lang w:val="x-none" w:eastAsia="x-none"/>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 Вторая часть заявки на участие в аукционе должна содержать следующие документы и сведения: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b/>
          <w:i/>
          <w:sz w:val="24"/>
          <w:szCs w:val="24"/>
          <w:lang w:val="x-none" w:eastAsia="x-none"/>
        </w:rPr>
        <w:t>Информационной картой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w:t>
      </w:r>
      <w:r>
        <w:rPr>
          <w:sz w:val="24"/>
          <w:szCs w:val="24"/>
          <w:lang w:val="x-none" w:eastAsia="x-none"/>
        </w:rPr>
        <w:lastRenderedPageBreak/>
        <w:t xml:space="preserve">форме, обеспечения исполнения контракта являются крупной сделкой. Предоставление указанного решения не требуется в случаях, если: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3.2.3.5.2. Единственный участник (акционер) общества одновременно осуществляет   функции  единоличного  исполнительного органа данного общества.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4. ПОДАЧА ЗАЯВОК НА УЧАСТИЕ В ОТКРЫТОМ АУКЦИОНЕ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4.1. Порядок, место, дата начала и дата окончания  срока подачи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 Заявка оформляется в соответствии с требованиями раздела 1.2 и требованиями Информационной карты открытого аукциона в электронной форме.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4.1.9.1. Предоставления заявки на участие в открытом аукционе с нарушением требований, предусмотренных частью 2 статьи 41.2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4.1.9.4. Получения заявки на участие в открытом аукционе после дня и времени окончания  срока подачи заявок, указанных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4.2. Запрет изменения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4.2.1. Участник  размещения заказа, подавший заявку на участие в аукционе, не вправе изменить заявку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4.3. Отзыв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w:t>
      </w:r>
      <w:r>
        <w:rPr>
          <w:sz w:val="24"/>
          <w:szCs w:val="24"/>
          <w:lang w:val="x-none" w:eastAsia="x-none"/>
        </w:rPr>
        <w:lastRenderedPageBreak/>
        <w:t xml:space="preserve">окончания срока подачи заявок, указанного в </w:t>
      </w:r>
      <w:r>
        <w:rPr>
          <w:b/>
          <w:i/>
          <w:sz w:val="24"/>
          <w:szCs w:val="24"/>
          <w:lang w:val="x-none" w:eastAsia="x-none"/>
        </w:rPr>
        <w:t>Информационной карте открытого аукциона в электронной форме</w:t>
      </w:r>
      <w:r>
        <w:rPr>
          <w:sz w:val="24"/>
          <w:szCs w:val="24"/>
          <w:lang w:val="x-none" w:eastAsia="x-none"/>
        </w:rPr>
        <w:t>, направив об этом уведомление оператору электронной площадки.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4.4. Обеспечение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4.4.1. Размер обеспечения заявки на участие в открытом аукционе в электронной форме указан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4.4.2. Денежные средства в размере обеспечения заявки на участие в открытом аукционе в электронной форме, указанном в </w:t>
      </w:r>
      <w:r>
        <w:rPr>
          <w:b/>
          <w:i/>
          <w:sz w:val="24"/>
          <w:szCs w:val="24"/>
          <w:lang w:val="x-none" w:eastAsia="x-none"/>
        </w:rPr>
        <w:t>Информационной карте открытого аукциона в электронной форме</w:t>
      </w:r>
      <w:r>
        <w:rPr>
          <w:sz w:val="24"/>
          <w:szCs w:val="24"/>
          <w:lang w:val="x-none" w:eastAsia="x-none"/>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5. РАССМОТРЕНИЕ ЗАЯВОК НА УЧАСТИЕ В ОКРЫТОМ АУКЦИОНЕ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В ЭЛЕКТРОННОЙ ФОРМЕ И ПРОВЕДЕНИЕ ОТКРЫТОГО АУКЦИОНА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5.1. Рассмотрение первых частей заявок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5.1.1. Не позднее дня, следующего за днем окончания срока подачи заявок на участие в открытом аукционе в электронной форме, указанным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5.1.7. Указанный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5.1.8. В течение одного часа с момента поступления оператору электронной площадки указанного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w:t>
      </w:r>
      <w:r>
        <w:rPr>
          <w:sz w:val="24"/>
          <w:szCs w:val="24"/>
          <w:lang w:val="x-none" w:eastAsia="x-none"/>
        </w:rPr>
        <w:lastRenderedPageBreak/>
        <w:t xml:space="preserve">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5.2. Порядок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Время начала проведения открытого аукциона устанавливается оператором электронной площадки.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5.2.3. Открытый аукцион в электронной форме проводится путем снижения, за исключением случая, установленного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в порядке, установленном пунктом 5.2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5.2.4. «Шаг аукциона» составляет от 0,5 процента до 5 процентов начальной (максимальной) цены контракта (цены лота).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w:t>
      </w:r>
      <w:r>
        <w:rPr>
          <w:sz w:val="24"/>
          <w:szCs w:val="24"/>
          <w:lang w:val="x-none" w:eastAsia="x-none"/>
        </w:rPr>
        <w:lastRenderedPageBreak/>
        <w:t>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5.2.9. В течение десяти минут с момента завершения в соответствии с пунктом 5.2.8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Pr>
          <w:rFonts w:ascii="Courier New" w:hAnsi="Courier New"/>
          <w:lang w:val="x-none" w:eastAsia="x-none"/>
        </w:rPr>
        <w:t xml:space="preserve">, </w:t>
      </w:r>
      <w:r>
        <w:rPr>
          <w:sz w:val="24"/>
          <w:szCs w:val="24"/>
          <w:lang w:val="x-none" w:eastAsia="x-none"/>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5.2.12. Отклонение оператором электронной площадки предложений о цене контракта по основаниям, не предусмотренным пунктом 5.2.11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допускается.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5.2.16. В течение одного часа после размещения на электронной площадке протокола, указанного в пункте 5.2.15 </w:t>
      </w:r>
      <w:r>
        <w:rPr>
          <w:caps/>
          <w:sz w:val="24"/>
          <w:szCs w:val="24"/>
          <w:lang w:val="x-none" w:eastAsia="x-none"/>
        </w:rPr>
        <w:t xml:space="preserve">Раздела </w:t>
      </w:r>
      <w:r>
        <w:rPr>
          <w:sz w:val="24"/>
          <w:szCs w:val="24"/>
          <w:lang w:val="x-none" w:eastAsia="x-none"/>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caps/>
          <w:sz w:val="24"/>
          <w:szCs w:val="24"/>
          <w:lang w:val="x-none" w:eastAsia="x-none"/>
        </w:rPr>
        <w:t>Раздела</w:t>
      </w:r>
      <w:r>
        <w:rPr>
          <w:sz w:val="24"/>
          <w:szCs w:val="24"/>
          <w:lang w:val="en-US" w:eastAsia="x-none"/>
        </w:rPr>
        <w:t> </w:t>
      </w:r>
      <w:r>
        <w:rPr>
          <w:sz w:val="24"/>
          <w:szCs w:val="24"/>
          <w:lang w:val="x-none" w:eastAsia="x-none"/>
        </w:rPr>
        <w:t>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независимо от времени окончания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5.2.20.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5.3. Рассмотрение вторых частей заявок на участие в открытом аукционе в электронной форме, определение победителя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w:t>
      </w:r>
      <w:r>
        <w:rPr>
          <w:sz w:val="24"/>
          <w:szCs w:val="24"/>
          <w:lang w:val="x-none" w:eastAsia="x-none"/>
        </w:rPr>
        <w:lastRenderedPageBreak/>
        <w:t xml:space="preserve">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5.3.4. В случае если в соответствии с пунктом 5.3.3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5.3.6.1. Непредставления документов, определенных пунктами 3.2.3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 в </w:t>
      </w:r>
      <w:r>
        <w:rPr>
          <w:b/>
          <w:i/>
          <w:sz w:val="24"/>
          <w:szCs w:val="24"/>
          <w:lang w:val="x-none" w:eastAsia="x-none"/>
        </w:rPr>
        <w:t>Информационной карте открытого аукциона в электронной форме</w:t>
      </w:r>
      <w:r>
        <w:rPr>
          <w:sz w:val="24"/>
          <w:szCs w:val="24"/>
          <w:lang w:val="x-none" w:eastAsia="x-none"/>
        </w:rPr>
        <w:t>, с учетом документов, ранее представленных в составе первых частей заявок на участие в открытом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5.3.6.2. Отсутствия документов, предусмотренных пунктом 1.10.2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Отсутствие документов, предусмотренных пунктом 1.10.2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5.3.6.3. Несоответствия участника размещения заказа требованиям, установленным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w:t>
      </w:r>
      <w:r>
        <w:rPr>
          <w:sz w:val="24"/>
          <w:szCs w:val="24"/>
          <w:lang w:val="x-none" w:eastAsia="x-none"/>
        </w:rPr>
        <w:lastRenderedPageBreak/>
        <w:t xml:space="preserve">электронной форме, по основаниям, не предусмотренным пунктом 5.3.6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не допускается.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5.3.10. В течение одного часа с момента размещения на электронной площадке протокола, указанного в пунктах 5.3.8 и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5.3.12. В течение одного рабочего дня со дня размещения на электронной площадке протокола, указанного в пунктах 5.3.8 и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caps/>
          <w:sz w:val="24"/>
          <w:szCs w:val="24"/>
          <w:lang w:val="x-none" w:eastAsia="x-none"/>
        </w:rPr>
        <w:t xml:space="preserve">Раздела </w:t>
      </w:r>
      <w:r>
        <w:rPr>
          <w:sz w:val="24"/>
          <w:szCs w:val="24"/>
          <w:lang w:val="x-none" w:eastAsia="x-none"/>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6. ЗАКЛЮЧЕНИЕ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6.1. Порядок заключения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с иным участником размещения заказа, заявка на участие в открытом аукционе </w:t>
      </w:r>
      <w:r>
        <w:rPr>
          <w:sz w:val="24"/>
          <w:szCs w:val="24"/>
          <w:lang w:val="x-none" w:eastAsia="x-none"/>
        </w:rPr>
        <w:lastRenderedPageBreak/>
        <w:t>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6.1.2. Заказчик в течение пяти дней со дня размещения на электронной площадке протокола, указанного в пункте 5.3.8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B2855" w:rsidRDefault="00187DDA" w:rsidP="00EB28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rPr>
        <w:t xml:space="preserve">6.1.3. </w:t>
      </w:r>
      <w:r w:rsidR="00EB2855">
        <w:rPr>
          <w:sz w:val="24"/>
          <w:szCs w:val="24"/>
          <w:lang w:val="x-none" w:eastAsia="x-none"/>
        </w:rPr>
        <w:t xml:space="preserve">В течение одного часа с момента получения проекта контракта оператор электронной площадки направляет проект контракта без </w:t>
      </w:r>
      <w:r w:rsidR="00EB2855">
        <w:rPr>
          <w:sz w:val="24"/>
          <w:szCs w:val="24"/>
        </w:rPr>
        <w:t xml:space="preserve">усиленной электронной подписи в соответствии с условиями функционирования электронных площадок </w:t>
      </w:r>
      <w:r w:rsidR="00EB2855">
        <w:rPr>
          <w:sz w:val="24"/>
          <w:szCs w:val="24"/>
          <w:lang w:val="x-none" w:eastAsia="x-none"/>
        </w:rPr>
        <w:t>лица, имеющего право действовать от имени заказчика, участнику размещения заказа, с которым заключается контракт.</w:t>
      </w:r>
    </w:p>
    <w:p w:rsidR="00187DDA" w:rsidRDefault="00187DDA" w:rsidP="00187DDA">
      <w:pPr>
        <w:widowControl/>
        <w:jc w:val="both"/>
        <w:rPr>
          <w:sz w:val="24"/>
          <w:szCs w:val="24"/>
        </w:rPr>
      </w:pPr>
      <w:r>
        <w:rPr>
          <w:sz w:val="24"/>
          <w:szCs w:val="24"/>
        </w:rPr>
        <w:t xml:space="preserve">6.1.4. </w:t>
      </w:r>
      <w:proofErr w:type="gramStart"/>
      <w:r>
        <w:rPr>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усиленной электронной подписью </w:t>
      </w:r>
      <w:r w:rsidR="00A25643">
        <w:rPr>
          <w:sz w:val="24"/>
          <w:szCs w:val="24"/>
        </w:rPr>
        <w:t xml:space="preserve">в соответствии с условиями функционирования электронных площадок </w:t>
      </w:r>
      <w:r>
        <w:rPr>
          <w:sz w:val="24"/>
          <w:szCs w:val="24"/>
        </w:rPr>
        <w:t xml:space="preserve">лица, имеющего право действовать от имени участника размещения заказа, а также подписанный усиленной электронной подписью </w:t>
      </w:r>
      <w:r w:rsidR="00A25643">
        <w:rPr>
          <w:sz w:val="24"/>
          <w:szCs w:val="24"/>
        </w:rPr>
        <w:t xml:space="preserve">в соответствии с условиями функционирования электронных площадок </w:t>
      </w:r>
      <w:r>
        <w:rPr>
          <w:sz w:val="24"/>
          <w:szCs w:val="24"/>
        </w:rPr>
        <w:t>указанного лица документ об обеспечении</w:t>
      </w:r>
      <w:proofErr w:type="gramEnd"/>
      <w:r>
        <w:rPr>
          <w:sz w:val="24"/>
          <w:szCs w:val="24"/>
        </w:rPr>
        <w:t xml:space="preserve"> исполнения контракта в случае, если заказчиком, было установлено требование обеспечения исполнения контракта.</w:t>
      </w:r>
    </w:p>
    <w:p w:rsidR="00187DDA" w:rsidRDefault="00187DDA" w:rsidP="00187DDA">
      <w:pPr>
        <w:widowControl/>
        <w:jc w:val="both"/>
        <w:rPr>
          <w:sz w:val="24"/>
          <w:szCs w:val="24"/>
        </w:rPr>
      </w:pPr>
      <w:r>
        <w:rPr>
          <w:sz w:val="24"/>
          <w:szCs w:val="24"/>
        </w:rPr>
        <w:t xml:space="preserve">6.1.5. По истечении десяти дней со дня размещения на электронной площадке протокола, указанного в пункте 5.3.8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усиленной электронной подписью лица, имеющего право действовать от имени участника размещения заказа, с которым заключается контракт, в случае если заказчиком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roofErr w:type="gramEnd"/>
    </w:p>
    <w:p w:rsidR="00187DDA" w:rsidRDefault="00187DDA" w:rsidP="00187DDA">
      <w:pPr>
        <w:widowControl/>
        <w:jc w:val="both"/>
        <w:rPr>
          <w:sz w:val="24"/>
          <w:szCs w:val="24"/>
        </w:rPr>
      </w:pPr>
      <w:r>
        <w:rPr>
          <w:sz w:val="24"/>
          <w:szCs w:val="24"/>
        </w:rPr>
        <w:t xml:space="preserve">6.1.6. </w:t>
      </w:r>
      <w:proofErr w:type="gramStart"/>
      <w:r>
        <w:rPr>
          <w:sz w:val="24"/>
          <w:szCs w:val="24"/>
        </w:rPr>
        <w:t xml:space="preserve">Заказчик в течение трех дней со дня получения от оператора электронной площадки проекта контракта и, если в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 документа об обеспечении исполнения контракта, подписанных усиленной электронной подписью </w:t>
      </w:r>
      <w:r w:rsidR="00A25643">
        <w:rPr>
          <w:sz w:val="24"/>
          <w:szCs w:val="24"/>
        </w:rPr>
        <w:t xml:space="preserve">в соответствии с условиями функционирования электронных площадок </w:t>
      </w:r>
      <w:r>
        <w:rPr>
          <w:sz w:val="24"/>
          <w:szCs w:val="24"/>
        </w:rPr>
        <w:t>лица, имеющего право действовать от имени участника размещения заказа, с которым заключается контракт, обязаны</w:t>
      </w:r>
      <w:proofErr w:type="gramEnd"/>
      <w:r>
        <w:rPr>
          <w:sz w:val="24"/>
          <w:szCs w:val="24"/>
        </w:rPr>
        <w:t xml:space="preserve"> направить оператору электронной площадки контракт, подписанный усиленной электронной подписью</w:t>
      </w:r>
      <w:r w:rsidR="00A25643" w:rsidRPr="00A25643">
        <w:rPr>
          <w:sz w:val="24"/>
          <w:szCs w:val="24"/>
        </w:rPr>
        <w:t xml:space="preserve"> </w:t>
      </w:r>
      <w:r w:rsidR="00A25643">
        <w:rPr>
          <w:sz w:val="24"/>
          <w:szCs w:val="24"/>
        </w:rPr>
        <w:t>в соответствии с условиями функционирования электронных площадок</w:t>
      </w:r>
      <w:r>
        <w:rPr>
          <w:sz w:val="24"/>
          <w:szCs w:val="24"/>
        </w:rPr>
        <w:t xml:space="preserve"> лица, имеющего право действовать от имени заказчика.</w:t>
      </w:r>
    </w:p>
    <w:p w:rsidR="00187DDA" w:rsidRDefault="00187DDA" w:rsidP="00187DDA">
      <w:pPr>
        <w:widowControl/>
        <w:jc w:val="both"/>
        <w:rPr>
          <w:sz w:val="24"/>
          <w:szCs w:val="24"/>
        </w:rPr>
      </w:pPr>
      <w:r>
        <w:rPr>
          <w:sz w:val="24"/>
          <w:szCs w:val="24"/>
        </w:rPr>
        <w:t>6.1.7. Оператор электронной площадки в течение одного часа с момента получения от заказчика, подписанного усиленной электронной подписью</w:t>
      </w:r>
      <w:r w:rsidR="00A25643" w:rsidRPr="00A25643">
        <w:rPr>
          <w:sz w:val="24"/>
          <w:szCs w:val="24"/>
        </w:rPr>
        <w:t xml:space="preserve"> </w:t>
      </w:r>
      <w:r w:rsidR="00A25643">
        <w:rPr>
          <w:sz w:val="24"/>
          <w:szCs w:val="24"/>
        </w:rPr>
        <w:t>в соответствии с условиями функционирования электронных площадок</w:t>
      </w:r>
      <w:r>
        <w:rPr>
          <w:sz w:val="24"/>
          <w:szCs w:val="24"/>
        </w:rPr>
        <w:t xml:space="preserve">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187DDA" w:rsidRDefault="00187DDA" w:rsidP="00187DDA">
      <w:pPr>
        <w:widowControl/>
        <w:jc w:val="both"/>
        <w:rPr>
          <w:sz w:val="24"/>
          <w:szCs w:val="24"/>
        </w:rPr>
      </w:pPr>
      <w:r>
        <w:rPr>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caps/>
          <w:sz w:val="24"/>
          <w:szCs w:val="24"/>
        </w:rPr>
        <w:t>Раздела</w:t>
      </w:r>
      <w:r>
        <w:rPr>
          <w:sz w:val="24"/>
          <w:szCs w:val="24"/>
        </w:rPr>
        <w:t xml:space="preserve"> 1.2. </w:t>
      </w:r>
      <w:proofErr w:type="gramStart"/>
      <w:r>
        <w:rPr>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усиленной электронной подписью </w:t>
      </w:r>
      <w:r w:rsidR="00A25643">
        <w:rPr>
          <w:sz w:val="24"/>
          <w:szCs w:val="24"/>
        </w:rPr>
        <w:t xml:space="preserve">в соответствии с условиями функционирования электронных площадок </w:t>
      </w:r>
      <w:r>
        <w:rPr>
          <w:sz w:val="24"/>
          <w:szCs w:val="24"/>
        </w:rPr>
        <w:t>лица, имеющего право действовать от имени участника размещения заказа, а также подписанный усиленной электронной подписью</w:t>
      </w:r>
      <w:r w:rsidR="00A25643" w:rsidRPr="00A25643">
        <w:rPr>
          <w:sz w:val="24"/>
          <w:szCs w:val="24"/>
        </w:rPr>
        <w:t xml:space="preserve"> </w:t>
      </w:r>
      <w:r w:rsidR="00A25643">
        <w:rPr>
          <w:sz w:val="24"/>
          <w:szCs w:val="24"/>
        </w:rPr>
        <w:t>в соответствии с условиями функционирования электронных площадок</w:t>
      </w:r>
      <w:r>
        <w:rPr>
          <w:sz w:val="24"/>
          <w:szCs w:val="24"/>
        </w:rPr>
        <w:t xml:space="preserve"> указанного лица документ об обеспечении исполнения контракта при условии, что заказчиком в</w:t>
      </w:r>
      <w:proofErr w:type="gramEnd"/>
      <w:r>
        <w:rPr>
          <w:sz w:val="24"/>
          <w:szCs w:val="24"/>
        </w:rPr>
        <w:t xml:space="preserve"> </w:t>
      </w:r>
      <w:r>
        <w:rPr>
          <w:b/>
          <w:i/>
          <w:sz w:val="24"/>
          <w:szCs w:val="24"/>
        </w:rPr>
        <w:t>Информационной карте открытого аукциона в электронной форме</w:t>
      </w:r>
      <w:r>
        <w:rPr>
          <w:sz w:val="24"/>
          <w:szCs w:val="24"/>
        </w:rPr>
        <w:t xml:space="preserve"> было установлено требование обеспечения исполнения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w:t>
      </w:r>
      <w:r>
        <w:rPr>
          <w:sz w:val="24"/>
          <w:szCs w:val="24"/>
          <w:lang w:val="x-none" w:eastAsia="x-none"/>
        </w:rPr>
        <w:lastRenderedPageBreak/>
        <w:t xml:space="preserve">и цена такого контракта не должна превышать предложенную при проведении открытого аукциона наиболее низкую цену контракта.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6.1.15.2. Иные участники открытого аукциона, не отозвавшие заявок на участие в открытом аукционе в соответствии с пунктом 5.3.13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caps/>
          <w:sz w:val="24"/>
          <w:szCs w:val="24"/>
          <w:lang w:val="x-none" w:eastAsia="x-none"/>
        </w:rPr>
        <w:t>Раздела</w:t>
      </w:r>
      <w:r>
        <w:rPr>
          <w:sz w:val="24"/>
          <w:szCs w:val="24"/>
          <w:lang w:val="x-none" w:eastAsia="x-none"/>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 и в размере обеспечения исполнения контракта, указанном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6.2. Обеспечение исполнения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6.2.1. Если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lastRenderedPageBreak/>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6.2.4. Размер обеспечения исполнения контракта, срок и порядок его предоставления указаны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6.2.6. Требования к обеспечению исполнения контракта, предоставляемому в виде безотзывной банковской гарантии:</w:t>
      </w:r>
    </w:p>
    <w:p w:rsidR="00187DDA" w:rsidRDefault="00187DDA" w:rsidP="00187DDA">
      <w:pPr>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187DDA" w:rsidRDefault="00187DDA" w:rsidP="00187DDA">
      <w:pPr>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87DDA" w:rsidRDefault="00187DDA" w:rsidP="00187DDA">
      <w:pPr>
        <w:jc w:val="both"/>
        <w:rPr>
          <w:sz w:val="24"/>
          <w:szCs w:val="24"/>
        </w:rPr>
      </w:pPr>
      <w:r>
        <w:rPr>
          <w:sz w:val="24"/>
          <w:szCs w:val="24"/>
        </w:rPr>
        <w:t>6.2.6.3 Требования к содержанию безотзывной банковской гарантии:</w:t>
      </w:r>
    </w:p>
    <w:p w:rsidR="00187DDA" w:rsidRDefault="00187DDA" w:rsidP="00187DDA">
      <w:pPr>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187DDA" w:rsidRDefault="00187DDA" w:rsidP="00187DDA">
      <w:pPr>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341657" w:rsidRDefault="00341657" w:rsidP="00341657">
      <w:pPr>
        <w:jc w:val="both"/>
        <w:rPr>
          <w:sz w:val="24"/>
          <w:szCs w:val="24"/>
        </w:rPr>
      </w:pPr>
      <w:r>
        <w:rPr>
          <w:sz w:val="24"/>
          <w:szCs w:val="24"/>
        </w:rPr>
        <w:t>в) срок действия безотзывной банковской гарантии должен покрывать срок выполнения работ плюс один месяц.</w:t>
      </w:r>
    </w:p>
    <w:p w:rsidR="00341657" w:rsidRDefault="00341657" w:rsidP="00341657">
      <w:pPr>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6.2.7. Требования к обеспечению исполнения контракта, предоставляемому в виде залога денежных средств:</w:t>
      </w:r>
    </w:p>
    <w:p w:rsidR="00187DDA" w:rsidRDefault="00187DDA" w:rsidP="00187DDA">
      <w:pPr>
        <w:tabs>
          <w:tab w:val="num" w:pos="900"/>
        </w:tabs>
        <w:autoSpaceDE/>
        <w:adjustRightInd/>
        <w:jc w:val="both"/>
        <w:rPr>
          <w:sz w:val="24"/>
          <w:szCs w:val="24"/>
        </w:rPr>
      </w:pPr>
      <w:r>
        <w:rPr>
          <w:sz w:val="24"/>
          <w:szCs w:val="24"/>
        </w:rPr>
        <w:t xml:space="preserve">6.2.7.1. </w:t>
      </w:r>
      <w:proofErr w:type="gramStart"/>
      <w:r>
        <w:rPr>
          <w:sz w:val="24"/>
          <w:szCs w:val="24"/>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sz w:val="24"/>
          <w:szCs w:val="24"/>
        </w:rPr>
        <w:t>Информационной карте открытого аукциона в электронной форме</w:t>
      </w:r>
      <w:r>
        <w:rPr>
          <w:sz w:val="24"/>
          <w:szCs w:val="24"/>
        </w:rPr>
        <w:t xml:space="preserve">, на счет, указанный в </w:t>
      </w:r>
      <w:r>
        <w:rPr>
          <w:b/>
          <w:i/>
          <w:sz w:val="24"/>
          <w:szCs w:val="24"/>
        </w:rPr>
        <w:t>Информационной карте открытого аукциона в электронной форме</w:t>
      </w:r>
      <w:r>
        <w:rPr>
          <w:sz w:val="24"/>
          <w:szCs w:val="24"/>
        </w:rPr>
        <w:t>.</w:t>
      </w:r>
      <w:proofErr w:type="gramEnd"/>
    </w:p>
    <w:p w:rsidR="00187DDA" w:rsidRDefault="00187DDA" w:rsidP="00187DDA">
      <w:pPr>
        <w:tabs>
          <w:tab w:val="num" w:pos="900"/>
        </w:tabs>
        <w:autoSpaceDE/>
        <w:adjustRightInd/>
        <w:jc w:val="both"/>
        <w:rPr>
          <w:sz w:val="24"/>
          <w:szCs w:val="24"/>
        </w:rPr>
      </w:pPr>
      <w:r>
        <w:rPr>
          <w:sz w:val="24"/>
          <w:szCs w:val="24"/>
        </w:rP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87DDA" w:rsidRDefault="00187DDA" w:rsidP="00187DDA">
      <w:pPr>
        <w:tabs>
          <w:tab w:val="num" w:pos="900"/>
        </w:tabs>
        <w:autoSpaceDE/>
        <w:adjustRightInd/>
        <w:jc w:val="both"/>
        <w:rPr>
          <w:sz w:val="24"/>
          <w:szCs w:val="24"/>
        </w:rPr>
      </w:pPr>
      <w:r>
        <w:rPr>
          <w:sz w:val="24"/>
          <w:szCs w:val="24"/>
        </w:rP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187DDA" w:rsidRDefault="00187DDA" w:rsidP="00187DDA">
      <w:pPr>
        <w:tabs>
          <w:tab w:val="num" w:pos="900"/>
        </w:tabs>
        <w:autoSpaceDE/>
        <w:adjustRightInd/>
        <w:jc w:val="both"/>
        <w:rPr>
          <w:sz w:val="24"/>
          <w:szCs w:val="24"/>
        </w:rPr>
      </w:pPr>
      <w:r>
        <w:rPr>
          <w:sz w:val="24"/>
          <w:szCs w:val="24"/>
        </w:rPr>
        <w:t>6.2.7.4. Денежные средства возвращаются на банковский счет, указанный подрядчиком в этом письменном требовании.</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w:t>
      </w:r>
      <w:r>
        <w:rPr>
          <w:sz w:val="24"/>
          <w:szCs w:val="24"/>
          <w:lang w:val="x-none" w:eastAsia="x-none"/>
        </w:rPr>
        <w:lastRenderedPageBreak/>
        <w:t xml:space="preserve">условиях и в том же размере, которые указаны в пункте 6.2 </w:t>
      </w:r>
      <w:r>
        <w:rPr>
          <w:caps/>
          <w:sz w:val="24"/>
          <w:szCs w:val="24"/>
          <w:lang w:val="x-none" w:eastAsia="x-none"/>
        </w:rPr>
        <w:t>Раздела</w:t>
      </w:r>
      <w:r>
        <w:rPr>
          <w:sz w:val="24"/>
          <w:szCs w:val="24"/>
          <w:lang w:val="x-none" w:eastAsia="x-none"/>
        </w:rPr>
        <w:t xml:space="preserve"> 1.2. «Общие условия проведения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6.3. Права и обязанности победителя открытого аукциона в электронной форме.</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 xml:space="preserve">6.3.1. В случае если в </w:t>
      </w:r>
      <w:r>
        <w:rPr>
          <w:b/>
          <w:i/>
          <w:sz w:val="24"/>
          <w:szCs w:val="24"/>
          <w:lang w:val="x-none" w:eastAsia="x-none"/>
        </w:rPr>
        <w:t>Информационной карте открытого аукциона в электронной форме</w:t>
      </w:r>
      <w:r>
        <w:rPr>
          <w:sz w:val="24"/>
          <w:szCs w:val="24"/>
          <w:lang w:val="x-none" w:eastAsia="x-none"/>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b/>
          <w:i/>
          <w:sz w:val="24"/>
          <w:szCs w:val="24"/>
          <w:lang w:val="x-none" w:eastAsia="x-none"/>
        </w:rPr>
        <w:t>Информационной карте открытого аукциона в электронной форме</w:t>
      </w:r>
      <w:r>
        <w:rPr>
          <w:sz w:val="24"/>
          <w:szCs w:val="24"/>
          <w:lang w:val="x-none" w:eastAsia="x-none"/>
        </w:rPr>
        <w:t>.</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6.4. Права и обязанности заказчика.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 xml:space="preserve">7. ОБЕСПЕЧЕНИЕ ЗАЩИТЫ ПРАВ И ЗАКОННЫХ ИНТЕРЕСОВ </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r>
        <w:rPr>
          <w:b/>
          <w:sz w:val="24"/>
          <w:szCs w:val="24"/>
          <w:lang w:val="x-none" w:eastAsia="x-none"/>
        </w:rPr>
        <w:t>УЧАСТНИКОВ РАЗМЕЩЕНИЯ ЗАКАЗОВ</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center"/>
        <w:rPr>
          <w:b/>
          <w:sz w:val="24"/>
          <w:szCs w:val="24"/>
          <w:lang w:val="x-none" w:eastAsia="x-none"/>
        </w:rPr>
      </w:pP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b/>
          <w:sz w:val="24"/>
          <w:szCs w:val="24"/>
          <w:lang w:val="x-none" w:eastAsia="x-none"/>
        </w:rPr>
      </w:pPr>
      <w:r>
        <w:rPr>
          <w:b/>
          <w:sz w:val="24"/>
          <w:szCs w:val="24"/>
          <w:lang w:val="x-none" w:eastAsia="x-none"/>
        </w:rPr>
        <w:t>7.1. Обжалование результатов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r>
        <w:rPr>
          <w:sz w:val="24"/>
          <w:szCs w:val="24"/>
          <w:lang w:val="x-none" w:eastAsia="x-none"/>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187DDA" w:rsidRDefault="00187DDA" w:rsidP="00187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val="x-none" w:eastAsia="x-none"/>
        </w:rPr>
      </w:pPr>
    </w:p>
    <w:p w:rsidR="00776EAD" w:rsidRDefault="00776EAD" w:rsidP="00776EAD">
      <w:pPr>
        <w:pStyle w:val="HTML"/>
        <w:jc w:val="both"/>
        <w:rPr>
          <w:rFonts w:ascii="Times New Roman" w:hAnsi="Times New Roman"/>
          <w:sz w:val="24"/>
          <w:szCs w:val="24"/>
        </w:rPr>
      </w:pPr>
    </w:p>
    <w:p w:rsidR="008846A6" w:rsidRPr="00B244C3" w:rsidRDefault="00776EAD" w:rsidP="00776EAD">
      <w:pPr>
        <w:tabs>
          <w:tab w:val="num" w:pos="900"/>
        </w:tabs>
        <w:jc w:val="center"/>
        <w:rPr>
          <w:b/>
          <w:sz w:val="28"/>
          <w:szCs w:val="28"/>
        </w:rPr>
      </w:pPr>
      <w:r>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51197D">
            <w:pPr>
              <w:keepNext/>
              <w:keepLines/>
              <w:suppressLineNumbers/>
              <w:suppressAutoHyphens/>
              <w:ind w:left="-96" w:right="-141"/>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C16797" w:rsidRDefault="00C16797" w:rsidP="001A59C5">
            <w:pPr>
              <w:widowControl/>
              <w:autoSpaceDE/>
              <w:autoSpaceDN/>
              <w:adjustRightInd/>
              <w:jc w:val="both"/>
              <w:rPr>
                <w:sz w:val="24"/>
                <w:szCs w:val="24"/>
              </w:rPr>
            </w:pPr>
            <w:r w:rsidRPr="00C16797">
              <w:rPr>
                <w:sz w:val="24"/>
                <w:szCs w:val="24"/>
              </w:rPr>
              <w:t>Муниципальное казенное учреждение «Управление делами Администрации города Иванова»</w:t>
            </w:r>
            <w:r w:rsidR="00B43C66" w:rsidRPr="00C16797">
              <w:rPr>
                <w:sz w:val="24"/>
                <w:szCs w:val="24"/>
              </w:rPr>
              <w:t xml:space="preserve">. </w:t>
            </w:r>
          </w:p>
          <w:p w:rsidR="00B43C66" w:rsidRPr="00C16797" w:rsidRDefault="00B43C66" w:rsidP="001A59C5">
            <w:pPr>
              <w:jc w:val="both"/>
              <w:rPr>
                <w:sz w:val="24"/>
                <w:szCs w:val="24"/>
              </w:rPr>
            </w:pPr>
            <w:r w:rsidRPr="00B244C3">
              <w:rPr>
                <w:sz w:val="24"/>
                <w:szCs w:val="24"/>
              </w:rPr>
              <w:t xml:space="preserve">Место нахождения, почтовый адрес: </w:t>
            </w:r>
            <w:r w:rsidR="00C16797" w:rsidRPr="00C16797">
              <w:rPr>
                <w:sz w:val="24"/>
                <w:szCs w:val="24"/>
              </w:rPr>
              <w:t>153000, Российская Федерация, Ива</w:t>
            </w:r>
            <w:r w:rsidR="00C16797">
              <w:rPr>
                <w:sz w:val="24"/>
                <w:szCs w:val="24"/>
              </w:rPr>
              <w:t xml:space="preserve">новская область, Иваново г, </w:t>
            </w:r>
            <w:proofErr w:type="spellStart"/>
            <w:r w:rsidR="006305CE">
              <w:rPr>
                <w:sz w:val="24"/>
                <w:szCs w:val="24"/>
              </w:rPr>
              <w:t>Шереметевский</w:t>
            </w:r>
            <w:proofErr w:type="spellEnd"/>
            <w:r w:rsidR="006305CE">
              <w:rPr>
                <w:sz w:val="24"/>
                <w:szCs w:val="24"/>
              </w:rPr>
              <w:t xml:space="preserve"> </w:t>
            </w:r>
            <w:r w:rsidR="00C16797">
              <w:rPr>
                <w:sz w:val="24"/>
                <w:szCs w:val="24"/>
              </w:rPr>
              <w:t>пр.</w:t>
            </w:r>
            <w:r w:rsidR="00C16797" w:rsidRPr="00C16797">
              <w:rPr>
                <w:sz w:val="24"/>
                <w:szCs w:val="24"/>
              </w:rPr>
              <w:t>, 1, оф.</w:t>
            </w:r>
            <w:r w:rsidR="00C16797">
              <w:rPr>
                <w:sz w:val="24"/>
                <w:szCs w:val="24"/>
              </w:rPr>
              <w:t xml:space="preserve"> </w:t>
            </w:r>
            <w:r w:rsidR="00C16797" w:rsidRPr="00C16797">
              <w:rPr>
                <w:sz w:val="24"/>
                <w:szCs w:val="24"/>
              </w:rPr>
              <w:t>317</w:t>
            </w:r>
            <w:r w:rsidR="00C16797">
              <w:rPr>
                <w:sz w:val="24"/>
                <w:szCs w:val="24"/>
              </w:rPr>
              <w:t>.</w:t>
            </w:r>
          </w:p>
          <w:p w:rsidR="00B43C66" w:rsidRPr="00B244C3" w:rsidRDefault="00C16797" w:rsidP="001A59C5">
            <w:pPr>
              <w:pStyle w:val="af3"/>
              <w:spacing w:after="0"/>
              <w:ind w:left="0"/>
              <w:jc w:val="both"/>
              <w:rPr>
                <w:sz w:val="24"/>
                <w:szCs w:val="24"/>
              </w:rPr>
            </w:pPr>
            <w:r>
              <w:rPr>
                <w:sz w:val="24"/>
                <w:szCs w:val="24"/>
              </w:rPr>
              <w:t>Номер</w:t>
            </w:r>
            <w:r w:rsidRPr="00B244C3">
              <w:rPr>
                <w:color w:val="000000"/>
                <w:sz w:val="24"/>
                <w:szCs w:val="24"/>
              </w:rPr>
              <w:t xml:space="preserve"> телефона/факса</w:t>
            </w:r>
            <w:r w:rsidR="00B43C66" w:rsidRPr="00B244C3">
              <w:rPr>
                <w:sz w:val="24"/>
                <w:szCs w:val="24"/>
              </w:rPr>
              <w:t xml:space="preserve">: </w:t>
            </w:r>
            <w:r w:rsidR="00853844" w:rsidRPr="00B244C3">
              <w:rPr>
                <w:sz w:val="24"/>
                <w:szCs w:val="24"/>
              </w:rPr>
              <w:t>(4932)</w:t>
            </w:r>
            <w:r w:rsidR="00B43C66" w:rsidRPr="00B244C3">
              <w:rPr>
                <w:sz w:val="24"/>
                <w:szCs w:val="24"/>
              </w:rPr>
              <w:t xml:space="preserve"> </w:t>
            </w:r>
            <w:r>
              <w:rPr>
                <w:sz w:val="24"/>
                <w:szCs w:val="24"/>
              </w:rPr>
              <w:t>32-63-47</w:t>
            </w:r>
            <w:r w:rsidR="00B43C66" w:rsidRPr="00B244C3">
              <w:rPr>
                <w:sz w:val="24"/>
                <w:szCs w:val="24"/>
              </w:rPr>
              <w:t>.</w:t>
            </w:r>
          </w:p>
          <w:p w:rsidR="0092381A" w:rsidRPr="00B244C3" w:rsidRDefault="00B43C66" w:rsidP="00B94801">
            <w:pPr>
              <w:jc w:val="both"/>
              <w:rPr>
                <w:sz w:val="24"/>
                <w:szCs w:val="24"/>
              </w:rPr>
            </w:pPr>
            <w:r w:rsidRPr="00B244C3">
              <w:rPr>
                <w:sz w:val="24"/>
                <w:szCs w:val="24"/>
              </w:rPr>
              <w:t xml:space="preserve">Адрес электронной почты: </w:t>
            </w:r>
            <w:r w:rsidR="00C16797" w:rsidRPr="00C16797">
              <w:rPr>
                <w:sz w:val="24"/>
                <w:szCs w:val="24"/>
              </w:rPr>
              <w:t>uprdeladm2@345000.ru</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187DDA">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телефона/факса: </w:t>
            </w:r>
            <w:r w:rsidRPr="00B244C3">
              <w:rPr>
                <w:sz w:val="24"/>
                <w:szCs w:val="24"/>
              </w:rPr>
              <w:t xml:space="preserve">(4932) </w:t>
            </w:r>
            <w:r w:rsidR="001E1222" w:rsidRPr="00B244C3">
              <w:rPr>
                <w:sz w:val="24"/>
                <w:szCs w:val="24"/>
              </w:rPr>
              <w:t>59-4</w:t>
            </w:r>
            <w:r w:rsidR="00187DDA">
              <w:rPr>
                <w:sz w:val="24"/>
                <w:szCs w:val="24"/>
              </w:rPr>
              <w:t>6-07</w:t>
            </w:r>
            <w:r w:rsidR="007D4C5E">
              <w:rPr>
                <w:sz w:val="24"/>
                <w:szCs w:val="24"/>
              </w:rPr>
              <w:t>.</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0" w:history="1">
              <w:r w:rsidR="00395F38" w:rsidRPr="00B244C3">
                <w:rPr>
                  <w:rStyle w:val="af5"/>
                  <w:sz w:val="24"/>
                  <w:szCs w:val="24"/>
                  <w:lang w:val="en-US"/>
                </w:rPr>
                <w:t>mz</w:t>
              </w:r>
              <w:r w:rsidR="00395F38" w:rsidRPr="00B244C3">
                <w:rPr>
                  <w:rStyle w:val="af5"/>
                  <w:sz w:val="24"/>
                  <w:szCs w:val="24"/>
                </w:rPr>
                <w:t>-</w:t>
              </w:r>
              <w:r w:rsidR="00395F38" w:rsidRPr="00B244C3">
                <w:rPr>
                  <w:rStyle w:val="af5"/>
                  <w:sz w:val="24"/>
                  <w:szCs w:val="24"/>
                  <w:lang w:val="en-US"/>
                </w:rPr>
                <w:t>kon</w:t>
              </w:r>
              <w:r w:rsidR="00395F38" w:rsidRPr="00B244C3">
                <w:rPr>
                  <w:rStyle w:val="af5"/>
                  <w:sz w:val="24"/>
                  <w:szCs w:val="24"/>
                </w:rPr>
                <w:t>@</w:t>
              </w:r>
              <w:r w:rsidR="00395F38" w:rsidRPr="00B244C3">
                <w:rPr>
                  <w:rStyle w:val="af5"/>
                  <w:sz w:val="24"/>
                  <w:szCs w:val="24"/>
                  <w:lang w:val="en-US"/>
                </w:rPr>
                <w:t>ivgoradm</w:t>
              </w:r>
              <w:r w:rsidR="00395F38" w:rsidRPr="00B244C3">
                <w:rPr>
                  <w:rStyle w:val="af5"/>
                  <w:sz w:val="24"/>
                  <w:szCs w:val="24"/>
                </w:rPr>
                <w:t>.</w:t>
              </w:r>
              <w:proofErr w:type="spellStart"/>
              <w:r w:rsidR="00395F38" w:rsidRPr="00B244C3">
                <w:rPr>
                  <w:rStyle w:val="af5"/>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341657" w:rsidRDefault="00897B8F" w:rsidP="00341657">
            <w:pPr>
              <w:jc w:val="both"/>
              <w:rPr>
                <w:sz w:val="24"/>
                <w:szCs w:val="24"/>
              </w:rPr>
            </w:pPr>
            <w:r w:rsidRPr="007E612F">
              <w:rPr>
                <w:sz w:val="24"/>
                <w:szCs w:val="24"/>
              </w:rPr>
              <w:t xml:space="preserve">Открытый аукцион </w:t>
            </w:r>
            <w:r w:rsidR="00CF266A" w:rsidRPr="007E612F">
              <w:rPr>
                <w:sz w:val="24"/>
                <w:szCs w:val="24"/>
              </w:rPr>
              <w:t xml:space="preserve">в электронной форме </w:t>
            </w:r>
            <w:r w:rsidRPr="007E612F">
              <w:rPr>
                <w:sz w:val="24"/>
                <w:szCs w:val="24"/>
              </w:rPr>
              <w:t>на право заключения</w:t>
            </w:r>
            <w:r w:rsidR="000C56DF" w:rsidRPr="007E612F">
              <w:rPr>
                <w:sz w:val="24"/>
                <w:szCs w:val="24"/>
              </w:rPr>
              <w:t xml:space="preserve"> </w:t>
            </w:r>
            <w:r w:rsidR="00B94801">
              <w:rPr>
                <w:sz w:val="24"/>
                <w:szCs w:val="24"/>
              </w:rPr>
              <w:t>муниципального контракта</w:t>
            </w:r>
            <w:r w:rsidR="002A5B27" w:rsidRPr="007E612F">
              <w:rPr>
                <w:sz w:val="24"/>
                <w:szCs w:val="24"/>
              </w:rPr>
              <w:t xml:space="preserve"> на выполнени</w:t>
            </w:r>
            <w:r w:rsidR="007E612F" w:rsidRPr="007E612F">
              <w:rPr>
                <w:sz w:val="24"/>
                <w:szCs w:val="24"/>
              </w:rPr>
              <w:t>е</w:t>
            </w:r>
            <w:r w:rsidR="002A5B27" w:rsidRPr="007E612F">
              <w:rPr>
                <w:sz w:val="24"/>
                <w:szCs w:val="24"/>
              </w:rPr>
              <w:t xml:space="preserve"> работ по </w:t>
            </w:r>
            <w:r w:rsidR="003B4461" w:rsidRPr="003B4461">
              <w:rPr>
                <w:sz w:val="24"/>
              </w:rPr>
              <w:t>ремонту и утеплению откосов оконных проемов в административном здании по адресу: г. Иваново, пл. Революции д.6.</w:t>
            </w:r>
          </w:p>
          <w:p w:rsidR="00A97E95" w:rsidRPr="0011012C" w:rsidRDefault="00AF767F" w:rsidP="00341657">
            <w:pPr>
              <w:jc w:val="both"/>
              <w:rPr>
                <w:sz w:val="24"/>
                <w:szCs w:val="24"/>
              </w:rPr>
            </w:pPr>
            <w:r w:rsidRPr="009B44C9">
              <w:rPr>
                <w:sz w:val="24"/>
                <w:szCs w:val="24"/>
              </w:rPr>
              <w:t xml:space="preserve">Объем работ указан в части </w:t>
            </w:r>
            <w:r w:rsidRPr="009B44C9">
              <w:rPr>
                <w:sz w:val="24"/>
                <w:szCs w:val="24"/>
                <w:lang w:val="en-US"/>
              </w:rPr>
              <w:t>III</w:t>
            </w:r>
            <w:r w:rsidRPr="009B44C9">
              <w:rPr>
                <w:sz w:val="24"/>
                <w:szCs w:val="24"/>
              </w:rPr>
              <w:t xml:space="preserve"> «Техническая часть» документации об открытом аукционе в электронной форме</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7A0EDC">
            <w:pPr>
              <w:jc w:val="both"/>
              <w:rPr>
                <w:sz w:val="24"/>
                <w:szCs w:val="24"/>
              </w:rPr>
            </w:pPr>
            <w:r w:rsidRPr="00B244C3">
              <w:rPr>
                <w:sz w:val="24"/>
                <w:szCs w:val="24"/>
              </w:rPr>
              <w:t>Работы должны</w:t>
            </w:r>
            <w:r w:rsidR="001A59C5" w:rsidRPr="00B244C3">
              <w:rPr>
                <w:sz w:val="24"/>
                <w:szCs w:val="24"/>
              </w:rPr>
              <w:t xml:space="preserve"> быть выполнены </w:t>
            </w:r>
            <w:r w:rsidRPr="00B244C3">
              <w:rPr>
                <w:sz w:val="24"/>
                <w:szCs w:val="24"/>
              </w:rPr>
              <w:t>в соответствии с</w:t>
            </w:r>
            <w:r w:rsidR="00EB0130" w:rsidRPr="00B244C3">
              <w:rPr>
                <w:sz w:val="24"/>
                <w:szCs w:val="24"/>
              </w:rPr>
              <w:t xml:space="preserve"> </w:t>
            </w:r>
            <w:r w:rsidR="001A59C5" w:rsidRPr="00B244C3">
              <w:rPr>
                <w:color w:val="000000"/>
                <w:sz w:val="24"/>
                <w:szCs w:val="24"/>
              </w:rPr>
              <w:t>проектом</w:t>
            </w:r>
            <w:r w:rsidR="001A59C5" w:rsidRPr="00B244C3">
              <w:rPr>
                <w:sz w:val="24"/>
                <w:szCs w:val="24"/>
              </w:rPr>
              <w:t xml:space="preserve"> </w:t>
            </w:r>
            <w:r w:rsidR="00B94801">
              <w:rPr>
                <w:sz w:val="24"/>
                <w:szCs w:val="24"/>
              </w:rPr>
              <w:t>муниципального контракта</w:t>
            </w:r>
            <w:r w:rsidR="0011012C">
              <w:rPr>
                <w:sz w:val="24"/>
                <w:szCs w:val="24"/>
              </w:rPr>
              <w:t>,</w:t>
            </w:r>
            <w:r w:rsidR="001A59C5" w:rsidRPr="00B244C3">
              <w:rPr>
                <w:sz w:val="24"/>
                <w:szCs w:val="24"/>
              </w:rPr>
              <w:t xml:space="preserve"> </w:t>
            </w:r>
            <w:r w:rsidR="0011012C">
              <w:rPr>
                <w:color w:val="000000"/>
                <w:sz w:val="24"/>
                <w:szCs w:val="24"/>
              </w:rPr>
              <w:t>локальн</w:t>
            </w:r>
            <w:r w:rsidR="00341657">
              <w:rPr>
                <w:color w:val="000000"/>
                <w:sz w:val="24"/>
                <w:szCs w:val="24"/>
              </w:rPr>
              <w:t>ым</w:t>
            </w:r>
            <w:r w:rsidR="0011012C">
              <w:rPr>
                <w:color w:val="000000"/>
                <w:sz w:val="24"/>
                <w:szCs w:val="24"/>
              </w:rPr>
              <w:t xml:space="preserve"> смет</w:t>
            </w:r>
            <w:r w:rsidR="00341657">
              <w:rPr>
                <w:color w:val="000000"/>
                <w:sz w:val="24"/>
                <w:szCs w:val="24"/>
              </w:rPr>
              <w:t>ным расчетом, ведомостью</w:t>
            </w:r>
            <w:r w:rsidR="007A0EDC">
              <w:rPr>
                <w:color w:val="000000"/>
                <w:sz w:val="24"/>
                <w:szCs w:val="24"/>
              </w:rPr>
              <w:t xml:space="preserve"> объемов работ</w:t>
            </w:r>
            <w:r w:rsidR="0011012C" w:rsidRPr="00B244C3">
              <w:rPr>
                <w:color w:val="000000"/>
                <w:sz w:val="24"/>
                <w:szCs w:val="24"/>
              </w:rPr>
              <w:t xml:space="preserve">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rsidTr="00125EF8">
        <w:trPr>
          <w:trHeight w:val="1125"/>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lastRenderedPageBreak/>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Пункт 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CE7095">
            <w:pPr>
              <w:keepNext/>
              <w:keepLines/>
              <w:suppressLineNumbers/>
              <w:suppressAutoHyphens/>
              <w:ind w:right="-36"/>
              <w:rPr>
                <w:sz w:val="24"/>
                <w:szCs w:val="24"/>
              </w:rPr>
            </w:pPr>
            <w:r w:rsidRPr="00A97E95">
              <w:rPr>
                <w:sz w:val="24"/>
                <w:szCs w:val="24"/>
              </w:rPr>
              <w:t>Место и срок</w:t>
            </w:r>
            <w:r w:rsidR="002B6C68" w:rsidRPr="00A97E95">
              <w:rPr>
                <w:sz w:val="24"/>
                <w:szCs w:val="24"/>
              </w:rPr>
              <w:t xml:space="preserve">и (периоды)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B463DF" w:rsidRPr="00B463DF" w:rsidRDefault="00B463DF" w:rsidP="001A59C5">
            <w:pPr>
              <w:jc w:val="both"/>
              <w:rPr>
                <w:sz w:val="24"/>
              </w:rPr>
            </w:pPr>
            <w:r w:rsidRPr="00B463DF">
              <w:rPr>
                <w:sz w:val="24"/>
              </w:rPr>
              <w:t xml:space="preserve">г. Иваново, пл. Революции д.6.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1A59C5" w:rsidRPr="002A5B27" w:rsidRDefault="00623649" w:rsidP="00623649">
            <w:pPr>
              <w:widowControl/>
              <w:autoSpaceDE/>
              <w:autoSpaceDN/>
              <w:adjustRightInd/>
              <w:rPr>
                <w:sz w:val="24"/>
                <w:szCs w:val="24"/>
              </w:rPr>
            </w:pPr>
            <w:r>
              <w:rPr>
                <w:color w:val="000000"/>
                <w:sz w:val="24"/>
                <w:szCs w:val="24"/>
              </w:rPr>
              <w:t xml:space="preserve">В течение </w:t>
            </w:r>
            <w:r w:rsidRPr="00041D3D">
              <w:rPr>
                <w:color w:val="000000"/>
                <w:sz w:val="24"/>
                <w:szCs w:val="24"/>
              </w:rPr>
              <w:t xml:space="preserve">15 </w:t>
            </w:r>
            <w:r w:rsidR="00041D3D" w:rsidRPr="00041D3D">
              <w:rPr>
                <w:color w:val="000000"/>
                <w:sz w:val="24"/>
                <w:szCs w:val="24"/>
              </w:rPr>
              <w:t xml:space="preserve">календарных </w:t>
            </w:r>
            <w:r w:rsidRPr="00041D3D">
              <w:rPr>
                <w:color w:val="000000"/>
                <w:sz w:val="24"/>
                <w:szCs w:val="24"/>
              </w:rPr>
              <w:t>дней</w:t>
            </w:r>
            <w:r>
              <w:rPr>
                <w:color w:val="000000"/>
                <w:sz w:val="24"/>
                <w:szCs w:val="24"/>
              </w:rPr>
              <w:t xml:space="preserve"> </w:t>
            </w:r>
            <w:r w:rsidR="00F563C3">
              <w:rPr>
                <w:color w:val="000000"/>
                <w:sz w:val="24"/>
                <w:szCs w:val="24"/>
              </w:rPr>
              <w:t>с</w:t>
            </w:r>
            <w:r w:rsidR="002A5B27" w:rsidRPr="002A5B27">
              <w:rPr>
                <w:color w:val="000000"/>
                <w:sz w:val="24"/>
                <w:szCs w:val="24"/>
              </w:rPr>
              <w:t xml:space="preserve"> </w:t>
            </w:r>
            <w:r w:rsidR="00A31345">
              <w:rPr>
                <w:color w:val="000000"/>
                <w:sz w:val="24"/>
                <w:szCs w:val="24"/>
              </w:rPr>
              <w:t>момента</w:t>
            </w:r>
            <w:r w:rsidR="002A5B27" w:rsidRPr="002A5B27">
              <w:rPr>
                <w:color w:val="000000"/>
                <w:sz w:val="24"/>
                <w:szCs w:val="24"/>
              </w:rPr>
              <w:t xml:space="preserve"> заключения </w:t>
            </w:r>
            <w:r w:rsidR="00E21107">
              <w:rPr>
                <w:color w:val="000000"/>
                <w:sz w:val="24"/>
                <w:szCs w:val="24"/>
              </w:rPr>
              <w:t>контракта</w:t>
            </w:r>
            <w:r w:rsidR="00A31345">
              <w:rPr>
                <w:color w:val="000000"/>
                <w:sz w:val="24"/>
                <w:szCs w:val="24"/>
              </w:rPr>
              <w:t xml:space="preserve"> </w:t>
            </w:r>
          </w:p>
        </w:tc>
      </w:tr>
      <w:tr w:rsidR="00807689" w:rsidRPr="00B244C3" w:rsidTr="00A31345">
        <w:trPr>
          <w:trHeight w:val="713"/>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tcPr>
          <w:p w:rsidR="00807689" w:rsidRPr="00B244C3" w:rsidRDefault="00B463DF" w:rsidP="000B4EAC">
            <w:pPr>
              <w:widowControl/>
              <w:autoSpaceDE/>
              <w:autoSpaceDN/>
              <w:adjustRightInd/>
              <w:rPr>
                <w:sz w:val="24"/>
                <w:szCs w:val="24"/>
              </w:rPr>
            </w:pPr>
            <w:r>
              <w:rPr>
                <w:sz w:val="24"/>
                <w:szCs w:val="24"/>
              </w:rPr>
              <w:t>273 469</w:t>
            </w:r>
            <w:r w:rsidR="00341657">
              <w:rPr>
                <w:sz w:val="24"/>
                <w:szCs w:val="24"/>
              </w:rPr>
              <w:t>,00</w:t>
            </w:r>
            <w:r w:rsidR="00EF698E">
              <w:rPr>
                <w:sz w:val="24"/>
                <w:szCs w:val="24"/>
              </w:rPr>
              <w:t xml:space="preserve"> руб</w:t>
            </w:r>
            <w:r w:rsidR="00807689" w:rsidRPr="00A97E95">
              <w:rPr>
                <w:sz w:val="24"/>
                <w:szCs w:val="24"/>
              </w:rPr>
              <w:t xml:space="preserve">. </w:t>
            </w:r>
          </w:p>
        </w:tc>
      </w:tr>
      <w:tr w:rsidR="00807689" w:rsidRPr="00B244C3" w:rsidTr="00A31345">
        <w:trPr>
          <w:trHeight w:val="86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tcPr>
          <w:p w:rsidR="00807689" w:rsidRPr="007B6933" w:rsidRDefault="0011012C" w:rsidP="00341657">
            <w:pPr>
              <w:jc w:val="both"/>
              <w:rPr>
                <w:sz w:val="24"/>
                <w:szCs w:val="24"/>
              </w:rPr>
            </w:pPr>
            <w:r w:rsidRPr="0011012C">
              <w:rPr>
                <w:sz w:val="24"/>
                <w:szCs w:val="24"/>
              </w:rPr>
              <w:t xml:space="preserve">Начальная (максимальная) цена контракта </w:t>
            </w:r>
            <w:r w:rsidR="00341657" w:rsidRPr="00CA7E05">
              <w:rPr>
                <w:sz w:val="24"/>
                <w:szCs w:val="24"/>
              </w:rPr>
              <w:t xml:space="preserve">сформирована на основании </w:t>
            </w:r>
            <w:r w:rsidR="00341657">
              <w:rPr>
                <w:sz w:val="24"/>
                <w:szCs w:val="24"/>
              </w:rPr>
              <w:t>локального сметного расчета</w:t>
            </w:r>
            <w:r w:rsidR="00623649" w:rsidRPr="0011012C">
              <w:rPr>
                <w:sz w:val="24"/>
                <w:szCs w:val="24"/>
              </w:rPr>
              <w:t>, с котор</w:t>
            </w:r>
            <w:r w:rsidR="00341657">
              <w:rPr>
                <w:sz w:val="24"/>
                <w:szCs w:val="24"/>
              </w:rPr>
              <w:t>ым</w:t>
            </w:r>
            <w:r w:rsidR="00623649" w:rsidRPr="0011012C">
              <w:rPr>
                <w:sz w:val="24"/>
                <w:szCs w:val="24"/>
              </w:rPr>
              <w:t xml:space="preserve"> можно ознакомиться на официальном сайте </w:t>
            </w:r>
            <w:r w:rsidR="00623649" w:rsidRPr="0011012C">
              <w:rPr>
                <w:sz w:val="24"/>
                <w:szCs w:val="24"/>
                <w:lang w:val="en-US"/>
              </w:rPr>
              <w:t>www</w:t>
            </w:r>
            <w:r w:rsidR="00623649" w:rsidRPr="0011012C">
              <w:rPr>
                <w:sz w:val="24"/>
                <w:szCs w:val="24"/>
              </w:rPr>
              <w:t>.</w:t>
            </w:r>
            <w:proofErr w:type="spellStart"/>
            <w:r w:rsidR="00623649" w:rsidRPr="0011012C">
              <w:rPr>
                <w:sz w:val="24"/>
                <w:szCs w:val="24"/>
                <w:lang w:val="en-US"/>
              </w:rPr>
              <w:t>zakupki</w:t>
            </w:r>
            <w:proofErr w:type="spellEnd"/>
            <w:r w:rsidR="00623649" w:rsidRPr="0011012C">
              <w:rPr>
                <w:sz w:val="24"/>
                <w:szCs w:val="24"/>
              </w:rPr>
              <w:t>.</w:t>
            </w:r>
            <w:proofErr w:type="spellStart"/>
            <w:r w:rsidR="00623649" w:rsidRPr="0011012C">
              <w:rPr>
                <w:sz w:val="24"/>
                <w:szCs w:val="24"/>
                <w:lang w:val="en-US"/>
              </w:rPr>
              <w:t>gov</w:t>
            </w:r>
            <w:proofErr w:type="spellEnd"/>
            <w:r w:rsidR="00623649" w:rsidRPr="0011012C">
              <w:rPr>
                <w:sz w:val="24"/>
                <w:szCs w:val="24"/>
              </w:rPr>
              <w:t>.</w:t>
            </w:r>
            <w:proofErr w:type="spellStart"/>
            <w:r w:rsidR="00623649" w:rsidRPr="0011012C">
              <w:rPr>
                <w:sz w:val="24"/>
                <w:szCs w:val="24"/>
                <w:lang w:val="en-US"/>
              </w:rPr>
              <w:t>ru</w:t>
            </w:r>
            <w:proofErr w:type="spellEnd"/>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ind w:right="-177"/>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CE7095">
            <w:pPr>
              <w:rPr>
                <w:sz w:val="24"/>
                <w:szCs w:val="24"/>
              </w:rPr>
            </w:pPr>
            <w:r w:rsidRPr="00B244C3">
              <w:rPr>
                <w:sz w:val="24"/>
                <w:szCs w:val="24"/>
              </w:rPr>
              <w:t>Не предусмотрен</w:t>
            </w:r>
          </w:p>
        </w:tc>
      </w:tr>
      <w:tr w:rsidR="009F4FE2" w:rsidRPr="00B244C3" w:rsidTr="004046B8">
        <w:trPr>
          <w:trHeight w:val="2533"/>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D62D29">
            <w:pPr>
              <w:pStyle w:val="Web"/>
              <w:spacing w:before="0" w:beforeAutospacing="0" w:after="0" w:afterAutospacing="0"/>
              <w:ind w:right="-36"/>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B85CC0" w:rsidRPr="00B85CC0" w:rsidRDefault="00B85CC0" w:rsidP="00EF698E">
            <w:pPr>
              <w:jc w:val="both"/>
              <w:rPr>
                <w:sz w:val="24"/>
                <w:szCs w:val="24"/>
              </w:rPr>
            </w:pPr>
            <w:r w:rsidRPr="00B85CC0">
              <w:rPr>
                <w:sz w:val="24"/>
                <w:szCs w:val="24"/>
              </w:rPr>
              <w:t>Цена контракта включает в себя стоимость непосредственно работ по</w:t>
            </w:r>
            <w:r w:rsidR="00280B65">
              <w:rPr>
                <w:sz w:val="24"/>
                <w:szCs w:val="24"/>
              </w:rPr>
              <w:t xml:space="preserve"> ремонту объекта Заказчика</w:t>
            </w:r>
            <w:r w:rsidRPr="00B85CC0">
              <w:rPr>
                <w:sz w:val="24"/>
                <w:szCs w:val="24"/>
              </w:rPr>
              <w:t>, стоимость материалов, необходимых для их выполнения, приобретаемых Подрядчиком, транспортные затраты, накладные расходы, налоги, в том числе НДС</w:t>
            </w:r>
            <w:r w:rsidRPr="00B85CC0">
              <w:rPr>
                <w:rStyle w:val="aff2"/>
                <w:sz w:val="24"/>
                <w:szCs w:val="24"/>
              </w:rPr>
              <w:footnoteReference w:id="1"/>
            </w:r>
            <w:r w:rsidRPr="00B85CC0">
              <w:rPr>
                <w:sz w:val="24"/>
                <w:szCs w:val="24"/>
              </w:rPr>
              <w:t xml:space="preserve">, сборы и другие обязательные платежи. </w:t>
            </w:r>
          </w:p>
          <w:p w:rsidR="00693DD2" w:rsidRPr="00F7559B" w:rsidRDefault="00693DD2" w:rsidP="00EF698E">
            <w:pPr>
              <w:jc w:val="both"/>
              <w:rPr>
                <w:sz w:val="24"/>
                <w:szCs w:val="24"/>
              </w:rPr>
            </w:pPr>
            <w:r w:rsidRPr="00B85CC0">
              <w:rPr>
                <w:sz w:val="24"/>
                <w:szCs w:val="24"/>
              </w:rPr>
              <w:t>Цена контракта является твердой и не может изменяться в ходе его исполнения</w:t>
            </w:r>
            <w:r w:rsidRPr="00F7559B">
              <w:rPr>
                <w:sz w:val="24"/>
                <w:szCs w:val="24"/>
              </w:rPr>
              <w:t>, за исключением случаев, предусмотренных действующим законодательством</w:t>
            </w:r>
            <w:r w:rsidR="00B463DF">
              <w:rPr>
                <w:sz w:val="24"/>
                <w:szCs w:val="24"/>
              </w:rPr>
              <w:t xml:space="preserve"> РФ</w:t>
            </w:r>
            <w:r w:rsidRPr="00F7559B">
              <w:rPr>
                <w:sz w:val="24"/>
                <w:szCs w:val="24"/>
              </w:rPr>
              <w:t>.</w:t>
            </w:r>
          </w:p>
          <w:p w:rsidR="00693DD2" w:rsidRPr="00F7559B" w:rsidRDefault="00693DD2" w:rsidP="00EF698E">
            <w:pPr>
              <w:jc w:val="both"/>
              <w:rPr>
                <w:sz w:val="24"/>
                <w:szCs w:val="24"/>
              </w:rPr>
            </w:pPr>
            <w:r w:rsidRPr="00F7559B">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p>
        </w:tc>
      </w:tr>
      <w:tr w:rsidR="002E3B6C" w:rsidRPr="00B244C3" w:rsidTr="00D62D29">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4046B8">
            <w:pPr>
              <w:pStyle w:val="Web"/>
              <w:spacing w:before="0" w:beforeAutospacing="0" w:after="0" w:afterAutospacing="0"/>
              <w:ind w:right="-177"/>
            </w:pPr>
            <w:r w:rsidRPr="00B244C3">
              <w:t>Величина понижения начальной (максимальной) цены контракта («шаг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3"/>
              <w:spacing w:after="0" w:line="240" w:lineRule="auto"/>
              <w:ind w:left="0"/>
              <w:rPr>
                <w:szCs w:val="24"/>
              </w:rPr>
            </w:pPr>
            <w:r w:rsidRPr="00B244C3">
              <w:rPr>
                <w:szCs w:val="24"/>
              </w:rPr>
              <w:t>«Шаг ау</w:t>
            </w:r>
            <w:r w:rsidR="00E02FD0" w:rsidRPr="00B244C3">
              <w:rPr>
                <w:szCs w:val="24"/>
              </w:rPr>
              <w:t>кциона» составляет от 0,5 % до 5</w:t>
            </w:r>
            <w:r w:rsidRPr="00B244C3">
              <w:rPr>
                <w:szCs w:val="24"/>
              </w:rPr>
              <w:t xml:space="preserve"> % начальной (максимальной) цены </w:t>
            </w:r>
            <w:r w:rsidR="00E64DF6" w:rsidRPr="00B244C3">
              <w:rPr>
                <w:szCs w:val="24"/>
              </w:rPr>
              <w:t xml:space="preserve">контракта </w:t>
            </w:r>
          </w:p>
        </w:tc>
      </w:tr>
      <w:tr w:rsidR="002E3B6C" w:rsidRPr="00B244C3" w:rsidTr="00587859">
        <w:trPr>
          <w:trHeight w:val="134"/>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tcPr>
          <w:p w:rsidR="0094157A" w:rsidRPr="00B244C3" w:rsidRDefault="00241948" w:rsidP="00A31345">
            <w:pPr>
              <w:pStyle w:val="ConsPlusNormal"/>
              <w:ind w:firstLine="0"/>
            </w:pPr>
            <w:r>
              <w:rPr>
                <w:rFonts w:ascii="Times New Roman" w:hAnsi="Times New Roman" w:cs="Times New Roman"/>
                <w:sz w:val="24"/>
                <w:szCs w:val="24"/>
              </w:rPr>
              <w:t>Бюджет г</w:t>
            </w:r>
            <w:r w:rsidR="00A31345">
              <w:rPr>
                <w:rFonts w:ascii="Times New Roman" w:hAnsi="Times New Roman" w:cs="Times New Roman"/>
                <w:sz w:val="24"/>
                <w:szCs w:val="24"/>
              </w:rPr>
              <w:t xml:space="preserve">орода </w:t>
            </w:r>
            <w:r>
              <w:rPr>
                <w:rFonts w:ascii="Times New Roman" w:hAnsi="Times New Roman" w:cs="Times New Roman"/>
                <w:sz w:val="24"/>
                <w:szCs w:val="24"/>
              </w:rPr>
              <w:t xml:space="preserve"> Иванов</w:t>
            </w:r>
            <w:r w:rsidR="00A31345">
              <w:rPr>
                <w:rFonts w:ascii="Times New Roman" w:hAnsi="Times New Roman" w:cs="Times New Roman"/>
                <w:sz w:val="24"/>
                <w:szCs w:val="24"/>
              </w:rPr>
              <w:t>а</w:t>
            </w:r>
          </w:p>
        </w:tc>
      </w:tr>
      <w:tr w:rsidR="004046B8" w:rsidRPr="00367760" w:rsidTr="004046B8">
        <w:trPr>
          <w:trHeight w:val="65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jc w:val="center"/>
              <w:rPr>
                <w:sz w:val="24"/>
                <w:szCs w:val="24"/>
              </w:rPr>
            </w:pPr>
            <w:r w:rsidRPr="00B244C3">
              <w:rPr>
                <w:sz w:val="24"/>
                <w:szCs w:val="24"/>
              </w:rPr>
              <w:lastRenderedPageBreak/>
              <w:t>13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 xml:space="preserve">Пункт </w:t>
            </w:r>
          </w:p>
          <w:p w:rsidR="004046B8" w:rsidRPr="00B244C3" w:rsidRDefault="004046B8" w:rsidP="00F46721">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F46721">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4046B8" w:rsidRPr="00B463DF" w:rsidRDefault="00B463DF" w:rsidP="00B463DF">
            <w:pPr>
              <w:pStyle w:val="ConsPlusNormal"/>
              <w:ind w:firstLine="0"/>
              <w:jc w:val="both"/>
              <w:rPr>
                <w:rFonts w:ascii="Times New Roman" w:hAnsi="Times New Roman" w:cs="Times New Roman"/>
                <w:sz w:val="24"/>
                <w:szCs w:val="24"/>
              </w:rPr>
            </w:pPr>
            <w:proofErr w:type="gramStart"/>
            <w:r w:rsidRPr="00B463DF">
              <w:rPr>
                <w:rFonts w:ascii="Times New Roman" w:hAnsi="Times New Roman" w:cs="Times New Roman"/>
                <w:bCs/>
                <w:sz w:val="24"/>
                <w:szCs w:val="24"/>
              </w:rPr>
              <w:t>Оплата будет производиться по безналичному расчету путем перечисления денежных средств на расчетный счет подрядчика на основании выставленного счета, счета-фактуры,  сметы, акта выполненных работ, справки стоимости работ и затрат после проверки представителями заказчика и финансово-казначейского управления администрации города с учетом выявленных замечаний и недочетов</w:t>
            </w:r>
            <w:r w:rsidRPr="00B463DF">
              <w:rPr>
                <w:rFonts w:ascii="Times New Roman" w:hAnsi="Times New Roman" w:cs="Times New Roman"/>
                <w:b/>
                <w:bCs/>
                <w:sz w:val="24"/>
                <w:szCs w:val="24"/>
              </w:rPr>
              <w:t xml:space="preserve">, </w:t>
            </w:r>
            <w:r w:rsidRPr="00B463DF">
              <w:rPr>
                <w:rFonts w:ascii="Times New Roman" w:hAnsi="Times New Roman" w:cs="Times New Roman"/>
                <w:sz w:val="24"/>
                <w:szCs w:val="24"/>
              </w:rPr>
              <w:t>по мере поступления финансовых средств, до 30.12.2013 года и при условии полного и надлежащего выполнения подрядчиком своих</w:t>
            </w:r>
            <w:proofErr w:type="gramEnd"/>
            <w:r w:rsidRPr="00B463DF">
              <w:rPr>
                <w:rFonts w:ascii="Times New Roman" w:hAnsi="Times New Roman" w:cs="Times New Roman"/>
                <w:sz w:val="24"/>
                <w:szCs w:val="24"/>
              </w:rPr>
              <w:t xml:space="preserve"> обязательств</w:t>
            </w:r>
          </w:p>
        </w:tc>
      </w:tr>
      <w:tr w:rsidR="004046B8" w:rsidRPr="00B244C3" w:rsidTr="00A31345">
        <w:trPr>
          <w:cantSplit/>
          <w:trHeight w:val="685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14</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Default="004046B8"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4046B8" w:rsidRPr="00B244C3" w:rsidRDefault="00C55220" w:rsidP="00B463DF">
            <w:pPr>
              <w:jc w:val="both"/>
              <w:rPr>
                <w:sz w:val="24"/>
                <w:szCs w:val="24"/>
              </w:rPr>
            </w:pPr>
            <w:r w:rsidRPr="00C55220">
              <w:rPr>
                <w:sz w:val="24"/>
                <w:szCs w:val="24"/>
              </w:rPr>
              <w:t xml:space="preserve">1) </w:t>
            </w:r>
            <w:r w:rsidR="004046B8" w:rsidRPr="00B244C3">
              <w:rPr>
                <w:sz w:val="24"/>
                <w:szCs w:val="24"/>
              </w:rPr>
              <w:t xml:space="preserve">требованию о </w:t>
            </w:r>
            <w:proofErr w:type="spellStart"/>
            <w:r w:rsidR="004046B8" w:rsidRPr="00B244C3">
              <w:rPr>
                <w:sz w:val="24"/>
                <w:szCs w:val="24"/>
              </w:rPr>
              <w:t>непроведении</w:t>
            </w:r>
            <w:proofErr w:type="spellEnd"/>
            <w:r w:rsidR="004046B8"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046B8" w:rsidRPr="00B244C3" w:rsidRDefault="00B463DF" w:rsidP="008327FD">
            <w:pPr>
              <w:tabs>
                <w:tab w:val="left" w:pos="1733"/>
              </w:tabs>
              <w:jc w:val="both"/>
              <w:rPr>
                <w:sz w:val="24"/>
                <w:szCs w:val="24"/>
              </w:rPr>
            </w:pPr>
            <w:r>
              <w:rPr>
                <w:sz w:val="24"/>
                <w:szCs w:val="24"/>
              </w:rPr>
              <w:t>2</w:t>
            </w:r>
            <w:r w:rsidR="004046B8" w:rsidRPr="00B244C3">
              <w:rPr>
                <w:sz w:val="24"/>
                <w:szCs w:val="24"/>
              </w:rPr>
              <w:t xml:space="preserve">) требованию о </w:t>
            </w:r>
            <w:proofErr w:type="spellStart"/>
            <w:r w:rsidR="004046B8" w:rsidRPr="00B244C3">
              <w:rPr>
                <w:sz w:val="24"/>
                <w:szCs w:val="24"/>
              </w:rPr>
              <w:t>неприостановлении</w:t>
            </w:r>
            <w:proofErr w:type="spellEnd"/>
            <w:r w:rsidR="004046B8" w:rsidRPr="00B244C3">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4046B8" w:rsidRPr="00B66657" w:rsidRDefault="00B463DF" w:rsidP="008327FD">
            <w:pPr>
              <w:tabs>
                <w:tab w:val="left" w:pos="1733"/>
              </w:tabs>
              <w:jc w:val="both"/>
              <w:rPr>
                <w:sz w:val="24"/>
                <w:szCs w:val="24"/>
              </w:rPr>
            </w:pPr>
            <w:r>
              <w:rPr>
                <w:sz w:val="24"/>
                <w:szCs w:val="24"/>
              </w:rPr>
              <w:t>3</w:t>
            </w:r>
            <w:r w:rsidR="004046B8" w:rsidRPr="00B244C3">
              <w:rPr>
                <w:sz w:val="24"/>
                <w:szCs w:val="24"/>
              </w:rPr>
              <w:t>) требованию об отсутств</w:t>
            </w:r>
            <w:proofErr w:type="gramStart"/>
            <w:r w:rsidR="004046B8" w:rsidRPr="00B244C3">
              <w:rPr>
                <w:sz w:val="24"/>
                <w:szCs w:val="24"/>
              </w:rPr>
              <w:t>ии у у</w:t>
            </w:r>
            <w:proofErr w:type="gramEnd"/>
            <w:r w:rsidR="004046B8"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4046B8">
              <w:rPr>
                <w:sz w:val="24"/>
                <w:szCs w:val="24"/>
              </w:rPr>
              <w:t>а участие в аукционе не принято</w:t>
            </w:r>
            <w:r>
              <w:rPr>
                <w:sz w:val="24"/>
                <w:szCs w:val="24"/>
              </w:rPr>
              <w:t>.</w:t>
            </w:r>
          </w:p>
        </w:tc>
      </w:tr>
      <w:tr w:rsidR="004046B8" w:rsidRPr="00B244C3" w:rsidTr="004046B8">
        <w:trPr>
          <w:cantSplit/>
          <w:trHeight w:val="1419"/>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tabs>
                <w:tab w:val="left" w:pos="1733"/>
              </w:tabs>
              <w:jc w:val="both"/>
              <w:rPr>
                <w:sz w:val="24"/>
                <w:szCs w:val="24"/>
              </w:rPr>
            </w:pPr>
            <w:r w:rsidRPr="00B244C3">
              <w:rPr>
                <w:sz w:val="24"/>
                <w:szCs w:val="24"/>
              </w:rPr>
              <w:t>Отсутствие в реестре недобросовестных поставщиков сведений об участниках размещения заказа</w:t>
            </w:r>
          </w:p>
        </w:tc>
      </w:tr>
      <w:tr w:rsidR="004046B8" w:rsidRPr="00B244C3" w:rsidTr="00FF22B9">
        <w:trPr>
          <w:cantSplit/>
          <w:trHeight w:val="64"/>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16</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CE709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17</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C55220" w:rsidRPr="00C55220" w:rsidRDefault="00C55220" w:rsidP="00C55220">
            <w:pPr>
              <w:jc w:val="both"/>
              <w:outlineLvl w:val="1"/>
              <w:rPr>
                <w:sz w:val="24"/>
                <w:szCs w:val="24"/>
              </w:rPr>
            </w:pPr>
            <w:r w:rsidRPr="00C55220">
              <w:rPr>
                <w:b/>
                <w:sz w:val="24"/>
                <w:szCs w:val="24"/>
              </w:rPr>
              <w:t xml:space="preserve">Первая </w:t>
            </w:r>
            <w:r w:rsidRPr="00C55220">
              <w:rPr>
                <w:sz w:val="24"/>
                <w:szCs w:val="24"/>
              </w:rPr>
              <w:t xml:space="preserve">часть заявки на участие в открытом аукционе в электронной форме должна содержать: </w:t>
            </w:r>
          </w:p>
          <w:p w:rsidR="00C55220" w:rsidRPr="00C55220" w:rsidRDefault="00C55220" w:rsidP="00C55220">
            <w:pPr>
              <w:jc w:val="both"/>
              <w:outlineLvl w:val="1"/>
              <w:rPr>
                <w:bCs/>
                <w:sz w:val="24"/>
                <w:szCs w:val="24"/>
              </w:rPr>
            </w:pPr>
            <w:proofErr w:type="gramStart"/>
            <w:r w:rsidRPr="00C55220">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C55220">
              <w:rPr>
                <w:bCs/>
                <w:sz w:val="24"/>
                <w:szCs w:val="24"/>
              </w:rPr>
              <w:t xml:space="preserve">его словесное </w:t>
            </w:r>
            <w:r w:rsidRPr="00C55220">
              <w:rPr>
                <w:bCs/>
                <w:sz w:val="24"/>
                <w:szCs w:val="24"/>
              </w:rPr>
              <w:lastRenderedPageBreak/>
              <w:t>обозначение</w:t>
            </w:r>
            <w:r w:rsidRPr="00C55220">
              <w:rPr>
                <w:sz w:val="24"/>
                <w:szCs w:val="24"/>
              </w:rPr>
              <w:t>) (при его наличии) предлагаемого для использования товара</w:t>
            </w:r>
            <w:r w:rsidRPr="00C55220">
              <w:rPr>
                <w:b/>
                <w:bCs/>
                <w:sz w:val="24"/>
                <w:szCs w:val="24"/>
              </w:rPr>
              <w:t xml:space="preserve"> </w:t>
            </w:r>
            <w:r w:rsidRPr="00C55220">
              <w:rPr>
                <w:bCs/>
                <w:sz w:val="24"/>
                <w:szCs w:val="24"/>
              </w:rPr>
              <w:t>при условии отсутствия в документации об открытом аукционе в электронной форме указания</w:t>
            </w:r>
            <w:proofErr w:type="gramEnd"/>
            <w:r w:rsidRPr="00C55220">
              <w:rPr>
                <w:bCs/>
                <w:sz w:val="24"/>
                <w:szCs w:val="24"/>
              </w:rPr>
              <w:t xml:space="preserve"> на товарный знак используемого товара.</w:t>
            </w:r>
          </w:p>
          <w:p w:rsidR="00C55220" w:rsidRPr="00C55220" w:rsidRDefault="00C55220" w:rsidP="00C55220">
            <w:pPr>
              <w:spacing w:before="120"/>
              <w:jc w:val="both"/>
              <w:rPr>
                <w:i/>
                <w:sz w:val="24"/>
                <w:szCs w:val="24"/>
              </w:rPr>
            </w:pPr>
            <w:r w:rsidRPr="00C55220">
              <w:rPr>
                <w:i/>
                <w:sz w:val="24"/>
                <w:szCs w:val="24"/>
              </w:rPr>
              <w:t xml:space="preserve">Примечание: первую часть заявки рекомендуется представить по Форме № 1 раздела 1.4 части </w:t>
            </w:r>
            <w:r w:rsidRPr="00C55220">
              <w:rPr>
                <w:i/>
                <w:sz w:val="24"/>
                <w:szCs w:val="24"/>
                <w:lang w:val="en-US"/>
              </w:rPr>
              <w:t>I</w:t>
            </w:r>
            <w:r w:rsidRPr="00C55220">
              <w:rPr>
                <w:i/>
                <w:sz w:val="24"/>
                <w:szCs w:val="24"/>
              </w:rPr>
              <w:t xml:space="preserve"> «Открытый аукцион в электронной форме» документации об открытом аукционе в электронной форме.</w:t>
            </w:r>
          </w:p>
          <w:p w:rsidR="004046B8" w:rsidRPr="00B244C3" w:rsidRDefault="004046B8"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4046B8" w:rsidRPr="00B244C3" w:rsidRDefault="004046B8" w:rsidP="001A59C5">
            <w:pPr>
              <w:widowControl/>
              <w:jc w:val="both"/>
              <w:rPr>
                <w:sz w:val="24"/>
                <w:szCs w:val="24"/>
              </w:rPr>
            </w:pPr>
            <w:r w:rsidRPr="00B244C3">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0764D2">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Pr="00B244C3">
              <w:rPr>
                <w:sz w:val="24"/>
                <w:szCs w:val="24"/>
              </w:rPr>
              <w:t xml:space="preserve">. </w:t>
            </w:r>
          </w:p>
          <w:p w:rsidR="004046B8" w:rsidRDefault="004046B8"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«Открытый аукцион в электронной форме» документации об </w:t>
            </w:r>
            <w:r w:rsidRPr="00CE7095">
              <w:rPr>
                <w:i/>
                <w:sz w:val="24"/>
                <w:szCs w:val="24"/>
              </w:rPr>
              <w:t>открытом аукционе в электронной форме).</w:t>
            </w:r>
          </w:p>
          <w:p w:rsidR="004046B8" w:rsidRPr="00CE7095" w:rsidRDefault="00C55220" w:rsidP="00040599">
            <w:pPr>
              <w:jc w:val="both"/>
              <w:rPr>
                <w:color w:val="000000"/>
                <w:sz w:val="24"/>
                <w:szCs w:val="24"/>
              </w:rPr>
            </w:pPr>
            <w:r w:rsidRPr="00C55220">
              <w:rPr>
                <w:sz w:val="24"/>
                <w:szCs w:val="24"/>
              </w:rPr>
              <w:t xml:space="preserve">2. </w:t>
            </w:r>
            <w:proofErr w:type="gramStart"/>
            <w:r w:rsidR="004046B8" w:rsidRPr="00CE7095">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является крупной</w:t>
            </w:r>
            <w:proofErr w:type="gramEnd"/>
            <w:r w:rsidR="004046B8" w:rsidRPr="00CE7095">
              <w:rPr>
                <w:color w:val="000000"/>
                <w:sz w:val="24"/>
                <w:szCs w:val="24"/>
              </w:rPr>
              <w:t xml:space="preserve"> сделкой.</w:t>
            </w:r>
          </w:p>
          <w:p w:rsidR="004046B8" w:rsidRPr="00B244C3" w:rsidRDefault="004046B8" w:rsidP="001A59C5">
            <w:pPr>
              <w:widowControl/>
              <w:jc w:val="both"/>
              <w:outlineLvl w:val="1"/>
              <w:rPr>
                <w:sz w:val="24"/>
                <w:szCs w:val="24"/>
              </w:rPr>
            </w:pPr>
            <w:r w:rsidRPr="00CE7095">
              <w:rPr>
                <w:sz w:val="24"/>
                <w:szCs w:val="24"/>
              </w:rPr>
              <w:t>Предоставление указанного</w:t>
            </w:r>
            <w:r w:rsidRPr="00B244C3">
              <w:rPr>
                <w:sz w:val="24"/>
                <w:szCs w:val="24"/>
              </w:rPr>
              <w:t xml:space="preserve">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4046B8" w:rsidRPr="00B244C3" w:rsidTr="00D62D29">
        <w:trPr>
          <w:trHeight w:val="276"/>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jc w:val="center"/>
            </w:pPr>
            <w:r w:rsidRPr="00B244C3">
              <w:t xml:space="preserve">Пункт </w:t>
            </w:r>
          </w:p>
          <w:p w:rsidR="004046B8" w:rsidRPr="00B244C3" w:rsidRDefault="004046B8" w:rsidP="00CE7095">
            <w:pPr>
              <w:pStyle w:val="Web"/>
              <w:spacing w:before="0" w:beforeAutospacing="0" w:after="0" w:afterAutospacing="0"/>
              <w:jc w:val="center"/>
            </w:pPr>
            <w:r w:rsidRPr="00B244C3">
              <w:t xml:space="preserve">4.1.5 </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15416C" w:rsidRDefault="004046B8" w:rsidP="001A59C5">
            <w:pPr>
              <w:pStyle w:val="Web"/>
              <w:spacing w:before="0" w:beforeAutospacing="0" w:after="0" w:afterAutospacing="0"/>
              <w:jc w:val="both"/>
            </w:pPr>
            <w:r w:rsidRPr="00B244C3">
              <w:t>Части заявки на участие в</w:t>
            </w:r>
            <w:r>
              <w:t xml:space="preserve"> открытом</w:t>
            </w:r>
            <w:r w:rsidRPr="00B244C3">
              <w:t xml:space="preserve"> аукционе</w:t>
            </w:r>
            <w:r>
              <w:t xml:space="preserve"> в электронной форме</w:t>
            </w:r>
            <w:r w:rsidRPr="00B244C3">
              <w:t xml:space="preserve">, подаваемые участником размещения заказа, </w:t>
            </w:r>
            <w:r w:rsidRPr="0015416C">
              <w:t>должны содержать сведения в соответствии с настоящей документацией об открытом аукционе в электронной форме.</w:t>
            </w:r>
          </w:p>
          <w:p w:rsidR="004046B8" w:rsidRPr="0015416C" w:rsidRDefault="004046B8" w:rsidP="00466961">
            <w:pPr>
              <w:widowControl/>
              <w:jc w:val="both"/>
              <w:rPr>
                <w:sz w:val="24"/>
                <w:szCs w:val="24"/>
              </w:rPr>
            </w:pPr>
            <w:proofErr w:type="gramStart"/>
            <w:r w:rsidRPr="0015416C">
              <w:rPr>
                <w:sz w:val="24"/>
                <w:szCs w:val="24"/>
              </w:rPr>
              <w:t xml:space="preserve">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усиленной электронной подписью в соответствии с условиями функционирования электронных площадок лица, имеющего право действовать </w:t>
            </w:r>
            <w:r w:rsidRPr="0015416C">
              <w:rPr>
                <w:sz w:val="24"/>
                <w:szCs w:val="24"/>
              </w:rPr>
              <w:lastRenderedPageBreak/>
              <w:t>от имени участника размещения заказа.</w:t>
            </w:r>
            <w:proofErr w:type="gramEnd"/>
            <w:r w:rsidRPr="0015416C">
              <w:rPr>
                <w:sz w:val="24"/>
                <w:szCs w:val="24"/>
              </w:rPr>
              <w:t xml:space="preserve"> Указанные электронные документы подаются одновременно.</w:t>
            </w:r>
          </w:p>
          <w:p w:rsidR="004046B8" w:rsidRPr="00B244C3" w:rsidRDefault="004046B8" w:rsidP="001A59C5">
            <w:pPr>
              <w:pStyle w:val="aff6"/>
              <w:spacing w:before="0" w:beforeAutospacing="0" w:after="0" w:afterAutospacing="0"/>
              <w:jc w:val="both"/>
            </w:pPr>
            <w:r w:rsidRPr="0015416C">
              <w:t>Участник размещения заказа</w:t>
            </w:r>
            <w:r w:rsidRPr="00B244C3">
              <w:t xml:space="preserve"> вправе подать только одну заявку на участие в открытом аукционе в электронной форме</w:t>
            </w:r>
          </w:p>
        </w:tc>
      </w:tr>
      <w:tr w:rsidR="004046B8" w:rsidRPr="00B244C3" w:rsidTr="00D62D29">
        <w:trPr>
          <w:cantSplit/>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CE7095">
            <w:pPr>
              <w:jc w:val="center"/>
              <w:rPr>
                <w:sz w:val="24"/>
                <w:szCs w:val="24"/>
              </w:rPr>
            </w:pPr>
            <w:r w:rsidRPr="00B244C3">
              <w:rPr>
                <w:sz w:val="24"/>
                <w:szCs w:val="24"/>
              </w:rPr>
              <w:lastRenderedPageBreak/>
              <w:t>19</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both"/>
              <w:rPr>
                <w:sz w:val="24"/>
                <w:szCs w:val="24"/>
              </w:rPr>
            </w:pPr>
            <w:r w:rsidRPr="00B0540E">
              <w:rPr>
                <w:sz w:val="24"/>
                <w:szCs w:val="24"/>
              </w:rPr>
              <w:t>5</w:t>
            </w:r>
            <w:r w:rsidRPr="00241948">
              <w:rPr>
                <w:sz w:val="24"/>
                <w:szCs w:val="24"/>
              </w:rPr>
              <w:t>% начальной (максимальной) цены контракта.</w:t>
            </w:r>
            <w:r w:rsidRPr="00B244C3">
              <w:rPr>
                <w:sz w:val="24"/>
                <w:szCs w:val="24"/>
              </w:rPr>
              <w:t xml:space="preserve"> </w:t>
            </w:r>
          </w:p>
          <w:p w:rsidR="004046B8" w:rsidRPr="00B244C3" w:rsidRDefault="004046B8"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4046B8" w:rsidRPr="00B244C3" w:rsidTr="00D62D29">
        <w:trPr>
          <w:cantSplit/>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20</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2"/>
              <w:spacing w:before="0" w:beforeAutospacing="0" w:after="0" w:afterAutospacing="0"/>
              <w:jc w:val="center"/>
            </w:pPr>
            <w:r w:rsidRPr="00B244C3">
              <w:t>Пункт</w:t>
            </w:r>
          </w:p>
          <w:p w:rsidR="004046B8" w:rsidRPr="00B244C3" w:rsidRDefault="004046B8"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начала и окончания предоставления разъяснений положений документации об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4046B8" w:rsidRPr="003B3946" w:rsidRDefault="004046B8" w:rsidP="001A59C5">
            <w:pPr>
              <w:jc w:val="both"/>
              <w:rPr>
                <w:sz w:val="24"/>
                <w:szCs w:val="24"/>
              </w:rPr>
            </w:pPr>
            <w:r w:rsidRPr="00B244C3">
              <w:rPr>
                <w:sz w:val="24"/>
                <w:szCs w:val="24"/>
              </w:rPr>
              <w:t xml:space="preserve">Начало предоставления разъяснений: </w:t>
            </w:r>
            <w:r w:rsidR="004206E4">
              <w:rPr>
                <w:sz w:val="24"/>
                <w:szCs w:val="24"/>
              </w:rPr>
              <w:t>12.11</w:t>
            </w:r>
            <w:r w:rsidR="003B3946" w:rsidRPr="003B3946">
              <w:rPr>
                <w:sz w:val="24"/>
                <w:szCs w:val="24"/>
              </w:rPr>
              <w:t>.2013</w:t>
            </w:r>
          </w:p>
          <w:p w:rsidR="004046B8" w:rsidRPr="003B3946" w:rsidRDefault="004046B8" w:rsidP="00C04EBA">
            <w:pPr>
              <w:jc w:val="both"/>
              <w:rPr>
                <w:sz w:val="24"/>
                <w:szCs w:val="24"/>
              </w:rPr>
            </w:pPr>
            <w:r w:rsidRPr="00B244C3">
              <w:rPr>
                <w:sz w:val="24"/>
                <w:szCs w:val="24"/>
              </w:rPr>
              <w:t xml:space="preserve">Окончание предоставления разъяснений: </w:t>
            </w:r>
            <w:r w:rsidR="00C04EBA">
              <w:rPr>
                <w:sz w:val="24"/>
                <w:szCs w:val="24"/>
              </w:rPr>
              <w:t>16.11</w:t>
            </w:r>
            <w:bookmarkStart w:id="0" w:name="_GoBack"/>
            <w:bookmarkEnd w:id="0"/>
            <w:r w:rsidR="003B3946" w:rsidRPr="003B3946">
              <w:rPr>
                <w:sz w:val="24"/>
                <w:szCs w:val="24"/>
              </w:rPr>
              <w:t>.2013</w:t>
            </w:r>
          </w:p>
        </w:tc>
      </w:tr>
      <w:tr w:rsidR="004046B8" w:rsidRPr="00B244C3" w:rsidTr="00D62D29">
        <w:trPr>
          <w:trHeight w:val="2246"/>
          <w:jc w:val="center"/>
        </w:trPr>
        <w:tc>
          <w:tcPr>
            <w:tcW w:w="236" w:type="pct"/>
            <w:tcBorders>
              <w:top w:val="single" w:sz="4" w:space="0" w:color="auto"/>
              <w:left w:val="single" w:sz="4" w:space="0" w:color="auto"/>
              <w:right w:val="single" w:sz="4" w:space="0" w:color="auto"/>
            </w:tcBorders>
            <w:shd w:val="clear" w:color="auto" w:fill="auto"/>
          </w:tcPr>
          <w:p w:rsidR="004046B8" w:rsidRPr="00B244C3" w:rsidRDefault="004046B8" w:rsidP="001A59C5">
            <w:pPr>
              <w:jc w:val="center"/>
              <w:rPr>
                <w:sz w:val="24"/>
                <w:szCs w:val="24"/>
              </w:rPr>
            </w:pPr>
            <w:r w:rsidRPr="00B244C3">
              <w:rPr>
                <w:sz w:val="24"/>
                <w:szCs w:val="24"/>
              </w:rPr>
              <w:t>21</w:t>
            </w:r>
          </w:p>
        </w:tc>
        <w:tc>
          <w:tcPr>
            <w:tcW w:w="625" w:type="pct"/>
            <w:tcBorders>
              <w:top w:val="single" w:sz="4" w:space="0" w:color="auto"/>
              <w:left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4046B8" w:rsidRPr="00B244C3" w:rsidRDefault="004046B8" w:rsidP="00591743">
            <w:pPr>
              <w:pStyle w:val="Web2"/>
              <w:spacing w:before="0" w:beforeAutospacing="0" w:after="0" w:afterAutospacing="0"/>
              <w:ind w:right="-177"/>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4046B8" w:rsidRPr="00B244C3" w:rsidRDefault="004206E4" w:rsidP="0085078B">
            <w:pPr>
              <w:pStyle w:val="Web"/>
              <w:spacing w:before="0" w:beforeAutospacing="0" w:after="0" w:afterAutospacing="0"/>
              <w:jc w:val="both"/>
              <w:rPr>
                <w:bCs/>
                <w:color w:val="000000"/>
              </w:rPr>
            </w:pPr>
            <w:r>
              <w:t>20.11</w:t>
            </w:r>
            <w:r w:rsidR="003B3946" w:rsidRPr="004206E4">
              <w:t>.2013</w:t>
            </w:r>
            <w:r w:rsidR="004046B8">
              <w:t xml:space="preserve"> </w:t>
            </w:r>
            <w:r w:rsidR="004046B8" w:rsidRPr="00B244C3">
              <w:t>до</w:t>
            </w:r>
            <w:r w:rsidR="004046B8">
              <w:t xml:space="preserve"> 08:00</w:t>
            </w:r>
            <w:r w:rsidR="004046B8" w:rsidRPr="00B244C3">
              <w:t xml:space="preserve"> </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22</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591743">
            <w:pPr>
              <w:pStyle w:val="Web"/>
              <w:spacing w:before="0" w:beforeAutospacing="0" w:after="0" w:afterAutospacing="0"/>
              <w:ind w:right="-177"/>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D825CF" w:rsidRDefault="004206E4" w:rsidP="004206E4">
            <w:pPr>
              <w:pStyle w:val="Web"/>
              <w:spacing w:before="0" w:beforeAutospacing="0" w:after="0" w:afterAutospacing="0"/>
            </w:pPr>
            <w:r>
              <w:t>21.11</w:t>
            </w:r>
            <w:r w:rsidR="001B4B3A">
              <w:t>.2013</w:t>
            </w:r>
          </w:p>
        </w:tc>
      </w:tr>
      <w:tr w:rsidR="004046B8" w:rsidRPr="00B244C3" w:rsidTr="00D62D29">
        <w:trPr>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23</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Пункт 5.2.2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4046B8" w:rsidRPr="001B4B3A" w:rsidRDefault="004206E4" w:rsidP="009E3F62">
            <w:pPr>
              <w:pStyle w:val="Web"/>
              <w:spacing w:before="0" w:beforeAutospacing="0" w:after="0" w:afterAutospacing="0"/>
            </w:pPr>
            <w:r>
              <w:t>25.11</w:t>
            </w:r>
            <w:r w:rsidR="001B4B3A">
              <w:t>.2013</w:t>
            </w:r>
          </w:p>
        </w:tc>
      </w:tr>
      <w:tr w:rsidR="004046B8" w:rsidRPr="00B244C3" w:rsidTr="00D62D29">
        <w:trPr>
          <w:trHeight w:val="620"/>
          <w:jc w:val="center"/>
        </w:trPr>
        <w:tc>
          <w:tcPr>
            <w:tcW w:w="236" w:type="pct"/>
            <w:vMerge w:val="restart"/>
            <w:tcBorders>
              <w:top w:val="single" w:sz="4" w:space="0" w:color="auto"/>
              <w:left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t>24</w:t>
            </w:r>
          </w:p>
          <w:p w:rsidR="004046B8" w:rsidRPr="00B244C3" w:rsidRDefault="004046B8"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6.2.4,</w:t>
            </w:r>
          </w:p>
          <w:p w:rsidR="004046B8" w:rsidRPr="00B244C3" w:rsidRDefault="004046B8"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4046B8" w:rsidRPr="00591743" w:rsidRDefault="004046B8" w:rsidP="001A59C5">
            <w:pPr>
              <w:ind w:right="-108"/>
              <w:rPr>
                <w:sz w:val="24"/>
                <w:szCs w:val="24"/>
              </w:rPr>
            </w:pPr>
            <w:r w:rsidRPr="00591743">
              <w:rPr>
                <w:sz w:val="24"/>
                <w:szCs w:val="24"/>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9E3F62" w:rsidP="005B4FDE">
            <w:pPr>
              <w:pStyle w:val="4"/>
              <w:numPr>
                <w:ilvl w:val="0"/>
                <w:numId w:val="0"/>
              </w:numPr>
              <w:spacing w:before="0" w:after="0"/>
              <w:jc w:val="left"/>
              <w:rPr>
                <w:rFonts w:ascii="Times New Roman" w:hAnsi="Times New Roman"/>
                <w:b w:val="0"/>
                <w:szCs w:val="24"/>
              </w:rPr>
            </w:pPr>
            <w:r>
              <w:rPr>
                <w:rFonts w:ascii="Times New Roman" w:hAnsi="Times New Roman"/>
                <w:b w:val="0"/>
                <w:szCs w:val="24"/>
              </w:rPr>
              <w:t>30</w:t>
            </w:r>
            <w:r w:rsidR="004046B8">
              <w:rPr>
                <w:rFonts w:ascii="Times New Roman" w:hAnsi="Times New Roman"/>
                <w:b w:val="0"/>
                <w:szCs w:val="24"/>
              </w:rPr>
              <w:t xml:space="preserve"> </w:t>
            </w:r>
            <w:r w:rsidR="004046B8" w:rsidRPr="00B244C3">
              <w:rPr>
                <w:rFonts w:ascii="Times New Roman" w:hAnsi="Times New Roman"/>
                <w:b w:val="0"/>
                <w:szCs w:val="24"/>
              </w:rPr>
              <w:t xml:space="preserve">% начальной (максимальной) цены контракта </w:t>
            </w:r>
          </w:p>
        </w:tc>
      </w:tr>
      <w:tr w:rsidR="004046B8" w:rsidRPr="00B244C3" w:rsidTr="00D62D29">
        <w:trPr>
          <w:cantSplit/>
          <w:trHeight w:val="620"/>
          <w:jc w:val="center"/>
        </w:trPr>
        <w:tc>
          <w:tcPr>
            <w:tcW w:w="236" w:type="pct"/>
            <w:vMerge/>
            <w:tcBorders>
              <w:left w:val="single" w:sz="4" w:space="0" w:color="auto"/>
              <w:bottom w:val="single" w:sz="4" w:space="0" w:color="auto"/>
              <w:right w:val="single" w:sz="4" w:space="0" w:color="auto"/>
            </w:tcBorders>
          </w:tcPr>
          <w:p w:rsidR="004046B8" w:rsidRPr="00B244C3" w:rsidRDefault="004046B8"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4046B8" w:rsidRPr="00B244C3" w:rsidRDefault="004046B8"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9E3F62" w:rsidRDefault="009E3F62" w:rsidP="001A59C5">
            <w:pPr>
              <w:widowControl/>
              <w:jc w:val="both"/>
              <w:rPr>
                <w:sz w:val="24"/>
                <w:szCs w:val="24"/>
              </w:rPr>
            </w:pPr>
            <w:r w:rsidRPr="009E3F62">
              <w:rPr>
                <w:sz w:val="24"/>
                <w:szCs w:val="24"/>
              </w:rPr>
              <w:t xml:space="preserve">ГРКЦ ГУ БАНКА РОССИИ </w:t>
            </w:r>
            <w:proofErr w:type="gramStart"/>
            <w:r w:rsidRPr="009E3F62">
              <w:rPr>
                <w:sz w:val="24"/>
                <w:szCs w:val="24"/>
              </w:rPr>
              <w:t>ПО</w:t>
            </w:r>
            <w:proofErr w:type="gramEnd"/>
            <w:r w:rsidRPr="009E3F62">
              <w:rPr>
                <w:sz w:val="24"/>
                <w:szCs w:val="24"/>
              </w:rPr>
              <w:t xml:space="preserve"> ИВАНОВСКОЙ ОБЛ.; </w:t>
            </w:r>
          </w:p>
          <w:p w:rsidR="009E3F62" w:rsidRPr="009E3F62" w:rsidRDefault="009E3F62" w:rsidP="001A59C5">
            <w:pPr>
              <w:widowControl/>
              <w:jc w:val="both"/>
              <w:rPr>
                <w:sz w:val="24"/>
                <w:szCs w:val="24"/>
              </w:rPr>
            </w:pPr>
            <w:proofErr w:type="gramStart"/>
            <w:r w:rsidRPr="009E3F62">
              <w:rPr>
                <w:sz w:val="24"/>
                <w:szCs w:val="24"/>
              </w:rPr>
              <w:t>р</w:t>
            </w:r>
            <w:proofErr w:type="gramEnd"/>
            <w:r w:rsidRPr="009E3F62">
              <w:rPr>
                <w:sz w:val="24"/>
                <w:szCs w:val="24"/>
              </w:rPr>
              <w:t>/c: 40302810000005000036; БИК: 042406001</w:t>
            </w:r>
            <w:r>
              <w:rPr>
                <w:sz w:val="24"/>
                <w:szCs w:val="24"/>
              </w:rPr>
              <w:t>;</w:t>
            </w:r>
          </w:p>
          <w:p w:rsidR="004046B8" w:rsidRPr="009E3F62" w:rsidRDefault="009E3F62" w:rsidP="009E3F62">
            <w:pPr>
              <w:widowControl/>
              <w:jc w:val="both"/>
              <w:rPr>
                <w:sz w:val="24"/>
                <w:szCs w:val="24"/>
              </w:rPr>
            </w:pPr>
            <w:proofErr w:type="gramStart"/>
            <w:r>
              <w:rPr>
                <w:sz w:val="24"/>
                <w:szCs w:val="24"/>
              </w:rPr>
              <w:t>л</w:t>
            </w:r>
            <w:proofErr w:type="gramEnd"/>
            <w:r>
              <w:rPr>
                <w:sz w:val="24"/>
                <w:szCs w:val="24"/>
              </w:rPr>
              <w:t>/с 007994560</w:t>
            </w:r>
          </w:p>
        </w:tc>
      </w:tr>
      <w:tr w:rsidR="004046B8" w:rsidRPr="00B244C3" w:rsidTr="00D62D29">
        <w:trPr>
          <w:cantSplit/>
          <w:trHeight w:val="620"/>
          <w:jc w:val="center"/>
        </w:trPr>
        <w:tc>
          <w:tcPr>
            <w:tcW w:w="236"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jc w:val="center"/>
              <w:rPr>
                <w:sz w:val="24"/>
                <w:szCs w:val="24"/>
              </w:rPr>
            </w:pPr>
            <w:r w:rsidRPr="00B244C3">
              <w:rPr>
                <w:sz w:val="24"/>
                <w:szCs w:val="24"/>
              </w:rPr>
              <w:lastRenderedPageBreak/>
              <w:t>25</w:t>
            </w:r>
          </w:p>
        </w:tc>
        <w:tc>
          <w:tcPr>
            <w:tcW w:w="625"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rPr>
                <w:sz w:val="24"/>
                <w:szCs w:val="24"/>
              </w:rPr>
            </w:pPr>
            <w:r w:rsidRPr="00B244C3">
              <w:rPr>
                <w:sz w:val="24"/>
                <w:szCs w:val="24"/>
              </w:rPr>
              <w:t>Пункт 6.2</w:t>
            </w:r>
          </w:p>
        </w:tc>
        <w:tc>
          <w:tcPr>
            <w:tcW w:w="970"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4046B8" w:rsidRPr="00B244C3" w:rsidRDefault="004046B8"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выданной банком или иной кредитной организацией, или после передачи заказчику в залог денежных средств, в том числе в форме вклада (депозита), в размере обеспечения исполнения контракта </w:t>
            </w:r>
            <w:r>
              <w:rPr>
                <w:rFonts w:ascii="Times New Roman" w:hAnsi="Times New Roman"/>
                <w:b w:val="0"/>
              </w:rPr>
              <w:t xml:space="preserve">указанном в </w:t>
            </w:r>
            <w:r w:rsidRPr="00B244C3">
              <w:rPr>
                <w:rFonts w:ascii="Times New Roman" w:hAnsi="Times New Roman"/>
                <w:b w:val="0"/>
              </w:rPr>
              <w:t>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4046B8" w:rsidRPr="00B244C3" w:rsidRDefault="004046B8"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4046B8" w:rsidRPr="00B244C3" w:rsidRDefault="004046B8" w:rsidP="001A59C5">
            <w:pPr>
              <w:jc w:val="both"/>
            </w:pPr>
            <w:r w:rsidRPr="00B244C3">
              <w:rPr>
                <w:rFonts w:eastAsia="Calibri"/>
                <w:sz w:val="24"/>
                <w:lang w:eastAsia="en-US"/>
              </w:rPr>
              <w:t xml:space="preserve">Получение заказчиком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9208A7" w:rsidRDefault="009208A7"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Default="00C54135" w:rsidP="00B80DE0">
      <w:pPr>
        <w:jc w:val="center"/>
        <w:rPr>
          <w:b/>
          <w:sz w:val="24"/>
          <w:szCs w:val="24"/>
        </w:rPr>
      </w:pPr>
    </w:p>
    <w:p w:rsidR="00C54135" w:rsidRPr="00B244C3" w:rsidRDefault="00C54135" w:rsidP="00B80DE0">
      <w:pPr>
        <w:jc w:val="center"/>
        <w:rPr>
          <w:b/>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7604E9" w:rsidRPr="00C94C07" w:rsidRDefault="008F481B" w:rsidP="007604E9">
      <w:pPr>
        <w:jc w:val="both"/>
        <w:rPr>
          <w:i/>
          <w:sz w:val="24"/>
          <w:szCs w:val="24"/>
        </w:rPr>
      </w:pPr>
      <w:r w:rsidRPr="00EF698E">
        <w:rPr>
          <w:bCs/>
          <w:i/>
          <w:spacing w:val="-9"/>
          <w:sz w:val="24"/>
          <w:szCs w:val="24"/>
        </w:rPr>
        <w:t xml:space="preserve">Согласие участника размещения заказа </w:t>
      </w:r>
      <w:proofErr w:type="gramStart"/>
      <w:r w:rsidRPr="00EF698E">
        <w:rPr>
          <w:bCs/>
          <w:i/>
          <w:spacing w:val="-9"/>
          <w:sz w:val="24"/>
          <w:szCs w:val="24"/>
        </w:rPr>
        <w:t xml:space="preserve">на участие в открытом аукционе в </w:t>
      </w:r>
      <w:r w:rsidRPr="007604E9">
        <w:rPr>
          <w:bCs/>
          <w:i/>
          <w:spacing w:val="-9"/>
          <w:sz w:val="24"/>
          <w:szCs w:val="24"/>
        </w:rPr>
        <w:t xml:space="preserve">электронной форме </w:t>
      </w:r>
      <w:r w:rsidRPr="007604E9">
        <w:rPr>
          <w:i/>
          <w:sz w:val="24"/>
          <w:szCs w:val="24"/>
        </w:rPr>
        <w:t xml:space="preserve">на право заключения </w:t>
      </w:r>
      <w:r w:rsidR="00FB76F8" w:rsidRPr="007604E9">
        <w:rPr>
          <w:i/>
          <w:sz w:val="24"/>
          <w:szCs w:val="24"/>
        </w:rPr>
        <w:t>муниципального контракта</w:t>
      </w:r>
      <w:r w:rsidR="002D7660" w:rsidRPr="007604E9">
        <w:rPr>
          <w:i/>
          <w:sz w:val="24"/>
          <w:szCs w:val="24"/>
        </w:rPr>
        <w:t xml:space="preserve"> на выполнение</w:t>
      </w:r>
      <w:proofErr w:type="gramEnd"/>
      <w:r w:rsidR="002D7660" w:rsidRPr="007604E9">
        <w:rPr>
          <w:i/>
          <w:sz w:val="24"/>
          <w:szCs w:val="24"/>
        </w:rPr>
        <w:t xml:space="preserve"> работ </w:t>
      </w:r>
      <w:r w:rsidR="007604E9" w:rsidRPr="007604E9">
        <w:rPr>
          <w:i/>
          <w:sz w:val="24"/>
          <w:szCs w:val="24"/>
        </w:rPr>
        <w:t xml:space="preserve">по </w:t>
      </w:r>
      <w:r w:rsidR="00C94C07" w:rsidRPr="00C94C07">
        <w:rPr>
          <w:i/>
          <w:sz w:val="24"/>
        </w:rPr>
        <w:t>ремонту и утеплению откосов оконных проемов в административном здании по адресу: г. Иваново, пл. Революции д.6</w:t>
      </w:r>
      <w:r w:rsidR="007B7A7C" w:rsidRPr="00C94C07">
        <w:rPr>
          <w:i/>
          <w:sz w:val="24"/>
          <w:szCs w:val="24"/>
        </w:rPr>
        <w:t>.</w:t>
      </w:r>
    </w:p>
    <w:p w:rsidR="008F481B" w:rsidRPr="002D7660" w:rsidRDefault="008F481B" w:rsidP="008F481B">
      <w:pPr>
        <w:pStyle w:val="ConsPlusNormal"/>
        <w:ind w:firstLine="540"/>
        <w:jc w:val="both"/>
        <w:rPr>
          <w:rFonts w:ascii="Times New Roman" w:eastAsiaTheme="minorHAnsi" w:hAnsi="Times New Roman" w:cs="Times New Roman"/>
          <w:i/>
          <w:sz w:val="24"/>
          <w:szCs w:val="24"/>
        </w:rPr>
      </w:pPr>
    </w:p>
    <w:p w:rsidR="008F481B" w:rsidRPr="00E75B03" w:rsidRDefault="008F481B" w:rsidP="00591743">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sidR="003C6D33" w:rsidRPr="003C6D33">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sidR="003C6D33" w:rsidRPr="003C6D33">
        <w:rPr>
          <w:sz w:val="24"/>
          <w:szCs w:val="24"/>
        </w:rPr>
        <w:t>муниципального контракта</w:t>
      </w:r>
      <w:r w:rsidR="003C6D33" w:rsidRPr="00E75B03">
        <w:rPr>
          <w:sz w:val="24"/>
          <w:szCs w:val="24"/>
        </w:rPr>
        <w:t xml:space="preserve"> </w:t>
      </w:r>
      <w:r w:rsidRPr="00E75B03">
        <w:rPr>
          <w:sz w:val="24"/>
          <w:szCs w:val="24"/>
        </w:rPr>
        <w:t>будет объявлена в ходе проведения аукциона.</w:t>
      </w:r>
    </w:p>
    <w:p w:rsidR="008F481B" w:rsidRDefault="008F481B" w:rsidP="0059174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xml:space="preserve">, на условиях, предусмотренных документацией об открытом аукционе в электронной форме и в проекте </w:t>
      </w:r>
      <w:r w:rsidR="003C6D33" w:rsidRPr="003C6D33">
        <w:rPr>
          <w:sz w:val="24"/>
          <w:szCs w:val="24"/>
        </w:rPr>
        <w:t>муниципального контракта</w:t>
      </w:r>
      <w:r>
        <w:rPr>
          <w:sz w:val="24"/>
          <w:szCs w:val="24"/>
        </w:rPr>
        <w:t xml:space="preserve">, по предложенной нами минимальной цене </w:t>
      </w:r>
      <w:r w:rsidR="003C6D33" w:rsidRPr="003C6D33">
        <w:rPr>
          <w:sz w:val="24"/>
          <w:szCs w:val="24"/>
        </w:rPr>
        <w:t>муниципального контракта</w:t>
      </w:r>
      <w:r w:rsidR="003C6D33">
        <w:rPr>
          <w:sz w:val="24"/>
          <w:szCs w:val="24"/>
        </w:rPr>
        <w:t xml:space="preserve"> </w:t>
      </w:r>
      <w:r>
        <w:rPr>
          <w:sz w:val="24"/>
          <w:szCs w:val="24"/>
        </w:rPr>
        <w:t>с использованием материалов, представленных в нижеприведенной таблице.</w:t>
      </w:r>
    </w:p>
    <w:p w:rsidR="008F481B" w:rsidRPr="007A661A" w:rsidRDefault="008F481B" w:rsidP="00591743">
      <w:pPr>
        <w:widowControl/>
        <w:ind w:firstLine="709"/>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3274"/>
        <w:gridCol w:w="5482"/>
      </w:tblGrid>
      <w:tr w:rsidR="00B55B11" w:rsidTr="00B55B11">
        <w:trPr>
          <w:trHeight w:val="1402"/>
        </w:trPr>
        <w:tc>
          <w:tcPr>
            <w:tcW w:w="662" w:type="dxa"/>
            <w:tcBorders>
              <w:top w:val="single" w:sz="4" w:space="0" w:color="000000"/>
              <w:left w:val="single" w:sz="4" w:space="0" w:color="000000"/>
              <w:bottom w:val="single" w:sz="4" w:space="0" w:color="000000"/>
              <w:right w:val="single" w:sz="4" w:space="0" w:color="000000"/>
            </w:tcBorders>
            <w:vAlign w:val="center"/>
          </w:tcPr>
          <w:p w:rsidR="00B55B11" w:rsidRDefault="00B55B11" w:rsidP="00B55B11">
            <w:pPr>
              <w:jc w:val="center"/>
              <w:rPr>
                <w:sz w:val="24"/>
                <w:szCs w:val="24"/>
              </w:rPr>
            </w:pPr>
            <w:r>
              <w:rPr>
                <w:sz w:val="24"/>
                <w:szCs w:val="24"/>
              </w:rPr>
              <w:t>№</w:t>
            </w:r>
          </w:p>
          <w:p w:rsidR="00B55B11" w:rsidRDefault="00B55B11" w:rsidP="00B55B11">
            <w:pPr>
              <w:jc w:val="center"/>
              <w:rPr>
                <w:sz w:val="24"/>
                <w:szCs w:val="24"/>
              </w:rPr>
            </w:pPr>
            <w:proofErr w:type="gramStart"/>
            <w:r>
              <w:rPr>
                <w:sz w:val="24"/>
                <w:szCs w:val="24"/>
              </w:rPr>
              <w:t>п</w:t>
            </w:r>
            <w:proofErr w:type="gramEnd"/>
            <w:r>
              <w:rPr>
                <w:sz w:val="24"/>
                <w:szCs w:val="24"/>
              </w:rPr>
              <w:t>/п</w:t>
            </w:r>
          </w:p>
        </w:tc>
        <w:tc>
          <w:tcPr>
            <w:tcW w:w="3274" w:type="dxa"/>
            <w:tcBorders>
              <w:top w:val="single" w:sz="4" w:space="0" w:color="000000"/>
              <w:left w:val="single" w:sz="4" w:space="0" w:color="000000"/>
              <w:bottom w:val="single" w:sz="4" w:space="0" w:color="000000"/>
              <w:right w:val="single" w:sz="4" w:space="0" w:color="000000"/>
            </w:tcBorders>
          </w:tcPr>
          <w:p w:rsidR="00B55B11" w:rsidRPr="00E34F97" w:rsidRDefault="00B55B11" w:rsidP="00B55B11">
            <w:pPr>
              <w:ind w:left="-95" w:right="-108"/>
              <w:jc w:val="center"/>
              <w:rPr>
                <w:sz w:val="24"/>
                <w:szCs w:val="24"/>
              </w:rPr>
            </w:pPr>
            <w:r w:rsidRPr="00E34F97">
              <w:rPr>
                <w:sz w:val="24"/>
                <w:szCs w:val="24"/>
              </w:rPr>
              <w:t xml:space="preserve">Наименование товара, товарный знак (его словесное обозначение) (при его наличии), </w:t>
            </w:r>
            <w:r>
              <w:rPr>
                <w:sz w:val="24"/>
                <w:szCs w:val="24"/>
              </w:rPr>
              <w:t>планируемого для использования</w:t>
            </w:r>
            <w:r w:rsidRPr="00E34F97">
              <w:rPr>
                <w:sz w:val="24"/>
                <w:szCs w:val="24"/>
              </w:rPr>
              <w:t xml:space="preserve"> при выполнении работ</w:t>
            </w:r>
          </w:p>
        </w:tc>
        <w:tc>
          <w:tcPr>
            <w:tcW w:w="5482" w:type="dxa"/>
            <w:tcBorders>
              <w:top w:val="single" w:sz="4" w:space="0" w:color="000000"/>
              <w:left w:val="single" w:sz="4" w:space="0" w:color="000000"/>
              <w:bottom w:val="single" w:sz="4" w:space="0" w:color="000000"/>
              <w:right w:val="single" w:sz="4" w:space="0" w:color="000000"/>
            </w:tcBorders>
            <w:vAlign w:val="center"/>
          </w:tcPr>
          <w:p w:rsidR="00B55B11" w:rsidRPr="00E34F97" w:rsidRDefault="00B55B11" w:rsidP="00B55B11">
            <w:pPr>
              <w:ind w:left="-95" w:right="-108"/>
              <w:jc w:val="center"/>
              <w:rPr>
                <w:sz w:val="24"/>
                <w:szCs w:val="24"/>
              </w:rPr>
            </w:pPr>
            <w:r>
              <w:rPr>
                <w:sz w:val="24"/>
                <w:szCs w:val="24"/>
              </w:rPr>
              <w:t>П</w:t>
            </w:r>
            <w:r w:rsidRPr="00E34F97">
              <w:rPr>
                <w:sz w:val="24"/>
                <w:szCs w:val="24"/>
              </w:rPr>
              <w:t>оказатели товара</w:t>
            </w: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B55B11">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3274"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482"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Pr="0015416C" w:rsidRDefault="008F481B" w:rsidP="0015416C">
      <w:pPr>
        <w:widowControl/>
        <w:jc w:val="both"/>
        <w:rPr>
          <w:b/>
          <w:bCs/>
          <w:sz w:val="24"/>
          <w:szCs w:val="24"/>
        </w:rPr>
      </w:pPr>
      <w:r w:rsidRPr="00DD56F3">
        <w:rPr>
          <w:b/>
          <w:sz w:val="24"/>
          <w:szCs w:val="24"/>
        </w:rPr>
        <w:t>Примечание:</w:t>
      </w:r>
      <w:r>
        <w:rPr>
          <w:b/>
          <w:sz w:val="24"/>
          <w:szCs w:val="24"/>
        </w:rPr>
        <w:t xml:space="preserve"> </w:t>
      </w:r>
      <w:r w:rsidRPr="0015416C">
        <w:rPr>
          <w:b/>
          <w:sz w:val="24"/>
          <w:szCs w:val="24"/>
        </w:rPr>
        <w:t>документы и с</w:t>
      </w:r>
      <w:r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Pr="0015416C">
        <w:rPr>
          <w:b/>
          <w:bCs/>
          <w:sz w:val="24"/>
          <w:szCs w:val="24"/>
        </w:rPr>
        <w:t xml:space="preserve">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C94C07" w:rsidRPr="00C94C07" w:rsidRDefault="0085078B" w:rsidP="00C94C07">
      <w:pPr>
        <w:jc w:val="both"/>
        <w:rPr>
          <w:i/>
          <w:sz w:val="24"/>
          <w:szCs w:val="24"/>
        </w:rPr>
      </w:pPr>
      <w:r w:rsidRPr="00EF698E">
        <w:rPr>
          <w:i/>
          <w:sz w:val="24"/>
          <w:szCs w:val="24"/>
        </w:rPr>
        <w:t xml:space="preserve">на право </w:t>
      </w:r>
      <w:r w:rsidRPr="002D7660">
        <w:rPr>
          <w:i/>
          <w:sz w:val="24"/>
          <w:szCs w:val="24"/>
        </w:rPr>
        <w:t xml:space="preserve">заключения </w:t>
      </w:r>
      <w:r>
        <w:rPr>
          <w:i/>
          <w:sz w:val="24"/>
          <w:szCs w:val="24"/>
        </w:rPr>
        <w:t xml:space="preserve">муниципального </w:t>
      </w:r>
      <w:proofErr w:type="gramStart"/>
      <w:r w:rsidRPr="0085078B">
        <w:rPr>
          <w:i/>
          <w:sz w:val="24"/>
          <w:szCs w:val="24"/>
        </w:rPr>
        <w:t>контракта</w:t>
      </w:r>
      <w:proofErr w:type="gramEnd"/>
      <w:r w:rsidRPr="0085078B">
        <w:rPr>
          <w:i/>
          <w:sz w:val="24"/>
          <w:szCs w:val="24"/>
        </w:rPr>
        <w:t xml:space="preserve"> </w:t>
      </w:r>
      <w:r w:rsidR="004C0BF8" w:rsidRPr="0085078B">
        <w:rPr>
          <w:i/>
          <w:sz w:val="24"/>
          <w:szCs w:val="24"/>
        </w:rPr>
        <w:t xml:space="preserve">на выполнение работ </w:t>
      </w:r>
      <w:r w:rsidR="00163F74" w:rsidRPr="007604E9">
        <w:rPr>
          <w:i/>
          <w:sz w:val="24"/>
          <w:szCs w:val="24"/>
        </w:rPr>
        <w:t xml:space="preserve">по </w:t>
      </w:r>
      <w:r w:rsidR="00C94C07" w:rsidRPr="00C94C07">
        <w:rPr>
          <w:i/>
          <w:sz w:val="24"/>
        </w:rPr>
        <w:t>ремонту и утеплению откосов оконных проемов в административном здании по адресу: г. Иваново, пл. Революции д.6</w:t>
      </w:r>
      <w:r w:rsidR="00C94C07" w:rsidRPr="00C94C07">
        <w:rPr>
          <w:i/>
          <w:sz w:val="24"/>
          <w:szCs w:val="24"/>
        </w:rPr>
        <w:t>.</w:t>
      </w:r>
    </w:p>
    <w:p w:rsidR="007604E9" w:rsidRPr="007604E9" w:rsidRDefault="007604E9" w:rsidP="007604E9">
      <w:pPr>
        <w:jc w:val="both"/>
        <w:rPr>
          <w:i/>
          <w:sz w:val="24"/>
          <w:szCs w:val="24"/>
        </w:rPr>
      </w:pP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w:t>
      </w:r>
      <w:r w:rsidR="003C6D33" w:rsidRPr="003C6D33">
        <w:rPr>
          <w:rFonts w:ascii="Times New Roman" w:hAnsi="Times New Roman" w:cs="Times New Roman"/>
          <w:sz w:val="24"/>
          <w:szCs w:val="24"/>
        </w:rPr>
        <w:t>муниципального контракта</w:t>
      </w:r>
      <w:r w:rsidR="003C6D33">
        <w:rPr>
          <w:rFonts w:ascii="Times New Roman" w:hAnsi="Times New Roman" w:cs="Times New Roman"/>
          <w:sz w:val="24"/>
          <w:szCs w:val="24"/>
        </w:rPr>
        <w:t xml:space="preserve"> </w:t>
      </w:r>
      <w:r>
        <w:rPr>
          <w:rFonts w:ascii="Times New Roman" w:hAnsi="Times New Roman" w:cs="Times New Roman"/>
          <w:sz w:val="24"/>
          <w:szCs w:val="24"/>
        </w:rPr>
        <w:t xml:space="preserve">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RPr="00C94C07" w:rsidTr="008F481B">
        <w:trPr>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244"/>
              <w:rPr>
                <w:sz w:val="22"/>
                <w:szCs w:val="24"/>
                <w:lang w:eastAsia="en-US"/>
              </w:rPr>
            </w:pPr>
            <w:r w:rsidRPr="00C94C07">
              <w:rPr>
                <w:sz w:val="22"/>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Фирменное наименование (наименование) участника размещения заказа и сведения об организационно-правовой форме:</w:t>
            </w:r>
          </w:p>
          <w:p w:rsidR="008F481B" w:rsidRPr="00C94C07" w:rsidRDefault="008F481B">
            <w:pPr>
              <w:spacing w:line="276" w:lineRule="auto"/>
              <w:jc w:val="both"/>
              <w:rPr>
                <w:i/>
                <w:sz w:val="22"/>
                <w:szCs w:val="24"/>
                <w:lang w:eastAsia="en-US"/>
              </w:rPr>
            </w:pPr>
            <w:r w:rsidRPr="00C94C07">
              <w:rPr>
                <w:i/>
                <w:sz w:val="22"/>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r w:rsidR="008F481B" w:rsidRPr="00C94C07"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244"/>
              <w:rPr>
                <w:sz w:val="22"/>
                <w:szCs w:val="24"/>
                <w:lang w:eastAsia="en-US"/>
              </w:rPr>
            </w:pPr>
            <w:r w:rsidRPr="00C94C07">
              <w:rPr>
                <w:sz w:val="22"/>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Pr="00C94C07" w:rsidRDefault="008F481B">
            <w:pPr>
              <w:spacing w:line="276" w:lineRule="auto"/>
              <w:rPr>
                <w:sz w:val="22"/>
                <w:szCs w:val="24"/>
                <w:lang w:eastAsia="en-US"/>
              </w:rPr>
            </w:pPr>
            <w:r w:rsidRPr="00C94C07">
              <w:rPr>
                <w:sz w:val="22"/>
                <w:szCs w:val="24"/>
                <w:lang w:eastAsia="en-US"/>
              </w:rPr>
              <w:t xml:space="preserve">Юридический адрес: </w:t>
            </w:r>
          </w:p>
        </w:tc>
      </w:tr>
      <w:tr w:rsidR="008F481B" w:rsidRPr="00C94C07"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64"/>
              <w:rPr>
                <w:sz w:val="22"/>
                <w:szCs w:val="24"/>
                <w:lang w:eastAsia="en-US"/>
              </w:rPr>
            </w:pPr>
            <w:r w:rsidRPr="00C94C07">
              <w:rPr>
                <w:sz w:val="22"/>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Pr="00C94C07" w:rsidRDefault="008F481B">
            <w:pPr>
              <w:spacing w:line="276" w:lineRule="auto"/>
              <w:rPr>
                <w:sz w:val="22"/>
                <w:szCs w:val="24"/>
                <w:lang w:eastAsia="en-US"/>
              </w:rPr>
            </w:pPr>
            <w:r w:rsidRPr="00C94C07">
              <w:rPr>
                <w:sz w:val="22"/>
                <w:szCs w:val="24"/>
                <w:lang w:eastAsia="en-US"/>
              </w:rPr>
              <w:t>Адрес:</w:t>
            </w:r>
          </w:p>
        </w:tc>
      </w:tr>
      <w:tr w:rsidR="008F481B" w:rsidRPr="00C94C07"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244"/>
              <w:rPr>
                <w:sz w:val="22"/>
                <w:szCs w:val="24"/>
                <w:lang w:eastAsia="en-US"/>
              </w:rPr>
            </w:pPr>
            <w:r w:rsidRPr="00C94C07">
              <w:rPr>
                <w:sz w:val="22"/>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r w:rsidR="008F481B" w:rsidRPr="00C94C07"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ind w:right="-244"/>
              <w:rPr>
                <w:rStyle w:val="ae"/>
                <w:sz w:val="22"/>
                <w:szCs w:val="24"/>
              </w:rPr>
            </w:pPr>
            <w:r w:rsidRPr="00C94C07">
              <w:rPr>
                <w:rStyle w:val="ae"/>
                <w:sz w:val="22"/>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Pr="00C94C07" w:rsidRDefault="008F481B">
            <w:pPr>
              <w:widowControl/>
              <w:spacing w:line="276" w:lineRule="auto"/>
              <w:jc w:val="both"/>
              <w:rPr>
                <w:sz w:val="22"/>
                <w:szCs w:val="24"/>
                <w:lang w:eastAsia="en-US"/>
              </w:rPr>
            </w:pPr>
            <w:r w:rsidRPr="00C94C07">
              <w:rPr>
                <w:rStyle w:val="ae"/>
                <w:sz w:val="22"/>
                <w:szCs w:val="24"/>
                <w:lang w:eastAsia="en-US"/>
              </w:rPr>
              <w:t xml:space="preserve">ИНН участника размещения заказа </w:t>
            </w:r>
            <w:r w:rsidRPr="00C94C07">
              <w:rPr>
                <w:sz w:val="22"/>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RPr="00C94C07"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spacing w:line="276" w:lineRule="auto"/>
              <w:jc w:val="both"/>
              <w:rPr>
                <w:sz w:val="22"/>
                <w:szCs w:val="24"/>
                <w:lang w:eastAsia="en-US"/>
              </w:rPr>
            </w:pPr>
            <w:r w:rsidRPr="00C94C07">
              <w:rPr>
                <w:sz w:val="22"/>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spacing w:line="276" w:lineRule="auto"/>
              <w:jc w:val="both"/>
              <w:rPr>
                <w:i/>
                <w:sz w:val="22"/>
                <w:szCs w:val="24"/>
                <w:lang w:eastAsia="en-US"/>
              </w:rPr>
            </w:pPr>
            <w:r w:rsidRPr="00C94C07">
              <w:rPr>
                <w:sz w:val="22"/>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r w:rsidR="008F481B" w:rsidRPr="00C94C07" w:rsidTr="004C0BF8">
        <w:trPr>
          <w:trHeight w:val="639"/>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r w:rsidRPr="00C94C07">
              <w:rPr>
                <w:sz w:val="22"/>
                <w:szCs w:val="24"/>
                <w:lang w:eastAsia="en-US"/>
              </w:rPr>
              <w:t>серия                 номер</w:t>
            </w:r>
          </w:p>
          <w:p w:rsidR="008F481B" w:rsidRPr="00C94C07" w:rsidRDefault="008F481B">
            <w:pPr>
              <w:spacing w:line="276" w:lineRule="auto"/>
              <w:rPr>
                <w:sz w:val="22"/>
                <w:szCs w:val="24"/>
                <w:lang w:eastAsia="en-US"/>
              </w:rPr>
            </w:pPr>
            <w:r w:rsidRPr="00C94C07">
              <w:rPr>
                <w:sz w:val="22"/>
                <w:szCs w:val="24"/>
                <w:lang w:eastAsia="en-US"/>
              </w:rPr>
              <w:t>выдан</w:t>
            </w:r>
          </w:p>
        </w:tc>
      </w:tr>
      <w:tr w:rsidR="008F481B" w:rsidRPr="00C94C07"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Pr="00C94C07" w:rsidRDefault="008F481B">
            <w:pPr>
              <w:spacing w:line="276" w:lineRule="auto"/>
              <w:rPr>
                <w:sz w:val="22"/>
                <w:szCs w:val="24"/>
                <w:lang w:eastAsia="en-US"/>
              </w:rPr>
            </w:pPr>
            <w:r w:rsidRPr="00C94C07">
              <w:rPr>
                <w:sz w:val="22"/>
                <w:szCs w:val="24"/>
                <w:lang w:eastAsia="en-US"/>
              </w:rPr>
              <w:t xml:space="preserve">Адрес </w:t>
            </w:r>
          </w:p>
        </w:tc>
      </w:tr>
      <w:tr w:rsidR="008F481B" w:rsidRPr="00C94C07"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r w:rsidR="008F481B" w:rsidRPr="00C94C07"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Pr="00C94C07" w:rsidRDefault="008F481B">
            <w:pPr>
              <w:widowControl/>
              <w:autoSpaceDE/>
              <w:adjustRightInd/>
              <w:spacing w:line="276" w:lineRule="auto"/>
              <w:jc w:val="both"/>
              <w:rPr>
                <w:sz w:val="22"/>
                <w:szCs w:val="24"/>
                <w:lang w:eastAsia="en-US"/>
              </w:rPr>
            </w:pPr>
            <w:r w:rsidRPr="00C94C07">
              <w:rPr>
                <w:sz w:val="22"/>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Pr="00C94C07" w:rsidRDefault="008F481B">
            <w:pPr>
              <w:spacing w:line="276" w:lineRule="auto"/>
              <w:rPr>
                <w:sz w:val="22"/>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Заверяю правильность всех данных, указанных в анкете.</w:t>
      </w:r>
    </w:p>
    <w:p w:rsidR="0015416C" w:rsidRPr="0015416C" w:rsidRDefault="0015416C"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sidR="009E0FCE">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C94C07" w:rsidRPr="00C94C07" w:rsidRDefault="008F481B" w:rsidP="00C94C07">
      <w:pPr>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85078B" w:rsidRPr="00EF698E">
        <w:rPr>
          <w:i/>
          <w:sz w:val="24"/>
          <w:szCs w:val="24"/>
        </w:rPr>
        <w:t xml:space="preserve">на право </w:t>
      </w:r>
      <w:r w:rsidR="0085078B" w:rsidRPr="002D7660">
        <w:rPr>
          <w:i/>
          <w:sz w:val="24"/>
          <w:szCs w:val="24"/>
        </w:rPr>
        <w:t xml:space="preserve">заключения </w:t>
      </w:r>
      <w:r w:rsidR="0085078B">
        <w:rPr>
          <w:i/>
          <w:sz w:val="24"/>
          <w:szCs w:val="24"/>
        </w:rPr>
        <w:t xml:space="preserve">муниципального </w:t>
      </w:r>
      <w:r w:rsidR="0085078B" w:rsidRPr="0085078B">
        <w:rPr>
          <w:i/>
          <w:sz w:val="24"/>
          <w:szCs w:val="24"/>
        </w:rPr>
        <w:t xml:space="preserve">контракта </w:t>
      </w:r>
      <w:r w:rsidR="004C0BF8" w:rsidRPr="0085078B">
        <w:rPr>
          <w:i/>
          <w:sz w:val="24"/>
          <w:szCs w:val="24"/>
        </w:rPr>
        <w:t xml:space="preserve">на выполнение работ </w:t>
      </w:r>
      <w:r w:rsidR="00163F74" w:rsidRPr="007604E9">
        <w:rPr>
          <w:i/>
          <w:sz w:val="24"/>
          <w:szCs w:val="24"/>
        </w:rPr>
        <w:t xml:space="preserve">по </w:t>
      </w:r>
      <w:r w:rsidR="00C94C07" w:rsidRPr="00C94C07">
        <w:rPr>
          <w:i/>
          <w:sz w:val="24"/>
        </w:rPr>
        <w:t>ремонту</w:t>
      </w:r>
      <w:proofErr w:type="gramEnd"/>
      <w:r w:rsidR="00C94C07" w:rsidRPr="00C94C07">
        <w:rPr>
          <w:i/>
          <w:sz w:val="24"/>
        </w:rPr>
        <w:t xml:space="preserve"> и утеплению откосов оконных проемов в административном здании по адресу: г. Иваново, пл. Революции д.6</w:t>
      </w:r>
      <w:r w:rsidR="00C94C07" w:rsidRPr="00C94C07">
        <w:rPr>
          <w:i/>
          <w:sz w:val="24"/>
          <w:szCs w:val="24"/>
        </w:rPr>
        <w:t>.</w:t>
      </w:r>
    </w:p>
    <w:p w:rsidR="008F481B" w:rsidRDefault="008F481B" w:rsidP="008F481B">
      <w:pPr>
        <w:pStyle w:val="ConsPlusNormal"/>
        <w:ind w:firstLine="540"/>
        <w:jc w:val="both"/>
        <w:rPr>
          <w:rFonts w:eastAsiaTheme="minorHAnsi"/>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B054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r>
        <w:rPr>
          <w:b/>
          <w:sz w:val="24"/>
          <w:szCs w:val="24"/>
        </w:rPr>
        <w:t xml:space="preserve">Примечание: </w:t>
      </w:r>
      <w:r w:rsidR="0015416C" w:rsidRPr="0015416C">
        <w:rPr>
          <w:b/>
          <w:sz w:val="24"/>
          <w:szCs w:val="24"/>
        </w:rPr>
        <w:t>документы и с</w:t>
      </w:r>
      <w:r w:rsidR="0015416C" w:rsidRPr="0015416C">
        <w:rPr>
          <w:b/>
          <w:bCs/>
          <w:sz w:val="24"/>
          <w:szCs w:val="24"/>
        </w:rPr>
        <w:t xml:space="preserve">ведения, направляемые в форме электронных документов участником размещения заказа, должны быть подписаны </w:t>
      </w:r>
      <w:r w:rsidR="0015416C" w:rsidRPr="0015416C">
        <w:rPr>
          <w:b/>
          <w:sz w:val="24"/>
          <w:szCs w:val="24"/>
        </w:rPr>
        <w:t>усиленной электронной подписью в соответствии с условиями функционирования электронных площадок</w:t>
      </w:r>
      <w:r w:rsidR="0015416C" w:rsidRPr="0015416C">
        <w:rPr>
          <w:b/>
          <w:bCs/>
          <w:sz w:val="24"/>
          <w:szCs w:val="24"/>
        </w:rPr>
        <w:t xml:space="preserve"> лица, имеющего право действовать от имени участника размещения заказа</w:t>
      </w:r>
      <w:r>
        <w:rPr>
          <w:b/>
          <w:bCs/>
          <w:sz w:val="24"/>
          <w:szCs w:val="24"/>
        </w:rPr>
        <w:t>.</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B054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u w:val="single"/>
        </w:rPr>
      </w:pPr>
    </w:p>
    <w:p w:rsidR="002D7660" w:rsidRDefault="002D7660" w:rsidP="0037010A">
      <w:pPr>
        <w:widowControl/>
        <w:jc w:val="center"/>
        <w:rPr>
          <w:b/>
          <w:sz w:val="28"/>
          <w:u w:val="single"/>
        </w:rPr>
      </w:pPr>
      <w:r>
        <w:rPr>
          <w:b/>
          <w:sz w:val="28"/>
          <w:u w:val="single"/>
        </w:rPr>
        <w:br w:type="page"/>
      </w:r>
    </w:p>
    <w:p w:rsidR="00D95B5E" w:rsidRPr="00EF290E" w:rsidRDefault="00AC234C" w:rsidP="0037010A">
      <w:pPr>
        <w:widowControl/>
        <w:jc w:val="center"/>
        <w:rPr>
          <w:rFonts w:eastAsia="SimSun"/>
          <w:b/>
          <w:caps/>
          <w:sz w:val="28"/>
          <w:szCs w:val="28"/>
        </w:rPr>
      </w:pPr>
      <w:r w:rsidRPr="00EF290E">
        <w:rPr>
          <w:rFonts w:eastAsia="SimSun"/>
          <w:b/>
          <w:caps/>
          <w:sz w:val="28"/>
          <w:szCs w:val="28"/>
        </w:rPr>
        <w:lastRenderedPageBreak/>
        <w:t xml:space="preserve">Часть </w:t>
      </w:r>
      <w:r w:rsidRPr="00EF290E">
        <w:rPr>
          <w:rFonts w:eastAsia="SimSun"/>
          <w:b/>
          <w:caps/>
          <w:sz w:val="28"/>
          <w:szCs w:val="28"/>
          <w:lang w:val="en-US"/>
        </w:rPr>
        <w:t>II</w:t>
      </w:r>
    </w:p>
    <w:p w:rsidR="008F481B" w:rsidRDefault="008F481B" w:rsidP="0037010A">
      <w:pPr>
        <w:widowControl/>
        <w:jc w:val="center"/>
        <w:rPr>
          <w:b/>
          <w:sz w:val="28"/>
          <w:szCs w:val="28"/>
        </w:rPr>
      </w:pPr>
      <w:r w:rsidRPr="00EF290E">
        <w:rPr>
          <w:rFonts w:eastAsia="SimSun"/>
          <w:b/>
          <w:caps/>
          <w:sz w:val="28"/>
          <w:szCs w:val="28"/>
        </w:rPr>
        <w:t xml:space="preserve">ПРОЕКТ </w:t>
      </w:r>
      <w:r w:rsidR="00FB76F8" w:rsidRPr="00EF290E">
        <w:rPr>
          <w:b/>
          <w:sz w:val="28"/>
          <w:szCs w:val="28"/>
        </w:rPr>
        <w:t>МУНИЦИПАЛЬНОГО КОНТРАКТА</w:t>
      </w:r>
    </w:p>
    <w:p w:rsidR="00A820DA" w:rsidRPr="008F481B" w:rsidRDefault="00A820DA" w:rsidP="0037010A">
      <w:pPr>
        <w:widowControl/>
        <w:jc w:val="center"/>
        <w:rPr>
          <w:rFonts w:eastAsia="SimSun"/>
          <w:b/>
          <w:caps/>
          <w:sz w:val="28"/>
          <w:szCs w:val="28"/>
        </w:rPr>
      </w:pPr>
    </w:p>
    <w:p w:rsidR="00936168" w:rsidRDefault="00936168" w:rsidP="00936168">
      <w:pPr>
        <w:jc w:val="right"/>
        <w:rPr>
          <w:caps/>
          <w:sz w:val="18"/>
          <w:szCs w:val="18"/>
        </w:rPr>
      </w:pPr>
      <w:r w:rsidRPr="00A820DA">
        <w:rPr>
          <w:caps/>
          <w:sz w:val="18"/>
          <w:szCs w:val="18"/>
        </w:rPr>
        <w:t>проект</w:t>
      </w:r>
    </w:p>
    <w:p w:rsidR="00A820DA" w:rsidRDefault="00A820DA" w:rsidP="00936168">
      <w:pPr>
        <w:jc w:val="right"/>
        <w:rPr>
          <w:caps/>
          <w:sz w:val="18"/>
          <w:szCs w:val="18"/>
        </w:rPr>
      </w:pPr>
    </w:p>
    <w:p w:rsidR="00A820DA" w:rsidRPr="00A820DA" w:rsidRDefault="00A820DA" w:rsidP="00A820DA">
      <w:pPr>
        <w:jc w:val="center"/>
        <w:rPr>
          <w:b/>
          <w:caps/>
          <w:sz w:val="24"/>
          <w:szCs w:val="24"/>
        </w:rPr>
      </w:pPr>
      <w:r w:rsidRPr="00A820DA">
        <w:rPr>
          <w:b/>
          <w:caps/>
          <w:sz w:val="24"/>
          <w:szCs w:val="24"/>
        </w:rPr>
        <w:t>МУНИЦИПАЛЬНЫЙ  КОНТРАКТ ____________</w:t>
      </w:r>
    </w:p>
    <w:p w:rsidR="00A820DA" w:rsidRDefault="00A820DA" w:rsidP="00936168">
      <w:pPr>
        <w:jc w:val="right"/>
        <w:rPr>
          <w:caps/>
          <w:sz w:val="18"/>
          <w:szCs w:val="18"/>
        </w:rPr>
      </w:pPr>
    </w:p>
    <w:p w:rsidR="00A820DA" w:rsidRPr="00A820DA" w:rsidRDefault="00A820DA" w:rsidP="00936168">
      <w:pPr>
        <w:jc w:val="right"/>
        <w:rPr>
          <w:caps/>
          <w:sz w:val="18"/>
          <w:szCs w:val="18"/>
        </w:rPr>
      </w:pPr>
    </w:p>
    <w:p w:rsidR="00F16F91" w:rsidRPr="00F16F91" w:rsidRDefault="00F16F91" w:rsidP="00F16F91">
      <w:pPr>
        <w:jc w:val="both"/>
        <w:rPr>
          <w:sz w:val="24"/>
          <w:szCs w:val="24"/>
        </w:rPr>
      </w:pPr>
      <w:r w:rsidRPr="00F16F91">
        <w:rPr>
          <w:sz w:val="24"/>
          <w:szCs w:val="24"/>
        </w:rPr>
        <w:t>г. Иваново                                                                                        «____»___________ 2013 год</w:t>
      </w:r>
    </w:p>
    <w:p w:rsidR="00F16F91" w:rsidRPr="00F16F91" w:rsidRDefault="00F16F91" w:rsidP="00F16F91">
      <w:pPr>
        <w:ind w:firstLine="708"/>
        <w:jc w:val="both"/>
      </w:pPr>
    </w:p>
    <w:p w:rsidR="001E24B2" w:rsidRPr="00F46A3C" w:rsidRDefault="001E24B2" w:rsidP="001E24B2">
      <w:pPr>
        <w:ind w:firstLine="708"/>
        <w:jc w:val="both"/>
        <w:rPr>
          <w:sz w:val="24"/>
          <w:szCs w:val="24"/>
        </w:rPr>
      </w:pPr>
      <w:r w:rsidRPr="00F46A3C">
        <w:rPr>
          <w:b/>
          <w:i/>
          <w:sz w:val="24"/>
          <w:szCs w:val="24"/>
        </w:rPr>
        <w:t>Муниципальное казенное учреждение «Управление делами Администрации города Иванова»</w:t>
      </w:r>
      <w:r w:rsidRPr="00F46A3C">
        <w:rPr>
          <w:sz w:val="24"/>
          <w:szCs w:val="24"/>
        </w:rPr>
        <w:t xml:space="preserve">, именуемое в дальнейшем </w:t>
      </w:r>
      <w:r w:rsidRPr="00F46A3C">
        <w:rPr>
          <w:i/>
          <w:sz w:val="24"/>
          <w:szCs w:val="24"/>
        </w:rPr>
        <w:t>«Заказчик»</w:t>
      </w:r>
      <w:r w:rsidRPr="00F46A3C">
        <w:rPr>
          <w:sz w:val="24"/>
          <w:szCs w:val="24"/>
        </w:rPr>
        <w:t xml:space="preserve">, в лице директора </w:t>
      </w:r>
      <w:proofErr w:type="spellStart"/>
      <w:r>
        <w:rPr>
          <w:sz w:val="24"/>
          <w:szCs w:val="24"/>
        </w:rPr>
        <w:t>Кодаченко</w:t>
      </w:r>
      <w:proofErr w:type="spellEnd"/>
      <w:r>
        <w:rPr>
          <w:sz w:val="24"/>
          <w:szCs w:val="24"/>
        </w:rPr>
        <w:t xml:space="preserve"> Евгения Ивановича</w:t>
      </w:r>
      <w:r w:rsidRPr="00F46A3C">
        <w:rPr>
          <w:sz w:val="24"/>
          <w:szCs w:val="24"/>
        </w:rPr>
        <w:t xml:space="preserve">, действующего на основании Устава, с одной стороны, и </w:t>
      </w:r>
      <w:r w:rsidRPr="00F46A3C">
        <w:rPr>
          <w:b/>
          <w:i/>
          <w:sz w:val="24"/>
          <w:szCs w:val="24"/>
        </w:rPr>
        <w:t xml:space="preserve">____________________________________________________________________________, </w:t>
      </w:r>
      <w:r w:rsidRPr="00F46A3C">
        <w:rPr>
          <w:sz w:val="24"/>
          <w:szCs w:val="24"/>
        </w:rPr>
        <w:t xml:space="preserve">в лице _________________________, действующего на основании ______________________, именуемое в дальнейшем </w:t>
      </w:r>
      <w:r w:rsidRPr="00F46A3C">
        <w:rPr>
          <w:i/>
          <w:sz w:val="24"/>
          <w:szCs w:val="24"/>
        </w:rPr>
        <w:t>«Подрядчик»</w:t>
      </w:r>
      <w:r w:rsidRPr="00F46A3C">
        <w:rPr>
          <w:sz w:val="24"/>
          <w:szCs w:val="24"/>
        </w:rPr>
        <w:t>, с другой стороны,</w:t>
      </w:r>
      <w:r>
        <w:rPr>
          <w:sz w:val="24"/>
          <w:szCs w:val="24"/>
        </w:rPr>
        <w:t xml:space="preserve"> </w:t>
      </w:r>
      <w:r w:rsidRPr="00F46A3C">
        <w:rPr>
          <w:sz w:val="24"/>
          <w:szCs w:val="24"/>
        </w:rPr>
        <w:t>заключили настоящий Контракт в соответствии с протоколом от ______________ г.  № _________________________, о нижеследующем:</w:t>
      </w:r>
    </w:p>
    <w:p w:rsidR="001E24B2" w:rsidRPr="00F46A3C" w:rsidRDefault="001E24B2" w:rsidP="001E24B2">
      <w:pPr>
        <w:pStyle w:val="ConsNonformat"/>
        <w:widowControl/>
        <w:jc w:val="both"/>
        <w:rPr>
          <w:rFonts w:ascii="Times New Roman" w:hAnsi="Times New Roman" w:cs="Times New Roman"/>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1. ПРЕДМЕТ КОНТРАКТА</w:t>
      </w:r>
    </w:p>
    <w:p w:rsidR="001E24B2" w:rsidRPr="00F46A3C" w:rsidRDefault="001E24B2" w:rsidP="001E24B2">
      <w:pPr>
        <w:widowControl/>
        <w:autoSpaceDE/>
        <w:autoSpaceDN/>
        <w:adjustRightInd/>
        <w:jc w:val="both"/>
        <w:rPr>
          <w:b/>
          <w:i/>
          <w:sz w:val="24"/>
          <w:szCs w:val="24"/>
        </w:rPr>
      </w:pPr>
      <w:r>
        <w:rPr>
          <w:sz w:val="24"/>
          <w:szCs w:val="24"/>
        </w:rPr>
        <w:t xml:space="preserve">1.1. </w:t>
      </w:r>
      <w:r w:rsidRPr="00F46A3C">
        <w:rPr>
          <w:sz w:val="24"/>
          <w:szCs w:val="24"/>
        </w:rPr>
        <w:t xml:space="preserve">По настоящему Контракту Подрядчик обязуется выполнить следующие работы для </w:t>
      </w:r>
      <w:r w:rsidRPr="00F46A3C">
        <w:rPr>
          <w:b/>
          <w:i/>
          <w:sz w:val="24"/>
          <w:szCs w:val="24"/>
        </w:rPr>
        <w:t>Муниципального казенного учреждения «Управление делами Администрации города Иванова»:</w:t>
      </w:r>
    </w:p>
    <w:p w:rsidR="001E24B2" w:rsidRPr="0069399F" w:rsidRDefault="001E24B2" w:rsidP="001E24B2">
      <w:pPr>
        <w:jc w:val="both"/>
        <w:rPr>
          <w:sz w:val="24"/>
          <w:szCs w:val="24"/>
        </w:rPr>
      </w:pPr>
      <w:r>
        <w:rPr>
          <w:sz w:val="24"/>
          <w:szCs w:val="24"/>
        </w:rPr>
        <w:t>- ремонт и утепление откосов оконных проемов административных зданий по адресу: г. Иваново, пл. Революции, д. 6.</w:t>
      </w:r>
    </w:p>
    <w:p w:rsidR="001E24B2" w:rsidRDefault="001E24B2" w:rsidP="001E24B2">
      <w:pPr>
        <w:jc w:val="both"/>
        <w:rPr>
          <w:sz w:val="24"/>
          <w:szCs w:val="24"/>
        </w:rPr>
      </w:pPr>
      <w:r w:rsidRPr="00F46A3C">
        <w:rPr>
          <w:sz w:val="24"/>
          <w:szCs w:val="24"/>
        </w:rPr>
        <w:t>1.2. Объем выполняемых работ указывается в сметах, которые являются неотъемлемой часть настоящего контракта</w:t>
      </w:r>
      <w:r>
        <w:rPr>
          <w:sz w:val="24"/>
          <w:szCs w:val="24"/>
        </w:rPr>
        <w:t xml:space="preserve"> (приложение №1)</w:t>
      </w:r>
      <w:r w:rsidRPr="00F46A3C">
        <w:rPr>
          <w:sz w:val="24"/>
          <w:szCs w:val="24"/>
        </w:rPr>
        <w:t>.</w:t>
      </w:r>
    </w:p>
    <w:p w:rsidR="001E24B2" w:rsidRPr="00D6216F" w:rsidRDefault="001E24B2" w:rsidP="001E24B2">
      <w:pPr>
        <w:jc w:val="both"/>
        <w:rPr>
          <w:sz w:val="32"/>
          <w:szCs w:val="24"/>
        </w:rPr>
      </w:pPr>
      <w:r>
        <w:rPr>
          <w:sz w:val="24"/>
          <w:szCs w:val="24"/>
        </w:rPr>
        <w:t xml:space="preserve">1.3. </w:t>
      </w:r>
      <w:r w:rsidRPr="00D6216F">
        <w:rPr>
          <w:sz w:val="24"/>
        </w:rPr>
        <w:t>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w:t>
      </w:r>
      <w:r>
        <w:rPr>
          <w:sz w:val="24"/>
        </w:rPr>
        <w:t>.</w:t>
      </w:r>
    </w:p>
    <w:p w:rsidR="001E24B2" w:rsidRPr="001F17BB" w:rsidRDefault="001E24B2" w:rsidP="001E24B2">
      <w:pPr>
        <w:jc w:val="both"/>
        <w:rPr>
          <w:sz w:val="24"/>
          <w:szCs w:val="24"/>
        </w:rPr>
      </w:pPr>
      <w:r>
        <w:rPr>
          <w:sz w:val="24"/>
          <w:szCs w:val="24"/>
        </w:rPr>
        <w:t xml:space="preserve">1.4. </w:t>
      </w:r>
      <w:r w:rsidRPr="001F17BB">
        <w:rPr>
          <w:sz w:val="24"/>
          <w:szCs w:val="24"/>
        </w:rPr>
        <w:t>В случае представления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1F17BB">
        <w:rPr>
          <w:sz w:val="24"/>
          <w:szCs w:val="24"/>
        </w:rPr>
        <w:t>ии и ее</w:t>
      </w:r>
      <w:proofErr w:type="gramEnd"/>
      <w:r w:rsidRPr="001F17BB">
        <w:rPr>
          <w:sz w:val="24"/>
          <w:szCs w:val="24"/>
        </w:rPr>
        <w:t xml:space="preserve"> достоверности.</w:t>
      </w:r>
    </w:p>
    <w:p w:rsidR="001E24B2" w:rsidRPr="00F46A3C" w:rsidRDefault="001E24B2" w:rsidP="001E24B2">
      <w:pPr>
        <w:jc w:val="both"/>
        <w:rPr>
          <w:sz w:val="24"/>
          <w:szCs w:val="24"/>
        </w:rPr>
      </w:pPr>
      <w:r w:rsidRPr="001F17BB">
        <w:rPr>
          <w:sz w:val="24"/>
          <w:szCs w:val="24"/>
        </w:rPr>
        <w:t xml:space="preserve">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w:t>
      </w:r>
      <w:proofErr w:type="gramStart"/>
      <w:r w:rsidRPr="001F17BB">
        <w:rPr>
          <w:sz w:val="24"/>
          <w:szCs w:val="24"/>
        </w:rPr>
        <w:t>основанием</w:t>
      </w:r>
      <w:proofErr w:type="gramEnd"/>
      <w:r w:rsidRPr="001F17BB">
        <w:rPr>
          <w:sz w:val="24"/>
          <w:szCs w:val="24"/>
        </w:rPr>
        <w:t xml:space="preserve">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p w:rsidR="001E24B2" w:rsidRPr="00F46A3C" w:rsidRDefault="001E24B2" w:rsidP="001E24B2">
      <w:pPr>
        <w:jc w:val="both"/>
        <w:rPr>
          <w:b/>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2. ЦЕНА РАБОТ ПО КОНТРАКТУ</w:t>
      </w:r>
    </w:p>
    <w:p w:rsidR="001E24B2" w:rsidRPr="00F46A3C" w:rsidRDefault="001E24B2" w:rsidP="001E24B2">
      <w:pPr>
        <w:pStyle w:val="af"/>
        <w:tabs>
          <w:tab w:val="num" w:pos="576"/>
        </w:tabs>
        <w:spacing w:after="0"/>
        <w:jc w:val="both"/>
        <w:rPr>
          <w:sz w:val="24"/>
          <w:szCs w:val="24"/>
        </w:rPr>
      </w:pPr>
      <w:r w:rsidRPr="00F46A3C">
        <w:rPr>
          <w:sz w:val="24"/>
          <w:szCs w:val="24"/>
        </w:rPr>
        <w:tab/>
        <w:t xml:space="preserve">2.1. Цена контракта составляет </w:t>
      </w:r>
      <w:r w:rsidRPr="00F46A3C">
        <w:rPr>
          <w:b/>
          <w:i/>
          <w:sz w:val="24"/>
          <w:szCs w:val="24"/>
        </w:rPr>
        <w:t>__________________________________</w:t>
      </w:r>
      <w:r w:rsidRPr="00F46A3C">
        <w:rPr>
          <w:sz w:val="24"/>
          <w:szCs w:val="24"/>
        </w:rPr>
        <w:t>руб., в том числе НДС</w:t>
      </w:r>
      <w:r w:rsidRPr="00F46A3C">
        <w:rPr>
          <w:rStyle w:val="aff2"/>
          <w:sz w:val="24"/>
          <w:szCs w:val="24"/>
        </w:rPr>
        <w:footnoteReference w:customMarkFollows="1" w:id="2"/>
        <w:t>*</w:t>
      </w:r>
      <w:r w:rsidRPr="00F46A3C">
        <w:rPr>
          <w:sz w:val="24"/>
          <w:szCs w:val="24"/>
        </w:rPr>
        <w:t> _____________________________</w:t>
      </w:r>
      <w:r>
        <w:rPr>
          <w:sz w:val="24"/>
          <w:szCs w:val="24"/>
        </w:rPr>
        <w:t xml:space="preserve"> руб.</w:t>
      </w:r>
    </w:p>
    <w:p w:rsidR="001E24B2" w:rsidRPr="00F46A3C" w:rsidRDefault="001E24B2" w:rsidP="001E24B2">
      <w:pPr>
        <w:pStyle w:val="af"/>
        <w:tabs>
          <w:tab w:val="num" w:pos="576"/>
        </w:tabs>
        <w:spacing w:after="0"/>
        <w:ind w:firstLine="567"/>
        <w:jc w:val="both"/>
        <w:rPr>
          <w:sz w:val="24"/>
          <w:szCs w:val="24"/>
        </w:rPr>
      </w:pPr>
      <w:r w:rsidRPr="00F46A3C">
        <w:rPr>
          <w:sz w:val="24"/>
          <w:szCs w:val="24"/>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в том числе НДС, сборы и другие обязательные платежи.</w:t>
      </w:r>
    </w:p>
    <w:p w:rsidR="001E24B2" w:rsidRPr="00F46A3C" w:rsidRDefault="001E24B2" w:rsidP="001E24B2">
      <w:pPr>
        <w:ind w:firstLine="540"/>
        <w:jc w:val="both"/>
        <w:rPr>
          <w:sz w:val="24"/>
          <w:szCs w:val="24"/>
        </w:rPr>
      </w:pPr>
      <w:r w:rsidRPr="00F46A3C">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РФ.</w:t>
      </w:r>
    </w:p>
    <w:p w:rsidR="001E24B2" w:rsidRPr="00F46A3C" w:rsidRDefault="001E24B2" w:rsidP="001E24B2">
      <w:pPr>
        <w:pStyle w:val="af"/>
        <w:spacing w:after="0"/>
        <w:ind w:firstLine="540"/>
        <w:jc w:val="both"/>
        <w:rPr>
          <w:sz w:val="24"/>
          <w:szCs w:val="24"/>
        </w:rPr>
      </w:pPr>
      <w:r w:rsidRPr="00F46A3C">
        <w:rPr>
          <w:sz w:val="24"/>
          <w:szCs w:val="24"/>
        </w:rPr>
        <w:lastRenderedPageBreak/>
        <w:t>2.3. Цена контракта может быть снижена по соглашению сторон без изменения предусмотренных контрактом объема работ и иных условий исполнения контракта.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2.4. Все расчеты с Подрядчиком производит Заказчик.</w:t>
      </w:r>
    </w:p>
    <w:p w:rsidR="001E24B2" w:rsidRPr="00F46A3C" w:rsidRDefault="001E24B2" w:rsidP="001E24B2">
      <w:pPr>
        <w:pStyle w:val="ConsNormal"/>
        <w:widowControl/>
        <w:ind w:firstLine="540"/>
        <w:jc w:val="center"/>
        <w:outlineLvl w:val="0"/>
        <w:rPr>
          <w:rFonts w:ascii="Times New Roman" w:hAnsi="Times New Roman" w:cs="Times New Roman"/>
          <w:b/>
          <w:szCs w:val="24"/>
        </w:rPr>
      </w:pPr>
    </w:p>
    <w:p w:rsidR="001E24B2" w:rsidRPr="00F46A3C" w:rsidRDefault="001E24B2" w:rsidP="001E24B2">
      <w:pPr>
        <w:pStyle w:val="ConsNormal"/>
        <w:widowControl/>
        <w:ind w:firstLine="540"/>
        <w:jc w:val="center"/>
        <w:outlineLvl w:val="0"/>
        <w:rPr>
          <w:rFonts w:ascii="Times New Roman" w:hAnsi="Times New Roman" w:cs="Times New Roman"/>
          <w:b/>
          <w:sz w:val="24"/>
          <w:szCs w:val="24"/>
        </w:rPr>
      </w:pPr>
      <w:r w:rsidRPr="00F46A3C">
        <w:rPr>
          <w:rFonts w:ascii="Times New Roman" w:hAnsi="Times New Roman" w:cs="Times New Roman"/>
          <w:b/>
          <w:sz w:val="24"/>
          <w:szCs w:val="24"/>
        </w:rPr>
        <w:t>3. РАСЧЕТЫ И ПЛАТЕЖИ ПО КОНТРАКТУ</w:t>
      </w:r>
    </w:p>
    <w:p w:rsidR="001E24B2" w:rsidRPr="00F46A3C" w:rsidRDefault="001E24B2" w:rsidP="001E24B2">
      <w:pPr>
        <w:ind w:firstLine="540"/>
        <w:jc w:val="both"/>
        <w:rPr>
          <w:sz w:val="24"/>
          <w:szCs w:val="24"/>
        </w:rPr>
      </w:pPr>
      <w:r w:rsidRPr="00F46A3C">
        <w:rPr>
          <w:sz w:val="24"/>
          <w:szCs w:val="24"/>
        </w:rPr>
        <w:t xml:space="preserve">3.1. </w:t>
      </w:r>
      <w:proofErr w:type="gramStart"/>
      <w:r w:rsidRPr="00F46A3C">
        <w:rPr>
          <w:bCs/>
          <w:sz w:val="24"/>
          <w:szCs w:val="24"/>
        </w:rPr>
        <w:t>Оплата будет производиться по безналичному расчету путем перечисления денежных средств на расчетный счет подрядчика на основании выставленного счета, счета-фактуры,  сметы, акта выполненных работ, справки стоимости работ и затрат после проверки представителями заказчика и финансово-казначейского управления администрации города с учетом выявленных замечаний и недочетов</w:t>
      </w:r>
      <w:r w:rsidRPr="00F46A3C">
        <w:rPr>
          <w:b/>
          <w:bCs/>
          <w:sz w:val="24"/>
          <w:szCs w:val="24"/>
        </w:rPr>
        <w:t xml:space="preserve">, </w:t>
      </w:r>
      <w:r w:rsidRPr="00F46A3C">
        <w:rPr>
          <w:sz w:val="24"/>
          <w:szCs w:val="24"/>
        </w:rPr>
        <w:t>по мере поступления финансовых средств</w:t>
      </w:r>
      <w:r>
        <w:rPr>
          <w:sz w:val="24"/>
          <w:szCs w:val="24"/>
        </w:rPr>
        <w:t>,</w:t>
      </w:r>
      <w:r w:rsidRPr="00F46A3C">
        <w:rPr>
          <w:sz w:val="24"/>
          <w:szCs w:val="24"/>
        </w:rPr>
        <w:t xml:space="preserve"> до 30.12.201</w:t>
      </w:r>
      <w:r>
        <w:rPr>
          <w:sz w:val="24"/>
          <w:szCs w:val="24"/>
        </w:rPr>
        <w:t>3</w:t>
      </w:r>
      <w:r w:rsidRPr="00F46A3C">
        <w:rPr>
          <w:sz w:val="24"/>
          <w:szCs w:val="24"/>
        </w:rPr>
        <w:t xml:space="preserve"> года и при условии полного и надлежащего выполнения подрядчиком своих</w:t>
      </w:r>
      <w:proofErr w:type="gramEnd"/>
      <w:r w:rsidRPr="00F46A3C">
        <w:rPr>
          <w:sz w:val="24"/>
          <w:szCs w:val="24"/>
        </w:rPr>
        <w:t xml:space="preserve"> обязательств.  </w:t>
      </w:r>
    </w:p>
    <w:p w:rsidR="001E24B2" w:rsidRPr="00F46A3C" w:rsidRDefault="001E24B2" w:rsidP="001E24B2">
      <w:pPr>
        <w:rPr>
          <w:szCs w:val="24"/>
        </w:rPr>
      </w:pPr>
      <w:r w:rsidRPr="00F46A3C">
        <w:rPr>
          <w:sz w:val="24"/>
          <w:szCs w:val="24"/>
        </w:rPr>
        <w:t xml:space="preserve">          </w:t>
      </w: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4. ОБЯЗАТЕЛЬСТВА ПОДРЯДЧИКА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4.1. Выполнить работы в объеме и сроки, предусмотренны</w:t>
      </w:r>
      <w:r>
        <w:rPr>
          <w:rFonts w:ascii="Times New Roman" w:hAnsi="Times New Roman" w:cs="Times New Roman"/>
          <w:sz w:val="24"/>
          <w:szCs w:val="24"/>
        </w:rPr>
        <w:t>е</w:t>
      </w:r>
      <w:r w:rsidRPr="00F46A3C">
        <w:rPr>
          <w:rFonts w:ascii="Times New Roman" w:hAnsi="Times New Roman" w:cs="Times New Roman"/>
          <w:sz w:val="24"/>
          <w:szCs w:val="24"/>
        </w:rPr>
        <w:t xml:space="preserve"> в настоящем Контракте и дополнительных соглашениях к нему, и сдать работы Заказчику. </w:t>
      </w:r>
    </w:p>
    <w:p w:rsidR="001E24B2"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Выполнять Работы в соответствии со сметной документацией без уменьшения объемов </w:t>
      </w:r>
      <w:r w:rsidRPr="00F46A3C">
        <w:rPr>
          <w:rFonts w:ascii="Times New Roman" w:hAnsi="Times New Roman" w:cs="Times New Roman"/>
          <w:caps/>
          <w:sz w:val="24"/>
          <w:szCs w:val="24"/>
        </w:rPr>
        <w:t>р</w:t>
      </w:r>
      <w:r w:rsidRPr="00F46A3C">
        <w:rPr>
          <w:rFonts w:ascii="Times New Roman" w:hAnsi="Times New Roman" w:cs="Times New Roman"/>
          <w:sz w:val="24"/>
          <w:szCs w:val="24"/>
        </w:rPr>
        <w:t>абот и пожеланиями Заказчика.</w:t>
      </w:r>
    </w:p>
    <w:p w:rsidR="001E24B2" w:rsidRPr="00940577" w:rsidRDefault="001E24B2" w:rsidP="001E24B2">
      <w:pPr>
        <w:pStyle w:val="ConsNormal"/>
        <w:widowControl/>
        <w:ind w:firstLine="540"/>
        <w:jc w:val="both"/>
        <w:rPr>
          <w:rFonts w:ascii="Times New Roman" w:hAnsi="Times New Roman" w:cs="Times New Roman"/>
          <w:sz w:val="24"/>
          <w:szCs w:val="24"/>
        </w:rPr>
      </w:pPr>
      <w:r w:rsidRPr="00940577">
        <w:rPr>
          <w:rFonts w:ascii="Times New Roman" w:hAnsi="Times New Roman" w:cs="Times New Roman"/>
          <w:sz w:val="24"/>
          <w:szCs w:val="24"/>
        </w:rPr>
        <w:t>Выполнить работы по настоящему Контракту, с использованием материалов, с характеристиками</w:t>
      </w:r>
      <w:r>
        <w:rPr>
          <w:rFonts w:ascii="Times New Roman" w:hAnsi="Times New Roman" w:cs="Times New Roman"/>
          <w:sz w:val="24"/>
          <w:szCs w:val="24"/>
        </w:rPr>
        <w:t xml:space="preserve"> в соответствии с Приложением №2</w:t>
      </w:r>
      <w:r w:rsidRPr="00940577">
        <w:rPr>
          <w:rFonts w:ascii="Times New Roman" w:hAnsi="Times New Roman" w:cs="Times New Roman"/>
          <w:sz w:val="24"/>
          <w:szCs w:val="24"/>
        </w:rPr>
        <w:t>.</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4.2. Осуществить приемку, разгрузку и складирование в месте выполнения Работ приобретенных строительных материалов, изделий, конструкций.</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4.3. 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1E24B2" w:rsidRPr="00F46A3C" w:rsidRDefault="001E24B2" w:rsidP="001E24B2">
      <w:pPr>
        <w:tabs>
          <w:tab w:val="left" w:pos="6660"/>
        </w:tabs>
        <w:ind w:firstLine="540"/>
        <w:jc w:val="both"/>
        <w:rPr>
          <w:sz w:val="24"/>
          <w:szCs w:val="24"/>
        </w:rPr>
      </w:pPr>
      <w:r w:rsidRPr="00F46A3C">
        <w:rPr>
          <w:sz w:val="24"/>
          <w:szCs w:val="24"/>
        </w:rPr>
        <w:t>4.4. В течение 3 календарных дней с момента подписания муниципального контракта Подрядчик обязан представить Заказчику график выполнения работ. При выполнении Работ по настоящему Контракту не изменять в одностороннем порядке график производства работ в сторону продления сроков их выполнения.</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4.5. Выполнить в полном объеме все свои обязательства, предусмотренные в настоящем Контракте.</w:t>
      </w:r>
      <w:r>
        <w:rPr>
          <w:rFonts w:ascii="Times New Roman" w:hAnsi="Times New Roman" w:cs="Times New Roman"/>
          <w:sz w:val="24"/>
          <w:szCs w:val="24"/>
        </w:rPr>
        <w:t xml:space="preserve"> </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4.6.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4.7. Обеспечить за свой счет содержание и уборку территории, на которой производится выполнение работ и прилегающей к ней территории. Производить уборку мусора по мере его образования, но не реже чем 1 раз в 2 дня. Вывезти в 3-дневный срок со дня подписания акта приемки Работ за пределы указанной территории все принадлежащее ему имущество и оставшийся строительный мусор.</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4.8. Обеспечить доступ специалистов МКУ «ПДС и ТК» на объект, порученный в работу.</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4.9. Соблюдать действующее законодательство РФ в области строительной деятельности, обязательные требования государственных стандартов, технических условий, строительных норм и правил.</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4.10. Подрядчик обязан выполнить в полном объеме все свои обязательства, предусмотренные в других пунктах настоящего Контракта.</w:t>
      </w:r>
    </w:p>
    <w:p w:rsidR="001E24B2" w:rsidRPr="00F46A3C" w:rsidRDefault="001E24B2" w:rsidP="001E24B2">
      <w:pPr>
        <w:pStyle w:val="ConsNormal"/>
        <w:widowControl/>
        <w:ind w:firstLine="0"/>
        <w:jc w:val="center"/>
        <w:rPr>
          <w:rFonts w:ascii="Times New Roman" w:hAnsi="Times New Roman" w:cs="Times New Roman"/>
          <w:b/>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5. ОБЯЗАТЕЛЬСТВА ЗАКАЗЧИКА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5.1. На весь период выполнения работ и приемки их результата Заказчик организует технический надзор за производством Работ, их качеством и сроками выполнения. Указанный надзор осуществляется Заказчиком. </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5.2.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w:t>
      </w:r>
      <w:r w:rsidRPr="00F46A3C">
        <w:rPr>
          <w:rFonts w:ascii="Times New Roman" w:hAnsi="Times New Roman" w:cs="Times New Roman"/>
          <w:sz w:val="24"/>
          <w:szCs w:val="24"/>
        </w:rPr>
        <w:lastRenderedPageBreak/>
        <w:t>недостатки, обязан немедленно заявить об этом Подрядчику, который в течение 3-х дней обязан устранить указанные недостатки собственными силами и за свой счет.</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5.3. Заказчик обязан произвести оплату выполненных Подрядчиком Работ в порядке, предусмотренном в разделе 3 настоящего Контракта.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5.4. Заказчик обязан выполнить в полном объеме все свои обязательства, предусмотренные в других пунктах настоящего Контракта.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5.5. Заказчик в процессе выполнения Работ совместно с Подрядчиком, осуществляет приемку по акту выполненных работ, </w:t>
      </w:r>
      <w:proofErr w:type="gramStart"/>
      <w:r w:rsidRPr="00F46A3C">
        <w:rPr>
          <w:rFonts w:ascii="Times New Roman" w:hAnsi="Times New Roman" w:cs="Times New Roman"/>
          <w:sz w:val="24"/>
          <w:szCs w:val="24"/>
        </w:rPr>
        <w:t>контроль за</w:t>
      </w:r>
      <w:proofErr w:type="gramEnd"/>
      <w:r w:rsidRPr="00F46A3C">
        <w:rPr>
          <w:rFonts w:ascii="Times New Roman" w:hAnsi="Times New Roman" w:cs="Times New Roman"/>
          <w:sz w:val="24"/>
          <w:szCs w:val="24"/>
        </w:rPr>
        <w:t xml:space="preserve"> их выполнением и качеством, может производить проверку соответствия используемых Подрядчиком материалов и оборудования условиям Контракта.</w:t>
      </w:r>
    </w:p>
    <w:p w:rsidR="001E24B2" w:rsidRPr="00F46A3C" w:rsidRDefault="001E24B2" w:rsidP="001E24B2">
      <w:pPr>
        <w:pStyle w:val="ConsNormal"/>
        <w:widowControl/>
        <w:ind w:firstLine="540"/>
        <w:jc w:val="both"/>
        <w:rPr>
          <w:rFonts w:ascii="Times New Roman" w:hAnsi="Times New Roman" w:cs="Times New Roman"/>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6. СРОК ВЫПОЛНЕНИЯ РАБОТ</w:t>
      </w:r>
    </w:p>
    <w:p w:rsidR="001E24B2" w:rsidRPr="00F46A3C" w:rsidRDefault="001E24B2" w:rsidP="001E24B2">
      <w:pPr>
        <w:pStyle w:val="ConsNonformat"/>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6.1. Срок выполнения работ по настоящему Контракту устанавливается в течение</w:t>
      </w:r>
      <w:r>
        <w:rPr>
          <w:rFonts w:ascii="Times New Roman" w:hAnsi="Times New Roman" w:cs="Times New Roman"/>
          <w:sz w:val="24"/>
          <w:szCs w:val="24"/>
        </w:rPr>
        <w:t xml:space="preserve"> </w:t>
      </w:r>
      <w:r w:rsidRPr="00F46A3C">
        <w:rPr>
          <w:rFonts w:ascii="Times New Roman" w:hAnsi="Times New Roman" w:cs="Times New Roman"/>
          <w:sz w:val="24"/>
          <w:szCs w:val="24"/>
        </w:rPr>
        <w:t xml:space="preserve"> </w:t>
      </w:r>
      <w:r>
        <w:rPr>
          <w:rFonts w:ascii="Times New Roman" w:hAnsi="Times New Roman" w:cs="Times New Roman"/>
          <w:sz w:val="24"/>
          <w:szCs w:val="24"/>
        </w:rPr>
        <w:t>15</w:t>
      </w:r>
      <w:r w:rsidRPr="00F46A3C">
        <w:rPr>
          <w:rFonts w:ascii="Times New Roman" w:hAnsi="Times New Roman" w:cs="Times New Roman"/>
          <w:sz w:val="24"/>
          <w:szCs w:val="24"/>
        </w:rPr>
        <w:t xml:space="preserve">-ти </w:t>
      </w:r>
      <w:r w:rsidRPr="00F46A3C">
        <w:rPr>
          <w:rFonts w:ascii="Times New Roman" w:hAnsi="Times New Roman" w:cs="Times New Roman"/>
          <w:color w:val="FF0000"/>
          <w:sz w:val="24"/>
          <w:szCs w:val="24"/>
        </w:rPr>
        <w:t xml:space="preserve"> </w:t>
      </w:r>
      <w:r w:rsidRPr="00F46A3C">
        <w:rPr>
          <w:rFonts w:ascii="Times New Roman" w:hAnsi="Times New Roman" w:cs="Times New Roman"/>
          <w:sz w:val="24"/>
          <w:szCs w:val="24"/>
        </w:rPr>
        <w:t xml:space="preserve">календарных дней </w:t>
      </w:r>
      <w:proofErr w:type="gramStart"/>
      <w:r w:rsidRPr="00F46A3C">
        <w:rPr>
          <w:rFonts w:ascii="Times New Roman" w:hAnsi="Times New Roman" w:cs="Times New Roman"/>
          <w:sz w:val="24"/>
          <w:szCs w:val="24"/>
        </w:rPr>
        <w:t>с</w:t>
      </w:r>
      <w:r>
        <w:rPr>
          <w:rFonts w:ascii="Times New Roman" w:hAnsi="Times New Roman" w:cs="Times New Roman"/>
          <w:sz w:val="24"/>
          <w:szCs w:val="24"/>
        </w:rPr>
        <w:t xml:space="preserve"> даты</w:t>
      </w:r>
      <w:r w:rsidRPr="00F46A3C">
        <w:rPr>
          <w:rFonts w:ascii="Times New Roman" w:hAnsi="Times New Roman" w:cs="Times New Roman"/>
          <w:sz w:val="24"/>
          <w:szCs w:val="24"/>
        </w:rPr>
        <w:t xml:space="preserve"> подписания</w:t>
      </w:r>
      <w:proofErr w:type="gramEnd"/>
      <w:r w:rsidRPr="00F46A3C">
        <w:rPr>
          <w:rFonts w:ascii="Times New Roman" w:hAnsi="Times New Roman" w:cs="Times New Roman"/>
          <w:sz w:val="24"/>
          <w:szCs w:val="24"/>
        </w:rPr>
        <w:t xml:space="preserve"> Контракта.</w:t>
      </w:r>
    </w:p>
    <w:p w:rsidR="001E24B2" w:rsidRPr="00F46A3C" w:rsidRDefault="001E24B2" w:rsidP="001E24B2">
      <w:pPr>
        <w:pStyle w:val="ConsNormal"/>
        <w:widowControl/>
        <w:ind w:firstLine="0"/>
        <w:jc w:val="center"/>
        <w:outlineLvl w:val="0"/>
        <w:rPr>
          <w:rFonts w:ascii="Times New Roman" w:hAnsi="Times New Roman" w:cs="Times New Roman"/>
          <w:b/>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7. ВЫПОЛНЕНИЕ РАБОТ</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7.1. Заказчик имеет право беспрепятственного доступа ко всем видам </w:t>
      </w:r>
      <w:r w:rsidRPr="00F46A3C">
        <w:rPr>
          <w:rFonts w:ascii="Times New Roman" w:hAnsi="Times New Roman" w:cs="Times New Roman"/>
          <w:caps/>
          <w:sz w:val="24"/>
          <w:szCs w:val="24"/>
        </w:rPr>
        <w:t>р</w:t>
      </w:r>
      <w:r w:rsidRPr="00F46A3C">
        <w:rPr>
          <w:rFonts w:ascii="Times New Roman" w:hAnsi="Times New Roman" w:cs="Times New Roman"/>
          <w:sz w:val="24"/>
          <w:szCs w:val="24"/>
        </w:rPr>
        <w:t>абот в течение всего периода их выполнения и в любое время производства.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7.2. Подрядчик самостоятельно организует производство </w:t>
      </w:r>
      <w:r w:rsidRPr="00F46A3C">
        <w:rPr>
          <w:rFonts w:ascii="Times New Roman" w:hAnsi="Times New Roman" w:cs="Times New Roman"/>
          <w:caps/>
          <w:sz w:val="24"/>
          <w:szCs w:val="24"/>
        </w:rPr>
        <w:t>р</w:t>
      </w:r>
      <w:r w:rsidRPr="00F46A3C">
        <w:rPr>
          <w:rFonts w:ascii="Times New Roman" w:hAnsi="Times New Roman" w:cs="Times New Roman"/>
          <w:sz w:val="24"/>
          <w:szCs w:val="24"/>
        </w:rPr>
        <w:t xml:space="preserve">абот в соответствии со сроками, указанными в разделе 6 настоящего </w:t>
      </w:r>
      <w:r w:rsidRPr="00F46A3C">
        <w:rPr>
          <w:rFonts w:ascii="Times New Roman" w:hAnsi="Times New Roman" w:cs="Times New Roman"/>
          <w:caps/>
          <w:sz w:val="24"/>
          <w:szCs w:val="24"/>
        </w:rPr>
        <w:t>к</w:t>
      </w:r>
      <w:r w:rsidRPr="00F46A3C">
        <w:rPr>
          <w:rFonts w:ascii="Times New Roman" w:hAnsi="Times New Roman" w:cs="Times New Roman"/>
          <w:sz w:val="24"/>
          <w:szCs w:val="24"/>
        </w:rPr>
        <w:t>онтракта.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7.3. Обеспечение производственного порядка в месте выполнения Работ является обязанностью Подрядчика.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7.4. Подрядчик гарантирует, что качество строительных материалов применяемых им для строительства, будет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Наименование и виды материалов (оборудования) определяются сметной документацией, замена другими материалами, более низкого качества не допускается.</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7.5. Подрядчик письменно информирует Заказчика за 3 дня до начала приемки Работ о завершении этих работ. Готовность принимаемых работ подтверждается соответствующими актами, подписываемыми Заказчиком. </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Если завершение работ произведено без подтверждения Заказчика или он не был информирован об этом, или информирован с опозданием, то по его требованию Подрядчик обязан за свой счет вскрыть любую часть скрытых работ, согласно указанию Заказчика, а затем восстановить ее.</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7.6. С момента начала работ и до их завершения Подрядчик ведет журнал производства работ, в котором отражается весь ход производства работ, а так же все факты и обстоятельства, связанные с производством Работ и имеющие значение во взаимоотношениях Подрядчика и Заказчика.</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7.7. Работы будут производиться  по графику, согласованному с Заказчиком. </w:t>
      </w:r>
    </w:p>
    <w:p w:rsidR="001E24B2" w:rsidRPr="00F46A3C" w:rsidRDefault="001E24B2" w:rsidP="001E24B2">
      <w:pPr>
        <w:pStyle w:val="ConsNormal"/>
        <w:widowControl/>
        <w:ind w:firstLine="540"/>
        <w:jc w:val="both"/>
        <w:rPr>
          <w:rFonts w:ascii="Times New Roman" w:hAnsi="Times New Roman" w:cs="Times New Roman"/>
          <w:szCs w:val="24"/>
        </w:rPr>
      </w:pPr>
    </w:p>
    <w:p w:rsidR="001E24B2" w:rsidRPr="00F46A3C" w:rsidRDefault="001E24B2" w:rsidP="001E24B2">
      <w:pPr>
        <w:numPr>
          <w:ilvl w:val="12"/>
          <w:numId w:val="0"/>
        </w:numPr>
        <w:jc w:val="center"/>
        <w:rPr>
          <w:b/>
          <w:sz w:val="24"/>
          <w:szCs w:val="24"/>
        </w:rPr>
      </w:pPr>
      <w:r w:rsidRPr="00F46A3C">
        <w:rPr>
          <w:b/>
          <w:sz w:val="24"/>
          <w:szCs w:val="24"/>
        </w:rPr>
        <w:t>8. ФОРС-МАЖОР</w:t>
      </w:r>
    </w:p>
    <w:p w:rsidR="001E24B2" w:rsidRPr="00F46A3C" w:rsidRDefault="001E24B2" w:rsidP="001E24B2">
      <w:pPr>
        <w:pStyle w:val="af"/>
        <w:spacing w:after="0"/>
        <w:ind w:firstLine="540"/>
        <w:jc w:val="both"/>
        <w:rPr>
          <w:sz w:val="24"/>
          <w:szCs w:val="24"/>
        </w:rPr>
      </w:pPr>
      <w:r w:rsidRPr="00F46A3C">
        <w:rPr>
          <w:sz w:val="24"/>
          <w:szCs w:val="24"/>
        </w:rPr>
        <w:t xml:space="preserve">8.1. Ни одна из сторон не будет нести ответственность за полное или частичное неисполнение обязательств по настоящему Контракту, если неисполнение будет являться следствием таких обстоятельств, как наводнение, пожар, землетрясение, акты государственных органов и другие обстоятельства непреодолимой силы, независимые от воли сторон и возникающие после подписания настоящего Контракта. При этом время исполнения обязательств по настоящему Контракту соразмерно отодвигается на время действия таких обстоятельств. </w:t>
      </w:r>
    </w:p>
    <w:p w:rsidR="001E24B2" w:rsidRPr="00F46A3C" w:rsidRDefault="001E24B2" w:rsidP="001E24B2">
      <w:pPr>
        <w:pStyle w:val="33"/>
        <w:spacing w:after="0"/>
        <w:ind w:firstLine="540"/>
        <w:jc w:val="both"/>
        <w:rPr>
          <w:sz w:val="24"/>
          <w:szCs w:val="24"/>
        </w:rPr>
      </w:pPr>
      <w:r w:rsidRPr="00F46A3C">
        <w:rPr>
          <w:sz w:val="24"/>
          <w:szCs w:val="24"/>
        </w:rPr>
        <w:t xml:space="preserve">8.2. Сторона, для которой создалась невозможность исполнения обязательств, немедленно, но не позднее 3 дней с момента их наступления и прекращения, в письменной форме извещает другую сторону о наступлении, предполагаемом сроке действия и прекращения вышеуказанных обстоятельств. Не уведомление или несвоевременное уведомление о наступлении, либо о прекращении форс-мажорных обстоятельств лишает стороны права ссылаться на них, как на основание, освобождающее </w:t>
      </w:r>
      <w:r w:rsidRPr="00F46A3C">
        <w:rPr>
          <w:sz w:val="24"/>
          <w:szCs w:val="24"/>
        </w:rPr>
        <w:lastRenderedPageBreak/>
        <w:t xml:space="preserve">от ответственности за неисполнение обязательств.  </w:t>
      </w:r>
    </w:p>
    <w:p w:rsidR="001E24B2" w:rsidRDefault="001E24B2" w:rsidP="001E24B2">
      <w:pPr>
        <w:pStyle w:val="ConsNormal"/>
        <w:widowControl/>
        <w:ind w:firstLine="0"/>
        <w:jc w:val="center"/>
        <w:outlineLvl w:val="0"/>
        <w:rPr>
          <w:rFonts w:ascii="Times New Roman" w:hAnsi="Times New Roman" w:cs="Times New Roman"/>
          <w:b/>
          <w:sz w:val="24"/>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9. ПРИЕМКА РЕЗУЛЬТАТА ВЫПОЛНЕННЫХ РАБОТ</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9.1.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1E24B2" w:rsidRPr="00F46A3C" w:rsidRDefault="001E24B2" w:rsidP="001E24B2">
      <w:pPr>
        <w:pStyle w:val="ConsNormal"/>
        <w:ind w:firstLine="539"/>
        <w:jc w:val="both"/>
        <w:rPr>
          <w:rFonts w:ascii="Times New Roman" w:hAnsi="Times New Roman" w:cs="Times New Roman"/>
          <w:sz w:val="24"/>
          <w:szCs w:val="24"/>
        </w:rPr>
      </w:pPr>
      <w:r w:rsidRPr="00F46A3C">
        <w:rPr>
          <w:rFonts w:ascii="Times New Roman" w:hAnsi="Times New Roman" w:cs="Times New Roman"/>
          <w:sz w:val="24"/>
          <w:szCs w:val="24"/>
        </w:rPr>
        <w:t xml:space="preserve">9.2. Приемка объекта осуществляется комиссией, состоящей из представителей МКУ «Управление делами Администрации города Иванова», МКУ «ПДС и ТК». </w:t>
      </w:r>
      <w:r w:rsidRPr="00F46A3C">
        <w:rPr>
          <w:rFonts w:ascii="Times New Roman" w:hAnsi="Times New Roman" w:cs="Times New Roman"/>
          <w:b/>
          <w:i/>
          <w:sz w:val="24"/>
          <w:szCs w:val="24"/>
        </w:rPr>
        <w:t xml:space="preserve"> </w:t>
      </w:r>
      <w:r w:rsidRPr="00F46A3C">
        <w:rPr>
          <w:rFonts w:ascii="Times New Roman" w:hAnsi="Times New Roman" w:cs="Times New Roman"/>
          <w:sz w:val="24"/>
          <w:szCs w:val="24"/>
        </w:rPr>
        <w:t xml:space="preserve"> </w:t>
      </w:r>
    </w:p>
    <w:p w:rsidR="001E24B2" w:rsidRPr="00F46A3C" w:rsidRDefault="001E24B2" w:rsidP="001E24B2">
      <w:pPr>
        <w:pStyle w:val="ConsNormal"/>
        <w:ind w:firstLine="539"/>
        <w:jc w:val="both"/>
        <w:rPr>
          <w:rFonts w:ascii="Times New Roman" w:hAnsi="Times New Roman" w:cs="Times New Roman"/>
          <w:sz w:val="24"/>
          <w:szCs w:val="24"/>
        </w:rPr>
      </w:pPr>
      <w:r w:rsidRPr="00F46A3C">
        <w:rPr>
          <w:rFonts w:ascii="Times New Roman" w:hAnsi="Times New Roman" w:cs="Times New Roman"/>
          <w:sz w:val="24"/>
          <w:szCs w:val="24"/>
        </w:rPr>
        <w:t>9.3. Приемка объекта производится в течение 5 дней получения Заказчиком письменного уведомления Подрядчика о завершении выполнения работ.</w:t>
      </w:r>
    </w:p>
    <w:p w:rsidR="001E24B2" w:rsidRPr="00F46A3C" w:rsidRDefault="001E24B2" w:rsidP="001E24B2">
      <w:pPr>
        <w:pStyle w:val="ConsNormal"/>
        <w:widowControl/>
        <w:ind w:firstLine="539"/>
        <w:jc w:val="both"/>
        <w:rPr>
          <w:rFonts w:ascii="Times New Roman" w:hAnsi="Times New Roman" w:cs="Times New Roman"/>
          <w:sz w:val="24"/>
          <w:szCs w:val="24"/>
        </w:rPr>
      </w:pPr>
      <w:r w:rsidRPr="00F46A3C">
        <w:rPr>
          <w:rFonts w:ascii="Times New Roman" w:hAnsi="Times New Roman" w:cs="Times New Roman"/>
          <w:sz w:val="24"/>
          <w:szCs w:val="24"/>
        </w:rPr>
        <w:t xml:space="preserve">9.4. Подрядчик передает Заказчику за 2 дня до начала приемки результата работ три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w:t>
      </w:r>
      <w:r w:rsidRPr="00F46A3C">
        <w:rPr>
          <w:rFonts w:ascii="Times New Roman" w:hAnsi="Times New Roman" w:cs="Times New Roman"/>
          <w:caps/>
          <w:sz w:val="24"/>
          <w:szCs w:val="24"/>
        </w:rPr>
        <w:t>р</w:t>
      </w:r>
      <w:r w:rsidRPr="00F46A3C">
        <w:rPr>
          <w:rFonts w:ascii="Times New Roman" w:hAnsi="Times New Roman" w:cs="Times New Roman"/>
          <w:sz w:val="24"/>
          <w:szCs w:val="24"/>
        </w:rPr>
        <w:t>аботам.</w:t>
      </w:r>
    </w:p>
    <w:p w:rsidR="001E24B2" w:rsidRPr="00F46A3C" w:rsidRDefault="001E24B2" w:rsidP="001E24B2">
      <w:pPr>
        <w:pStyle w:val="ConsNormal"/>
        <w:widowControl/>
        <w:ind w:firstLine="540"/>
        <w:jc w:val="both"/>
        <w:rPr>
          <w:rFonts w:ascii="Times New Roman" w:hAnsi="Times New Roman" w:cs="Times New Roman"/>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10. ГАРАНТИИ</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10.1. Подрядчик гарантирует:</w:t>
      </w:r>
    </w:p>
    <w:p w:rsidR="001E24B2" w:rsidRPr="00F46A3C" w:rsidRDefault="001E24B2" w:rsidP="001E24B2">
      <w:pPr>
        <w:pStyle w:val="ConsNormal"/>
        <w:widowControl/>
        <w:ind w:firstLine="0"/>
        <w:jc w:val="both"/>
        <w:rPr>
          <w:rFonts w:ascii="Times New Roman" w:hAnsi="Times New Roman" w:cs="Times New Roman"/>
          <w:sz w:val="24"/>
          <w:szCs w:val="24"/>
        </w:rPr>
      </w:pPr>
      <w:r w:rsidRPr="00F46A3C">
        <w:rPr>
          <w:rFonts w:ascii="Times New Roman" w:hAnsi="Times New Roman" w:cs="Times New Roman"/>
          <w:sz w:val="24"/>
          <w:szCs w:val="24"/>
        </w:rPr>
        <w:t>- выполнение всех Работ в полном объеме и в сроки, определенные условиями настоящего Контракта;</w:t>
      </w:r>
    </w:p>
    <w:p w:rsidR="001E24B2" w:rsidRPr="00F46A3C" w:rsidRDefault="001E24B2" w:rsidP="001E24B2">
      <w:pPr>
        <w:pStyle w:val="ConsNormal"/>
        <w:widowControl/>
        <w:ind w:firstLine="0"/>
        <w:jc w:val="both"/>
        <w:rPr>
          <w:rFonts w:ascii="Times New Roman" w:hAnsi="Times New Roman" w:cs="Times New Roman"/>
          <w:sz w:val="24"/>
          <w:szCs w:val="24"/>
        </w:rPr>
      </w:pPr>
      <w:r w:rsidRPr="00F46A3C">
        <w:rPr>
          <w:rFonts w:ascii="Times New Roman" w:hAnsi="Times New Roman" w:cs="Times New Roman"/>
          <w:sz w:val="24"/>
          <w:szCs w:val="24"/>
        </w:rPr>
        <w:t>-качество выполнения Работ в соответствии со сметной документацией и действующими нормами;</w:t>
      </w:r>
    </w:p>
    <w:p w:rsidR="001E24B2" w:rsidRPr="00F46A3C" w:rsidRDefault="001E24B2" w:rsidP="001E24B2">
      <w:pPr>
        <w:pStyle w:val="ConsNormal"/>
        <w:widowControl/>
        <w:ind w:firstLine="0"/>
        <w:jc w:val="both"/>
        <w:rPr>
          <w:rFonts w:ascii="Times New Roman" w:hAnsi="Times New Roman" w:cs="Times New Roman"/>
          <w:sz w:val="24"/>
          <w:szCs w:val="24"/>
        </w:rPr>
      </w:pPr>
      <w:r w:rsidRPr="00F46A3C">
        <w:rPr>
          <w:rFonts w:ascii="Times New Roman" w:hAnsi="Times New Roman" w:cs="Times New Roman"/>
          <w:sz w:val="24"/>
          <w:szCs w:val="24"/>
        </w:rPr>
        <w:t>- своевременное устранение недостатков и дефектов, выявленных при приемке работ и в период гарантийной эксплуатации результата Работ.</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10.2. Срок гарантии выполненных работ составляет 3 (три) года с момента приемки в установленном порядке результата </w:t>
      </w:r>
      <w:r w:rsidRPr="00F46A3C">
        <w:rPr>
          <w:rFonts w:ascii="Times New Roman" w:hAnsi="Times New Roman" w:cs="Times New Roman"/>
          <w:caps/>
          <w:sz w:val="24"/>
          <w:szCs w:val="24"/>
        </w:rPr>
        <w:t>р</w:t>
      </w:r>
      <w:r w:rsidRPr="00F46A3C">
        <w:rPr>
          <w:rFonts w:ascii="Times New Roman" w:hAnsi="Times New Roman" w:cs="Times New Roman"/>
          <w:sz w:val="24"/>
          <w:szCs w:val="24"/>
        </w:rPr>
        <w:t xml:space="preserve">абот. Гарантия качества распространяется на весь перечень выполненных </w:t>
      </w:r>
      <w:r w:rsidRPr="00F46A3C">
        <w:rPr>
          <w:rFonts w:ascii="Times New Roman" w:hAnsi="Times New Roman" w:cs="Times New Roman"/>
          <w:caps/>
          <w:sz w:val="24"/>
          <w:szCs w:val="24"/>
        </w:rPr>
        <w:t>п</w:t>
      </w:r>
      <w:r w:rsidRPr="00F46A3C">
        <w:rPr>
          <w:rFonts w:ascii="Times New Roman" w:hAnsi="Times New Roman" w:cs="Times New Roman"/>
          <w:sz w:val="24"/>
          <w:szCs w:val="24"/>
        </w:rPr>
        <w:t xml:space="preserve">одрядчиком </w:t>
      </w:r>
      <w:r w:rsidRPr="00F46A3C">
        <w:rPr>
          <w:rFonts w:ascii="Times New Roman" w:hAnsi="Times New Roman" w:cs="Times New Roman"/>
          <w:caps/>
          <w:sz w:val="24"/>
          <w:szCs w:val="24"/>
        </w:rPr>
        <w:t>р</w:t>
      </w:r>
      <w:r w:rsidRPr="00F46A3C">
        <w:rPr>
          <w:rFonts w:ascii="Times New Roman" w:hAnsi="Times New Roman" w:cs="Times New Roman"/>
          <w:sz w:val="24"/>
          <w:szCs w:val="24"/>
        </w:rPr>
        <w:t xml:space="preserve">абот и примененных материалов согласно принятым актам выполненных </w:t>
      </w:r>
      <w:r w:rsidRPr="00F46A3C">
        <w:rPr>
          <w:rFonts w:ascii="Times New Roman" w:hAnsi="Times New Roman" w:cs="Times New Roman"/>
          <w:caps/>
          <w:sz w:val="24"/>
          <w:szCs w:val="24"/>
        </w:rPr>
        <w:t>р</w:t>
      </w:r>
      <w:r w:rsidRPr="00F46A3C">
        <w:rPr>
          <w:rFonts w:ascii="Times New Roman" w:hAnsi="Times New Roman" w:cs="Times New Roman"/>
          <w:sz w:val="24"/>
          <w:szCs w:val="24"/>
        </w:rPr>
        <w:t>абот.</w:t>
      </w:r>
    </w:p>
    <w:p w:rsidR="001E24B2" w:rsidRPr="00F46A3C" w:rsidRDefault="001E24B2" w:rsidP="001E24B2">
      <w:pPr>
        <w:jc w:val="center"/>
        <w:outlineLvl w:val="0"/>
        <w:rPr>
          <w:b/>
          <w:szCs w:val="24"/>
        </w:rPr>
      </w:pPr>
    </w:p>
    <w:p w:rsidR="001E24B2" w:rsidRPr="00F46A3C" w:rsidRDefault="001E24B2" w:rsidP="001E24B2">
      <w:pPr>
        <w:jc w:val="center"/>
        <w:outlineLvl w:val="0"/>
        <w:rPr>
          <w:b/>
          <w:sz w:val="24"/>
          <w:szCs w:val="24"/>
        </w:rPr>
      </w:pPr>
      <w:r w:rsidRPr="00F46A3C">
        <w:rPr>
          <w:b/>
          <w:sz w:val="24"/>
          <w:szCs w:val="24"/>
        </w:rPr>
        <w:t>11. ПОРЯДОК РАССМОТРЕНИЯ СПОРОВ</w:t>
      </w:r>
    </w:p>
    <w:p w:rsidR="001E24B2" w:rsidRPr="00F46A3C" w:rsidRDefault="001E24B2" w:rsidP="001E24B2">
      <w:pPr>
        <w:ind w:firstLine="540"/>
        <w:jc w:val="both"/>
        <w:rPr>
          <w:sz w:val="24"/>
          <w:szCs w:val="24"/>
        </w:rPr>
      </w:pPr>
      <w:r w:rsidRPr="00F46A3C">
        <w:rPr>
          <w:spacing w:val="20"/>
          <w:sz w:val="24"/>
          <w:szCs w:val="24"/>
        </w:rPr>
        <w:t xml:space="preserve">11.1. </w:t>
      </w:r>
      <w:r w:rsidRPr="00F46A3C">
        <w:rPr>
          <w:sz w:val="24"/>
          <w:szCs w:val="24"/>
        </w:rPr>
        <w:t>Настоящий Контракт может быть изменен, расторгнут, признан не действительным на основании действующего законодательства</w:t>
      </w:r>
      <w:r>
        <w:rPr>
          <w:sz w:val="24"/>
          <w:szCs w:val="24"/>
        </w:rPr>
        <w:t xml:space="preserve"> РФ</w:t>
      </w:r>
      <w:r w:rsidRPr="00F46A3C">
        <w:rPr>
          <w:sz w:val="24"/>
          <w:szCs w:val="24"/>
        </w:rPr>
        <w:t>.</w:t>
      </w:r>
    </w:p>
    <w:p w:rsidR="001E24B2" w:rsidRPr="00F46A3C" w:rsidRDefault="001E24B2" w:rsidP="001E24B2">
      <w:pPr>
        <w:ind w:firstLine="540"/>
        <w:jc w:val="both"/>
        <w:rPr>
          <w:sz w:val="24"/>
          <w:szCs w:val="24"/>
        </w:rPr>
      </w:pPr>
      <w:r w:rsidRPr="00F46A3C">
        <w:rPr>
          <w:sz w:val="24"/>
          <w:szCs w:val="24"/>
        </w:rPr>
        <w:t>11.2. Спорные вопросы по настоящему Контракту стороны обязуются решать путем переговоров на основании действующего законодательства РФ, возникшие договоренности в обязательном порядке фиксируются дополнительным соглашением сторон (или протоколом), которые становятся с момента его подписания неотъемлемой частью настоящего Контракта. При невозможности достижения согласия спорные вопросы регулируются в судебном порядке на основании действующего законодательства РФ. Досудебный (претензионный) порядок разрешения споров является обязательным. Сторона, в адрес которой направлено претензионное письмо, обязано дать на него мотивированный ответ в течение 10 календарных дней с момента получения претензии.</w:t>
      </w:r>
    </w:p>
    <w:p w:rsidR="001E24B2" w:rsidRPr="00F46A3C" w:rsidRDefault="001E24B2" w:rsidP="001E24B2">
      <w:pPr>
        <w:ind w:firstLine="540"/>
        <w:jc w:val="both"/>
        <w:rPr>
          <w:sz w:val="24"/>
          <w:szCs w:val="24"/>
        </w:rPr>
      </w:pPr>
      <w:r w:rsidRPr="00F46A3C">
        <w:rPr>
          <w:sz w:val="24"/>
          <w:szCs w:val="24"/>
        </w:rPr>
        <w:t xml:space="preserve">11.3. Споры, возникающие из настоящего Контракта, подлежат рассмотрению в Арбитражном  суде Ивановской области в случае </w:t>
      </w:r>
      <w:proofErr w:type="gramStart"/>
      <w:r w:rsidRPr="00F46A3C">
        <w:rPr>
          <w:sz w:val="24"/>
          <w:szCs w:val="24"/>
        </w:rPr>
        <w:t>не достижения</w:t>
      </w:r>
      <w:proofErr w:type="gramEnd"/>
      <w:r w:rsidRPr="00F46A3C">
        <w:rPr>
          <w:sz w:val="24"/>
          <w:szCs w:val="24"/>
        </w:rPr>
        <w:t xml:space="preserve"> сторонами согласия по спорным вопросам.</w:t>
      </w:r>
    </w:p>
    <w:p w:rsidR="001E24B2" w:rsidRPr="00F46A3C" w:rsidRDefault="001E24B2" w:rsidP="001E24B2">
      <w:pPr>
        <w:pStyle w:val="ConsNormal"/>
        <w:widowControl/>
        <w:ind w:firstLine="0"/>
        <w:jc w:val="both"/>
        <w:rPr>
          <w:rFonts w:ascii="Times New Roman" w:hAnsi="Times New Roman" w:cs="Times New Roman"/>
          <w:b/>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12. РАСТОРЖЕНИЕ КОНТРАКТА</w:t>
      </w:r>
    </w:p>
    <w:p w:rsidR="00BA7C3C" w:rsidRPr="009B4EDE" w:rsidRDefault="001E24B2" w:rsidP="00BA7C3C">
      <w:pPr>
        <w:ind w:firstLine="709"/>
        <w:jc w:val="both"/>
        <w:rPr>
          <w:rFonts w:eastAsia="Calibri"/>
          <w:color w:val="000000"/>
          <w:sz w:val="24"/>
          <w:szCs w:val="24"/>
          <w:lang w:eastAsia="en-US"/>
        </w:rPr>
      </w:pPr>
      <w:r w:rsidRPr="00F46A3C">
        <w:rPr>
          <w:sz w:val="24"/>
          <w:szCs w:val="24"/>
        </w:rPr>
        <w:t xml:space="preserve">12.1. </w:t>
      </w:r>
      <w:r w:rsidR="00BA7C3C" w:rsidRPr="009B4EDE">
        <w:rPr>
          <w:rFonts w:eastAsia="Calibri"/>
          <w:sz w:val="24"/>
          <w:szCs w:val="24"/>
          <w:lang w:eastAsia="en-US"/>
        </w:rPr>
        <w:t xml:space="preserve">Расторжение муниципального контракта допускается по соглашению сторон, по решению суда или в связи с односторонним отказом стороны муниципального контракта от исполнения муниципального контракта в соответствии с гражданским </w:t>
      </w:r>
      <w:hyperlink r:id="rId11" w:history="1">
        <w:r w:rsidR="00BA7C3C" w:rsidRPr="009B4EDE">
          <w:rPr>
            <w:rFonts w:eastAsia="Calibri"/>
            <w:color w:val="000000"/>
            <w:sz w:val="24"/>
            <w:szCs w:val="24"/>
            <w:lang w:eastAsia="en-US"/>
          </w:rPr>
          <w:t>законодательством</w:t>
        </w:r>
      </w:hyperlink>
      <w:r w:rsidR="00BA7C3C" w:rsidRPr="009B4EDE">
        <w:rPr>
          <w:rFonts w:eastAsia="Calibri"/>
          <w:color w:val="000000"/>
          <w:sz w:val="24"/>
          <w:szCs w:val="24"/>
          <w:lang w:eastAsia="en-US"/>
        </w:rPr>
        <w:t>.</w:t>
      </w:r>
    </w:p>
    <w:p w:rsidR="00BA7C3C" w:rsidRPr="009B4EDE" w:rsidRDefault="00BA7C3C" w:rsidP="00BA7C3C">
      <w:pPr>
        <w:tabs>
          <w:tab w:val="num" w:pos="540"/>
        </w:tabs>
        <w:ind w:firstLine="709"/>
        <w:jc w:val="both"/>
        <w:rPr>
          <w:b/>
          <w:sz w:val="24"/>
          <w:szCs w:val="24"/>
        </w:rPr>
      </w:pPr>
      <w:r w:rsidRPr="009B4EDE">
        <w:rPr>
          <w:sz w:val="24"/>
          <w:szCs w:val="24"/>
        </w:rPr>
        <w:t xml:space="preserve">Расторжение </w:t>
      </w:r>
      <w:r w:rsidRPr="009B4EDE">
        <w:rPr>
          <w:rFonts w:eastAsia="Calibri"/>
          <w:sz w:val="24"/>
          <w:szCs w:val="24"/>
          <w:lang w:eastAsia="en-US"/>
        </w:rPr>
        <w:t>муниципального контракта</w:t>
      </w:r>
      <w:r w:rsidRPr="009B4EDE">
        <w:rPr>
          <w:sz w:val="24"/>
          <w:szCs w:val="24"/>
        </w:rPr>
        <w:t xml:space="preserve"> в связи с односторонним отказом Заказчика от исполнения </w:t>
      </w:r>
      <w:r w:rsidRPr="009B4EDE">
        <w:rPr>
          <w:rFonts w:eastAsia="Calibri"/>
          <w:sz w:val="24"/>
          <w:szCs w:val="24"/>
          <w:lang w:eastAsia="en-US"/>
        </w:rPr>
        <w:t xml:space="preserve">муниципального контракта </w:t>
      </w:r>
      <w:r w:rsidRPr="009B4EDE">
        <w:rPr>
          <w:sz w:val="24"/>
          <w:szCs w:val="24"/>
        </w:rPr>
        <w:t>осуществляется в порядке, установленном статьей 19.2 Федерального закона от 21.07.2005 № 94-ФЗ «О размещении заказов на поставки товаров, выполнение работ, оказание услуг для государственных и муниципальных нужд».</w:t>
      </w:r>
    </w:p>
    <w:p w:rsidR="001E24B2" w:rsidRPr="00BA7C3C" w:rsidRDefault="001E24B2" w:rsidP="00BA7C3C">
      <w:pPr>
        <w:pStyle w:val="ConsNormal"/>
        <w:widowControl/>
        <w:ind w:firstLine="540"/>
        <w:jc w:val="both"/>
        <w:rPr>
          <w:rFonts w:ascii="Times New Roman" w:hAnsi="Times New Roman" w:cs="Times New Roman"/>
          <w:sz w:val="24"/>
          <w:szCs w:val="24"/>
        </w:rPr>
      </w:pPr>
      <w:r w:rsidRPr="00BA7C3C">
        <w:rPr>
          <w:rFonts w:ascii="Times New Roman" w:hAnsi="Times New Roman" w:cs="Times New Roman"/>
          <w:sz w:val="24"/>
          <w:szCs w:val="24"/>
        </w:rPr>
        <w:t>12.</w:t>
      </w:r>
      <w:r w:rsidR="00BA7C3C">
        <w:rPr>
          <w:rFonts w:ascii="Times New Roman" w:hAnsi="Times New Roman" w:cs="Times New Roman"/>
          <w:sz w:val="24"/>
          <w:szCs w:val="24"/>
        </w:rPr>
        <w:t>2</w:t>
      </w:r>
      <w:r w:rsidRPr="00BA7C3C">
        <w:rPr>
          <w:rFonts w:ascii="Times New Roman" w:hAnsi="Times New Roman" w:cs="Times New Roman"/>
          <w:sz w:val="24"/>
          <w:szCs w:val="24"/>
        </w:rPr>
        <w:t xml:space="preserve">. </w:t>
      </w:r>
      <w:proofErr w:type="gramStart"/>
      <w:r w:rsidRPr="00BA7C3C">
        <w:rPr>
          <w:rFonts w:ascii="Times New Roman" w:hAnsi="Times New Roman" w:cs="Times New Roman"/>
          <w:sz w:val="24"/>
          <w:szCs w:val="24"/>
        </w:rPr>
        <w:t xml:space="preserve">В случае нарушения Подрядчиком сроков выполнения работ, установленных п. 6.1 и 5.2 настоящего контракта, а так же выполнения работ ненадлежащего качества, в том </w:t>
      </w:r>
      <w:r w:rsidRPr="00BA7C3C">
        <w:rPr>
          <w:rFonts w:ascii="Times New Roman" w:hAnsi="Times New Roman" w:cs="Times New Roman"/>
          <w:sz w:val="24"/>
          <w:szCs w:val="24"/>
        </w:rPr>
        <w:lastRenderedPageBreak/>
        <w:t>числе при наличии дефектов и недостатков, которые не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1E24B2" w:rsidRPr="00F46A3C" w:rsidRDefault="001E24B2" w:rsidP="001E24B2">
      <w:pPr>
        <w:ind w:firstLine="540"/>
        <w:jc w:val="both"/>
        <w:rPr>
          <w:b/>
          <w:sz w:val="24"/>
          <w:szCs w:val="24"/>
        </w:rPr>
      </w:pPr>
      <w:r w:rsidRPr="00BA7C3C">
        <w:rPr>
          <w:sz w:val="24"/>
          <w:szCs w:val="24"/>
        </w:rPr>
        <w:t>При наличии указанных обстоятельств</w:t>
      </w:r>
      <w:r w:rsidRPr="00F46A3C">
        <w:rPr>
          <w:sz w:val="24"/>
          <w:szCs w:val="24"/>
        </w:rPr>
        <w:t xml:space="preserve"> Заказчик вправе направить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12.</w:t>
      </w:r>
      <w:r w:rsidR="00BA7C3C">
        <w:rPr>
          <w:rFonts w:ascii="Times New Roman" w:hAnsi="Times New Roman" w:cs="Times New Roman"/>
          <w:sz w:val="24"/>
          <w:szCs w:val="24"/>
        </w:rPr>
        <w:t>3</w:t>
      </w:r>
      <w:r w:rsidRPr="00F46A3C">
        <w:rPr>
          <w:rFonts w:ascii="Times New Roman" w:hAnsi="Times New Roman" w:cs="Times New Roman"/>
          <w:sz w:val="24"/>
          <w:szCs w:val="24"/>
        </w:rPr>
        <w:t>. При расторжении Контракта по соглашению сторон незавершенный результат работ передается Заказчику, который обеспечивает оплату Подрядчику стоимости выполненных Работ в объеме, определяемом им совместно с Подрядчиком.</w:t>
      </w:r>
    </w:p>
    <w:p w:rsidR="001E24B2" w:rsidRPr="00F46A3C" w:rsidRDefault="001E24B2" w:rsidP="001E24B2">
      <w:pPr>
        <w:pStyle w:val="ConsNormal"/>
        <w:widowControl/>
        <w:ind w:firstLine="540"/>
        <w:jc w:val="center"/>
        <w:rPr>
          <w:rFonts w:ascii="Times New Roman" w:hAnsi="Times New Roman" w:cs="Times New Roman"/>
          <w:b/>
          <w:szCs w:val="24"/>
        </w:rPr>
      </w:pPr>
    </w:p>
    <w:p w:rsidR="001E24B2" w:rsidRPr="00F46A3C" w:rsidRDefault="001E24B2" w:rsidP="001E24B2">
      <w:pPr>
        <w:pStyle w:val="ConsNormal"/>
        <w:widowControl/>
        <w:ind w:firstLine="540"/>
        <w:jc w:val="center"/>
        <w:rPr>
          <w:rFonts w:ascii="Times New Roman" w:hAnsi="Times New Roman" w:cs="Times New Roman"/>
          <w:b/>
          <w:sz w:val="24"/>
          <w:szCs w:val="24"/>
        </w:rPr>
      </w:pPr>
      <w:r w:rsidRPr="00F46A3C">
        <w:rPr>
          <w:rFonts w:ascii="Times New Roman" w:hAnsi="Times New Roman" w:cs="Times New Roman"/>
          <w:b/>
          <w:sz w:val="24"/>
          <w:szCs w:val="24"/>
        </w:rPr>
        <w:t>13. ОТВЕТСТВЕННОСТЬ СТОРОН</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13.1. В случае если </w:t>
      </w:r>
      <w:r w:rsidRPr="00F46A3C">
        <w:rPr>
          <w:rFonts w:ascii="Times New Roman" w:hAnsi="Times New Roman" w:cs="Times New Roman"/>
          <w:caps/>
          <w:sz w:val="24"/>
          <w:szCs w:val="24"/>
        </w:rPr>
        <w:t>п</w:t>
      </w:r>
      <w:r w:rsidRPr="00F46A3C">
        <w:rPr>
          <w:rFonts w:ascii="Times New Roman" w:hAnsi="Times New Roman" w:cs="Times New Roman"/>
          <w:sz w:val="24"/>
          <w:szCs w:val="24"/>
        </w:rPr>
        <w:t>одрядчик отказывается исправлять дефекты, выявленные Заказчиком,  Заказчик имеет право:</w:t>
      </w:r>
    </w:p>
    <w:p w:rsidR="001E24B2" w:rsidRPr="00F46A3C" w:rsidRDefault="001E24B2" w:rsidP="001E24B2">
      <w:pPr>
        <w:pStyle w:val="ConsNormal"/>
        <w:widowControl/>
        <w:ind w:firstLine="0"/>
        <w:jc w:val="both"/>
        <w:rPr>
          <w:rFonts w:ascii="Times New Roman" w:hAnsi="Times New Roman" w:cs="Times New Roman"/>
          <w:sz w:val="24"/>
          <w:szCs w:val="24"/>
        </w:rPr>
      </w:pPr>
      <w:r w:rsidRPr="00F46A3C">
        <w:rPr>
          <w:rFonts w:ascii="Times New Roman" w:hAnsi="Times New Roman" w:cs="Times New Roman"/>
          <w:sz w:val="24"/>
          <w:szCs w:val="24"/>
        </w:rPr>
        <w:t>-не оплачивать выполненные работы;</w:t>
      </w:r>
    </w:p>
    <w:p w:rsidR="001E24B2" w:rsidRPr="00F46A3C" w:rsidRDefault="001E24B2" w:rsidP="001E24B2">
      <w:pPr>
        <w:pStyle w:val="1f5"/>
        <w:spacing w:before="0" w:beforeAutospacing="0" w:after="0" w:afterAutospacing="0"/>
        <w:jc w:val="both"/>
        <w:rPr>
          <w:rFonts w:ascii="Times New Roman" w:hAnsi="Times New Roman"/>
          <w:sz w:val="24"/>
          <w:szCs w:val="24"/>
          <w:lang w:val="ru-RU"/>
        </w:rPr>
      </w:pPr>
      <w:r w:rsidRPr="00F46A3C">
        <w:rPr>
          <w:rFonts w:ascii="Times New Roman" w:hAnsi="Times New Roman"/>
          <w:sz w:val="24"/>
          <w:szCs w:val="24"/>
          <w:lang w:val="ru-RU"/>
        </w:rPr>
        <w:t>-при несоблюдении графика выполнения работ Подрядчик уплачивает неустойка в размере 38/300 от действующей на день уплаты неустойки ставки рефинансирования Центрального банка РФ за каждый день просрочки срока выполнения работ.</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 xml:space="preserve">13.2. Ущерб, нанесенный третьему лицу в результате выполнения работ по вине </w:t>
      </w:r>
      <w:r w:rsidRPr="00F46A3C">
        <w:rPr>
          <w:rFonts w:ascii="Times New Roman" w:hAnsi="Times New Roman" w:cs="Times New Roman"/>
          <w:caps/>
          <w:sz w:val="24"/>
          <w:szCs w:val="24"/>
        </w:rPr>
        <w:t>п</w:t>
      </w:r>
      <w:r w:rsidRPr="00F46A3C">
        <w:rPr>
          <w:rFonts w:ascii="Times New Roman" w:hAnsi="Times New Roman" w:cs="Times New Roman"/>
          <w:sz w:val="24"/>
          <w:szCs w:val="24"/>
        </w:rPr>
        <w:t xml:space="preserve">одрядчика, компенсируется </w:t>
      </w:r>
      <w:r w:rsidRPr="00F46A3C">
        <w:rPr>
          <w:rFonts w:ascii="Times New Roman" w:hAnsi="Times New Roman" w:cs="Times New Roman"/>
          <w:caps/>
          <w:sz w:val="24"/>
          <w:szCs w:val="24"/>
        </w:rPr>
        <w:t>п</w:t>
      </w:r>
      <w:r w:rsidRPr="00F46A3C">
        <w:rPr>
          <w:rFonts w:ascii="Times New Roman" w:hAnsi="Times New Roman" w:cs="Times New Roman"/>
          <w:sz w:val="24"/>
          <w:szCs w:val="24"/>
        </w:rPr>
        <w:t>одрядчиком.</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13.3. Подрядчик в случае неисполнения или ненадлежащего исполнения своих обязательств:</w:t>
      </w:r>
    </w:p>
    <w:p w:rsidR="001E24B2" w:rsidRPr="00F46A3C" w:rsidRDefault="001E24B2" w:rsidP="001E24B2">
      <w:pPr>
        <w:pStyle w:val="ConsNormal"/>
        <w:widowControl/>
        <w:ind w:firstLine="0"/>
        <w:jc w:val="both"/>
        <w:rPr>
          <w:rFonts w:ascii="Times New Roman" w:hAnsi="Times New Roman" w:cs="Times New Roman"/>
          <w:sz w:val="24"/>
          <w:szCs w:val="24"/>
        </w:rPr>
      </w:pPr>
      <w:r w:rsidRPr="00F46A3C">
        <w:rPr>
          <w:rFonts w:ascii="Times New Roman" w:hAnsi="Times New Roman" w:cs="Times New Roman"/>
          <w:sz w:val="24"/>
          <w:szCs w:val="24"/>
        </w:rPr>
        <w:t>-возмещает заказчику причиненные в результате этого убытки;</w:t>
      </w:r>
    </w:p>
    <w:p w:rsidR="001E24B2" w:rsidRPr="00F46A3C" w:rsidRDefault="001E24B2" w:rsidP="001E24B2">
      <w:pPr>
        <w:pStyle w:val="ConsNormal"/>
        <w:widowControl/>
        <w:ind w:firstLine="0"/>
        <w:jc w:val="both"/>
        <w:rPr>
          <w:rFonts w:ascii="Times New Roman" w:hAnsi="Times New Roman" w:cs="Times New Roman"/>
          <w:sz w:val="24"/>
          <w:szCs w:val="24"/>
        </w:rPr>
      </w:pPr>
      <w:r w:rsidRPr="00F46A3C">
        <w:rPr>
          <w:rFonts w:ascii="Times New Roman" w:hAnsi="Times New Roman" w:cs="Times New Roman"/>
          <w:sz w:val="24"/>
          <w:szCs w:val="24"/>
        </w:rPr>
        <w:t xml:space="preserve">-полностью или частично (по усмотрению </w:t>
      </w:r>
      <w:r w:rsidRPr="00F46A3C">
        <w:rPr>
          <w:rFonts w:ascii="Times New Roman" w:hAnsi="Times New Roman" w:cs="Times New Roman"/>
          <w:caps/>
          <w:sz w:val="24"/>
          <w:szCs w:val="24"/>
        </w:rPr>
        <w:t>з</w:t>
      </w:r>
      <w:r w:rsidRPr="00F46A3C">
        <w:rPr>
          <w:rFonts w:ascii="Times New Roman" w:hAnsi="Times New Roman" w:cs="Times New Roman"/>
          <w:sz w:val="24"/>
          <w:szCs w:val="24"/>
        </w:rPr>
        <w:t>аказчика) возмещает материальные и денежные средства, предоставленные ему для осуществления работы.</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13.4. Заказчик несет ответственность в соответствии с действующим законодательством РФ при наличии вины.</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13.5. Ответственность за соблюдение необходимых мероприятий по технике безопасности, охране труда, пожарной безопасности, охране окружающей среды возлагается на Подрядчика.</w:t>
      </w:r>
    </w:p>
    <w:p w:rsidR="001E24B2" w:rsidRPr="00F46A3C" w:rsidRDefault="001E24B2" w:rsidP="001E24B2">
      <w:pPr>
        <w:pStyle w:val="ConsNormal"/>
        <w:widowControl/>
        <w:ind w:firstLine="540"/>
        <w:jc w:val="both"/>
        <w:rPr>
          <w:rFonts w:ascii="Times New Roman" w:hAnsi="Times New Roman" w:cs="Times New Roman"/>
          <w:szCs w:val="24"/>
        </w:rPr>
      </w:pPr>
    </w:p>
    <w:p w:rsidR="001E24B2" w:rsidRPr="00F46A3C" w:rsidRDefault="001E24B2" w:rsidP="001E24B2">
      <w:pPr>
        <w:pStyle w:val="ConsNormal"/>
        <w:widowControl/>
        <w:ind w:firstLine="0"/>
        <w:jc w:val="center"/>
        <w:outlineLvl w:val="0"/>
        <w:rPr>
          <w:rFonts w:ascii="Times New Roman" w:hAnsi="Times New Roman" w:cs="Times New Roman"/>
          <w:b/>
          <w:sz w:val="24"/>
          <w:szCs w:val="24"/>
        </w:rPr>
      </w:pPr>
      <w:r w:rsidRPr="00F46A3C">
        <w:rPr>
          <w:rFonts w:ascii="Times New Roman" w:hAnsi="Times New Roman" w:cs="Times New Roman"/>
          <w:b/>
          <w:sz w:val="24"/>
          <w:szCs w:val="24"/>
        </w:rPr>
        <w:t>14. ПРОЧИЕ УСЛОВИЯ</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14.1. Настоящий контра</w:t>
      </w:r>
      <w:proofErr w:type="gramStart"/>
      <w:r w:rsidRPr="00F46A3C">
        <w:rPr>
          <w:rFonts w:ascii="Times New Roman" w:hAnsi="Times New Roman" w:cs="Times New Roman"/>
          <w:sz w:val="24"/>
          <w:szCs w:val="24"/>
        </w:rPr>
        <w:t>кт вст</w:t>
      </w:r>
      <w:proofErr w:type="gramEnd"/>
      <w:r w:rsidRPr="00F46A3C">
        <w:rPr>
          <w:rFonts w:ascii="Times New Roman" w:hAnsi="Times New Roman" w:cs="Times New Roman"/>
          <w:sz w:val="24"/>
          <w:szCs w:val="24"/>
        </w:rPr>
        <w:t xml:space="preserve">упает в силу с момента заключения </w:t>
      </w:r>
      <w:r w:rsidR="006435DF">
        <w:rPr>
          <w:rFonts w:ascii="Times New Roman" w:hAnsi="Times New Roman" w:cs="Times New Roman"/>
          <w:sz w:val="24"/>
          <w:szCs w:val="24"/>
        </w:rPr>
        <w:t>и действует до</w:t>
      </w:r>
      <w:r w:rsidRPr="00F46A3C">
        <w:rPr>
          <w:rFonts w:ascii="Times New Roman" w:hAnsi="Times New Roman" w:cs="Times New Roman"/>
          <w:sz w:val="24"/>
          <w:szCs w:val="24"/>
        </w:rPr>
        <w:t xml:space="preserve"> полного и надлежащего исполнения сторонами обязательств по Контракту. </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14.2. Подрядчик не имеет права продать или передать сметную документацию на выполнение работ или отдельной его части третьей стороне.</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14.3. Все изменения и дополнения к настоящему Контракту считаются действительными, если они оформлены в письменном виде и подписаны сторонами.</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14.4. Любая договоренность между сторонами, влекущая за собой новые обстоятельства, должна быть письменно подтверждена сторонами в форме дополнений к настоящему договору.</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14.5. Во всем остальном, что не предусмотрено настоящим Контрактом, применяются нормы действующего законодательства РФ.</w:t>
      </w:r>
    </w:p>
    <w:p w:rsidR="001E24B2" w:rsidRPr="00F46A3C" w:rsidRDefault="001E24B2" w:rsidP="001E24B2">
      <w:pPr>
        <w:pStyle w:val="ConsNormal"/>
        <w:widowControl/>
        <w:ind w:firstLine="540"/>
        <w:jc w:val="both"/>
        <w:rPr>
          <w:rFonts w:ascii="Times New Roman" w:hAnsi="Times New Roman" w:cs="Times New Roman"/>
          <w:sz w:val="24"/>
          <w:szCs w:val="24"/>
        </w:rPr>
      </w:pPr>
      <w:r w:rsidRPr="00F46A3C">
        <w:rPr>
          <w:rFonts w:ascii="Times New Roman" w:hAnsi="Times New Roman" w:cs="Times New Roman"/>
          <w:sz w:val="24"/>
          <w:szCs w:val="24"/>
        </w:rPr>
        <w:t>14.6. Настоящий Контракт составлен в двух экземплярах, имеющих одинаковую юридическую силу, по одному для каждой из сторон.</w:t>
      </w:r>
    </w:p>
    <w:p w:rsidR="001E24B2" w:rsidRPr="00F46A3C" w:rsidRDefault="001E24B2" w:rsidP="001E24B2">
      <w:pPr>
        <w:pStyle w:val="ConsNormal"/>
        <w:widowControl/>
        <w:ind w:firstLine="0"/>
        <w:jc w:val="center"/>
        <w:rPr>
          <w:rFonts w:ascii="Times New Roman" w:hAnsi="Times New Roman" w:cs="Times New Roman"/>
          <w:b/>
          <w:szCs w:val="24"/>
        </w:rPr>
      </w:pPr>
    </w:p>
    <w:p w:rsidR="001E24B2" w:rsidRPr="00F46A3C" w:rsidRDefault="001E24B2" w:rsidP="001E24B2">
      <w:pPr>
        <w:pStyle w:val="ConsNormal"/>
        <w:widowControl/>
        <w:ind w:firstLine="0"/>
        <w:jc w:val="center"/>
        <w:rPr>
          <w:rFonts w:ascii="Times New Roman" w:hAnsi="Times New Roman" w:cs="Times New Roman"/>
          <w:b/>
          <w:sz w:val="24"/>
          <w:szCs w:val="24"/>
        </w:rPr>
      </w:pPr>
      <w:r w:rsidRPr="00F46A3C">
        <w:rPr>
          <w:rFonts w:ascii="Times New Roman" w:hAnsi="Times New Roman" w:cs="Times New Roman"/>
          <w:b/>
          <w:sz w:val="24"/>
          <w:szCs w:val="24"/>
        </w:rPr>
        <w:t>15. ЮРИДИЧЕСКИЕ АДРЕСА И РЕКВИЗИТЫ СТОРОН</w:t>
      </w:r>
    </w:p>
    <w:p w:rsidR="001E24B2" w:rsidRPr="00F46A3C" w:rsidRDefault="001E24B2" w:rsidP="001E24B2">
      <w:pPr>
        <w:pStyle w:val="ConsNonformat"/>
        <w:jc w:val="both"/>
        <w:outlineLvl w:val="0"/>
        <w:rPr>
          <w:rFonts w:ascii="Times New Roman" w:hAnsi="Times New Roman" w:cs="Times New Roman"/>
          <w:b/>
          <w:i/>
          <w:sz w:val="24"/>
          <w:szCs w:val="24"/>
        </w:rPr>
      </w:pPr>
      <w:r w:rsidRPr="00F46A3C">
        <w:rPr>
          <w:rFonts w:ascii="Times New Roman" w:hAnsi="Times New Roman" w:cs="Times New Roman"/>
          <w:b/>
          <w:i/>
          <w:sz w:val="24"/>
          <w:szCs w:val="24"/>
        </w:rPr>
        <w:t>Заказчик:</w:t>
      </w:r>
    </w:p>
    <w:p w:rsidR="001E24B2" w:rsidRPr="00F46A3C" w:rsidRDefault="001E24B2" w:rsidP="001E24B2">
      <w:pPr>
        <w:rPr>
          <w:b/>
          <w:i/>
          <w:sz w:val="24"/>
          <w:szCs w:val="24"/>
        </w:rPr>
      </w:pPr>
      <w:r w:rsidRPr="00F46A3C">
        <w:rPr>
          <w:b/>
          <w:i/>
          <w:sz w:val="24"/>
          <w:szCs w:val="24"/>
        </w:rPr>
        <w:t>МКУ «Управление делами Администрации города Иванова»</w:t>
      </w:r>
    </w:p>
    <w:p w:rsidR="001E24B2" w:rsidRPr="00F46A3C" w:rsidRDefault="001E24B2" w:rsidP="001E24B2">
      <w:pPr>
        <w:rPr>
          <w:b/>
          <w:i/>
          <w:sz w:val="24"/>
          <w:szCs w:val="24"/>
        </w:rPr>
      </w:pPr>
      <w:smartTag w:uri="urn:schemas-microsoft-com:office:smarttags" w:element="metricconverter">
        <w:smartTagPr>
          <w:attr w:name="ProductID" w:val="153000, г"/>
        </w:smartTagPr>
        <w:r w:rsidRPr="00F46A3C">
          <w:rPr>
            <w:b/>
            <w:i/>
            <w:sz w:val="24"/>
            <w:szCs w:val="24"/>
          </w:rPr>
          <w:t>153000, г</w:t>
        </w:r>
      </w:smartTag>
      <w:r w:rsidRPr="00F46A3C">
        <w:rPr>
          <w:b/>
          <w:i/>
          <w:sz w:val="24"/>
          <w:szCs w:val="24"/>
        </w:rPr>
        <w:t xml:space="preserve">. Иваново, </w:t>
      </w:r>
      <w:proofErr w:type="spellStart"/>
      <w:r>
        <w:rPr>
          <w:b/>
          <w:i/>
          <w:sz w:val="24"/>
          <w:szCs w:val="24"/>
        </w:rPr>
        <w:t>Шереметевский</w:t>
      </w:r>
      <w:proofErr w:type="spellEnd"/>
      <w:r>
        <w:rPr>
          <w:b/>
          <w:i/>
          <w:sz w:val="24"/>
          <w:szCs w:val="24"/>
        </w:rPr>
        <w:t xml:space="preserve"> </w:t>
      </w:r>
      <w:r w:rsidRPr="00F46A3C">
        <w:rPr>
          <w:b/>
          <w:i/>
          <w:sz w:val="24"/>
          <w:szCs w:val="24"/>
        </w:rPr>
        <w:t>пр., 1, ИНН 3728013473, КПП 370201001</w:t>
      </w:r>
    </w:p>
    <w:p w:rsidR="001E24B2" w:rsidRPr="00F46A3C" w:rsidRDefault="001E24B2" w:rsidP="001E24B2">
      <w:pPr>
        <w:jc w:val="both"/>
        <w:rPr>
          <w:b/>
          <w:i/>
          <w:sz w:val="24"/>
          <w:szCs w:val="24"/>
        </w:rPr>
      </w:pPr>
      <w:r w:rsidRPr="00F46A3C">
        <w:rPr>
          <w:b/>
          <w:i/>
          <w:sz w:val="24"/>
          <w:szCs w:val="24"/>
        </w:rPr>
        <w:t xml:space="preserve">ОГРН 1023700560740, </w:t>
      </w:r>
      <w:proofErr w:type="gramStart"/>
      <w:r w:rsidRPr="00F46A3C">
        <w:rPr>
          <w:b/>
          <w:i/>
          <w:sz w:val="24"/>
          <w:szCs w:val="24"/>
        </w:rPr>
        <w:t>р</w:t>
      </w:r>
      <w:proofErr w:type="gramEnd"/>
      <w:r w:rsidRPr="0069399F">
        <w:rPr>
          <w:b/>
          <w:i/>
          <w:sz w:val="24"/>
          <w:szCs w:val="24"/>
        </w:rPr>
        <w:t>/сч 40204810800000000054</w:t>
      </w:r>
      <w:r>
        <w:rPr>
          <w:b/>
          <w:i/>
          <w:sz w:val="24"/>
          <w:szCs w:val="24"/>
        </w:rPr>
        <w:t xml:space="preserve"> </w:t>
      </w:r>
      <w:r w:rsidRPr="0069399F">
        <w:rPr>
          <w:b/>
          <w:i/>
          <w:sz w:val="24"/>
          <w:szCs w:val="24"/>
        </w:rPr>
        <w:t>в</w:t>
      </w:r>
      <w:r w:rsidRPr="00F46A3C">
        <w:rPr>
          <w:b/>
          <w:i/>
          <w:sz w:val="24"/>
          <w:szCs w:val="24"/>
        </w:rPr>
        <w:t xml:space="preserve"> ГРКЦ ГУ Банка России по </w:t>
      </w:r>
      <w:proofErr w:type="spellStart"/>
      <w:r w:rsidRPr="00F46A3C">
        <w:rPr>
          <w:b/>
          <w:i/>
          <w:sz w:val="24"/>
          <w:szCs w:val="24"/>
        </w:rPr>
        <w:t>Ив.обл</w:t>
      </w:r>
      <w:proofErr w:type="spellEnd"/>
      <w:r w:rsidRPr="00F46A3C">
        <w:rPr>
          <w:b/>
          <w:i/>
          <w:sz w:val="24"/>
          <w:szCs w:val="24"/>
        </w:rPr>
        <w:t>.</w:t>
      </w:r>
    </w:p>
    <w:p w:rsidR="001E24B2" w:rsidRPr="00F46A3C" w:rsidRDefault="001E24B2" w:rsidP="001E24B2">
      <w:pPr>
        <w:jc w:val="both"/>
        <w:rPr>
          <w:b/>
          <w:i/>
          <w:sz w:val="24"/>
          <w:szCs w:val="24"/>
        </w:rPr>
      </w:pPr>
      <w:r w:rsidRPr="00F46A3C">
        <w:rPr>
          <w:b/>
          <w:i/>
          <w:sz w:val="24"/>
          <w:szCs w:val="24"/>
        </w:rPr>
        <w:t>БИК 042406001 Получатель: УФК по Ивановской области (МКУ «Управление делами Администрации города Иванова»)</w:t>
      </w:r>
    </w:p>
    <w:p w:rsidR="001E24B2" w:rsidRPr="00F46A3C" w:rsidRDefault="001E24B2" w:rsidP="001E24B2">
      <w:pPr>
        <w:pStyle w:val="ConsNonformat"/>
        <w:widowControl/>
        <w:jc w:val="both"/>
        <w:rPr>
          <w:rFonts w:ascii="Times New Roman" w:hAnsi="Times New Roman" w:cs="Times New Roman"/>
          <w:b/>
          <w:i/>
          <w:sz w:val="24"/>
          <w:szCs w:val="24"/>
        </w:rPr>
      </w:pPr>
    </w:p>
    <w:p w:rsidR="001E24B2" w:rsidRPr="00F46A3C" w:rsidRDefault="001E24B2" w:rsidP="001E24B2">
      <w:pPr>
        <w:pStyle w:val="ConsNonformat"/>
        <w:widowControl/>
        <w:jc w:val="both"/>
        <w:rPr>
          <w:rFonts w:ascii="Times New Roman" w:hAnsi="Times New Roman" w:cs="Times New Roman"/>
          <w:b/>
          <w:i/>
          <w:sz w:val="24"/>
          <w:szCs w:val="24"/>
        </w:rPr>
      </w:pPr>
      <w:r w:rsidRPr="00F46A3C">
        <w:rPr>
          <w:rFonts w:ascii="Times New Roman" w:hAnsi="Times New Roman" w:cs="Times New Roman"/>
          <w:b/>
          <w:i/>
          <w:sz w:val="24"/>
          <w:szCs w:val="24"/>
        </w:rPr>
        <w:lastRenderedPageBreak/>
        <w:t>Подрядчик:</w:t>
      </w:r>
    </w:p>
    <w:p w:rsidR="001E24B2" w:rsidRPr="00F46A3C" w:rsidRDefault="001E24B2" w:rsidP="001E24B2">
      <w:pPr>
        <w:pStyle w:val="ConsNonformat"/>
        <w:widowControl/>
        <w:jc w:val="both"/>
        <w:rPr>
          <w:rFonts w:ascii="Times New Roman" w:hAnsi="Times New Roman" w:cs="Times New Roman"/>
          <w:b/>
          <w:i/>
          <w:sz w:val="24"/>
          <w:szCs w:val="24"/>
        </w:rPr>
      </w:pPr>
      <w:r w:rsidRPr="00F46A3C">
        <w:rPr>
          <w:rFonts w:ascii="Times New Roman" w:hAnsi="Times New Roman" w:cs="Times New Roman"/>
          <w:b/>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24B2" w:rsidRPr="00F46A3C" w:rsidRDefault="001E24B2" w:rsidP="001E24B2">
      <w:pPr>
        <w:pStyle w:val="ConsNonformat"/>
        <w:widowControl/>
        <w:jc w:val="both"/>
        <w:rPr>
          <w:rFonts w:ascii="Times New Roman" w:hAnsi="Times New Roman" w:cs="Times New Roman"/>
          <w:b/>
          <w:i/>
          <w:sz w:val="24"/>
          <w:szCs w:val="24"/>
        </w:rPr>
      </w:pPr>
    </w:p>
    <w:p w:rsidR="001E24B2" w:rsidRPr="00F46A3C" w:rsidRDefault="001E24B2" w:rsidP="001E24B2">
      <w:pPr>
        <w:pStyle w:val="ConsNonformat"/>
        <w:widowControl/>
        <w:jc w:val="both"/>
        <w:rPr>
          <w:rFonts w:ascii="Times New Roman" w:hAnsi="Times New Roman" w:cs="Times New Roman"/>
          <w:b/>
          <w:i/>
          <w:sz w:val="24"/>
          <w:szCs w:val="24"/>
        </w:rPr>
      </w:pPr>
      <w:r w:rsidRPr="00F46A3C">
        <w:rPr>
          <w:rFonts w:ascii="Times New Roman" w:hAnsi="Times New Roman" w:cs="Times New Roman"/>
          <w:b/>
          <w:i/>
          <w:sz w:val="24"/>
          <w:szCs w:val="24"/>
        </w:rPr>
        <w:t xml:space="preserve">   </w:t>
      </w:r>
    </w:p>
    <w:p w:rsidR="001E24B2" w:rsidRPr="00F46A3C" w:rsidRDefault="001E24B2" w:rsidP="001E24B2">
      <w:pPr>
        <w:pStyle w:val="ConsNonformat"/>
        <w:widowControl/>
        <w:jc w:val="both"/>
        <w:outlineLvl w:val="0"/>
        <w:rPr>
          <w:rFonts w:ascii="Times New Roman" w:hAnsi="Times New Roman" w:cs="Times New Roman"/>
          <w:b/>
          <w:i/>
          <w:sz w:val="24"/>
          <w:szCs w:val="24"/>
        </w:rPr>
      </w:pPr>
      <w:r w:rsidRPr="00F46A3C">
        <w:rPr>
          <w:rFonts w:ascii="Times New Roman" w:hAnsi="Times New Roman" w:cs="Times New Roman"/>
          <w:b/>
          <w:i/>
          <w:sz w:val="24"/>
          <w:szCs w:val="24"/>
        </w:rPr>
        <w:t xml:space="preserve"> Заказчик:                                                                                       Подрядчик:            </w:t>
      </w:r>
    </w:p>
    <w:p w:rsidR="001E24B2" w:rsidRPr="00F46A3C" w:rsidRDefault="001E24B2" w:rsidP="001E24B2">
      <w:pPr>
        <w:pStyle w:val="ConsNonformat"/>
        <w:widowControl/>
        <w:jc w:val="both"/>
        <w:rPr>
          <w:rFonts w:ascii="Times New Roman" w:hAnsi="Times New Roman" w:cs="Times New Roman"/>
          <w:b/>
          <w:i/>
          <w:sz w:val="24"/>
          <w:szCs w:val="24"/>
        </w:rPr>
      </w:pPr>
      <w:r w:rsidRPr="00F46A3C">
        <w:rPr>
          <w:rFonts w:ascii="Times New Roman" w:hAnsi="Times New Roman" w:cs="Times New Roman"/>
          <w:b/>
          <w:i/>
          <w:sz w:val="24"/>
          <w:szCs w:val="24"/>
        </w:rPr>
        <w:t>Директор</w:t>
      </w:r>
    </w:p>
    <w:p w:rsidR="001E24B2" w:rsidRPr="00F46A3C" w:rsidRDefault="001E24B2" w:rsidP="001E24B2">
      <w:pPr>
        <w:pStyle w:val="ConsNonformat"/>
        <w:widowControl/>
        <w:jc w:val="both"/>
        <w:rPr>
          <w:rFonts w:ascii="Times New Roman" w:hAnsi="Times New Roman" w:cs="Times New Roman"/>
          <w:b/>
          <w:i/>
          <w:sz w:val="24"/>
          <w:szCs w:val="24"/>
        </w:rPr>
      </w:pPr>
      <w:r w:rsidRPr="00F46A3C">
        <w:rPr>
          <w:rFonts w:ascii="Times New Roman" w:hAnsi="Times New Roman" w:cs="Times New Roman"/>
          <w:b/>
          <w:i/>
          <w:sz w:val="24"/>
          <w:szCs w:val="24"/>
        </w:rPr>
        <w:t>Муниципального казенного  учреждения</w:t>
      </w:r>
    </w:p>
    <w:p w:rsidR="001E24B2" w:rsidRPr="00F46A3C" w:rsidRDefault="001E24B2" w:rsidP="001E24B2">
      <w:pPr>
        <w:pStyle w:val="ConsNonformat"/>
        <w:widowControl/>
        <w:jc w:val="both"/>
        <w:rPr>
          <w:rFonts w:ascii="Times New Roman" w:hAnsi="Times New Roman" w:cs="Times New Roman"/>
          <w:b/>
          <w:i/>
          <w:sz w:val="24"/>
          <w:szCs w:val="24"/>
        </w:rPr>
      </w:pPr>
      <w:r w:rsidRPr="00F46A3C">
        <w:rPr>
          <w:rFonts w:ascii="Times New Roman" w:hAnsi="Times New Roman" w:cs="Times New Roman"/>
          <w:b/>
          <w:i/>
          <w:sz w:val="24"/>
          <w:szCs w:val="24"/>
        </w:rPr>
        <w:t xml:space="preserve">«Управление делами Администрации </w:t>
      </w:r>
    </w:p>
    <w:p w:rsidR="001E24B2" w:rsidRPr="00F46A3C" w:rsidRDefault="001E24B2" w:rsidP="001E24B2">
      <w:pPr>
        <w:pStyle w:val="ConsNonformat"/>
        <w:widowControl/>
        <w:jc w:val="both"/>
        <w:rPr>
          <w:rFonts w:ascii="Times New Roman" w:hAnsi="Times New Roman" w:cs="Times New Roman"/>
          <w:b/>
          <w:i/>
          <w:sz w:val="24"/>
          <w:szCs w:val="24"/>
        </w:rPr>
      </w:pPr>
      <w:r w:rsidRPr="00F46A3C">
        <w:rPr>
          <w:rFonts w:ascii="Times New Roman" w:hAnsi="Times New Roman" w:cs="Times New Roman"/>
          <w:b/>
          <w:i/>
          <w:sz w:val="24"/>
          <w:szCs w:val="24"/>
        </w:rPr>
        <w:t>города Иванова»</w:t>
      </w:r>
      <w:r w:rsidRPr="00F46A3C">
        <w:rPr>
          <w:rFonts w:ascii="Times New Roman" w:hAnsi="Times New Roman" w:cs="Times New Roman"/>
          <w:b/>
          <w:i/>
          <w:sz w:val="24"/>
          <w:szCs w:val="24"/>
        </w:rPr>
        <w:tab/>
      </w:r>
      <w:r w:rsidRPr="00F46A3C">
        <w:rPr>
          <w:rFonts w:ascii="Times New Roman" w:hAnsi="Times New Roman" w:cs="Times New Roman"/>
          <w:b/>
          <w:i/>
          <w:sz w:val="24"/>
          <w:szCs w:val="24"/>
        </w:rPr>
        <w:tab/>
      </w:r>
      <w:r w:rsidRPr="00F46A3C">
        <w:rPr>
          <w:rFonts w:ascii="Times New Roman" w:hAnsi="Times New Roman" w:cs="Times New Roman"/>
          <w:b/>
          <w:i/>
          <w:sz w:val="24"/>
          <w:szCs w:val="24"/>
        </w:rPr>
        <w:tab/>
      </w:r>
      <w:r w:rsidRPr="00F46A3C">
        <w:rPr>
          <w:rFonts w:ascii="Times New Roman" w:hAnsi="Times New Roman" w:cs="Times New Roman"/>
          <w:b/>
          <w:i/>
          <w:sz w:val="24"/>
          <w:szCs w:val="24"/>
        </w:rPr>
        <w:tab/>
      </w:r>
      <w:r w:rsidRPr="00F46A3C">
        <w:rPr>
          <w:rFonts w:ascii="Times New Roman" w:hAnsi="Times New Roman" w:cs="Times New Roman"/>
          <w:b/>
          <w:i/>
          <w:sz w:val="24"/>
          <w:szCs w:val="24"/>
        </w:rPr>
        <w:tab/>
      </w:r>
      <w:r w:rsidRPr="00F46A3C">
        <w:rPr>
          <w:rFonts w:ascii="Times New Roman" w:hAnsi="Times New Roman" w:cs="Times New Roman"/>
          <w:b/>
          <w:i/>
          <w:sz w:val="24"/>
          <w:szCs w:val="24"/>
        </w:rPr>
        <w:tab/>
      </w:r>
    </w:p>
    <w:p w:rsidR="001E24B2" w:rsidRPr="00F46A3C" w:rsidRDefault="001E24B2" w:rsidP="001E24B2">
      <w:pPr>
        <w:pStyle w:val="ConsNonformat"/>
        <w:widowControl/>
        <w:tabs>
          <w:tab w:val="left" w:pos="5400"/>
        </w:tabs>
        <w:jc w:val="both"/>
        <w:rPr>
          <w:rFonts w:ascii="Times New Roman" w:hAnsi="Times New Roman" w:cs="Times New Roman"/>
          <w:b/>
          <w:i/>
          <w:sz w:val="24"/>
          <w:szCs w:val="24"/>
        </w:rPr>
      </w:pPr>
    </w:p>
    <w:p w:rsidR="001E24B2" w:rsidRPr="00F46A3C" w:rsidRDefault="001E24B2" w:rsidP="001E24B2">
      <w:pPr>
        <w:pStyle w:val="ConsNonformat"/>
        <w:widowControl/>
        <w:tabs>
          <w:tab w:val="left" w:pos="5400"/>
        </w:tabs>
        <w:jc w:val="both"/>
        <w:rPr>
          <w:rFonts w:ascii="Times New Roman" w:hAnsi="Times New Roman" w:cs="Times New Roman"/>
          <w:b/>
          <w:i/>
          <w:sz w:val="24"/>
          <w:szCs w:val="24"/>
        </w:rPr>
      </w:pPr>
    </w:p>
    <w:p w:rsidR="001E24B2" w:rsidRPr="00F46A3C" w:rsidRDefault="001E24B2" w:rsidP="001E24B2">
      <w:pPr>
        <w:pStyle w:val="ConsNonformat"/>
        <w:widowControl/>
        <w:tabs>
          <w:tab w:val="left" w:pos="5400"/>
        </w:tabs>
        <w:jc w:val="both"/>
        <w:rPr>
          <w:rFonts w:ascii="Times New Roman" w:hAnsi="Times New Roman" w:cs="Times New Roman"/>
          <w:b/>
          <w:i/>
          <w:sz w:val="24"/>
          <w:szCs w:val="24"/>
        </w:rPr>
      </w:pPr>
      <w:r w:rsidRPr="00F46A3C">
        <w:rPr>
          <w:rFonts w:ascii="Times New Roman" w:hAnsi="Times New Roman" w:cs="Times New Roman"/>
          <w:b/>
          <w:i/>
          <w:sz w:val="24"/>
          <w:szCs w:val="24"/>
        </w:rPr>
        <w:t xml:space="preserve">___________________ </w:t>
      </w:r>
      <w:r>
        <w:rPr>
          <w:rFonts w:ascii="Times New Roman" w:hAnsi="Times New Roman" w:cs="Times New Roman"/>
          <w:b/>
          <w:i/>
          <w:sz w:val="24"/>
          <w:szCs w:val="24"/>
        </w:rPr>
        <w:t xml:space="preserve">Е.И. </w:t>
      </w:r>
      <w:proofErr w:type="spellStart"/>
      <w:r>
        <w:rPr>
          <w:rFonts w:ascii="Times New Roman" w:hAnsi="Times New Roman" w:cs="Times New Roman"/>
          <w:b/>
          <w:i/>
          <w:sz w:val="24"/>
          <w:szCs w:val="24"/>
        </w:rPr>
        <w:t>Кодаченко</w:t>
      </w:r>
      <w:proofErr w:type="spellEnd"/>
      <w:r w:rsidRPr="00F46A3C">
        <w:rPr>
          <w:rFonts w:ascii="Times New Roman" w:hAnsi="Times New Roman" w:cs="Times New Roman"/>
          <w:b/>
          <w:i/>
          <w:sz w:val="24"/>
          <w:szCs w:val="24"/>
        </w:rPr>
        <w:tab/>
      </w:r>
      <w:r w:rsidRPr="00F46A3C">
        <w:rPr>
          <w:rFonts w:ascii="Times New Roman" w:hAnsi="Times New Roman" w:cs="Times New Roman"/>
          <w:b/>
          <w:i/>
          <w:sz w:val="24"/>
          <w:szCs w:val="24"/>
        </w:rPr>
        <w:tab/>
        <w:t xml:space="preserve"> ______________________</w:t>
      </w:r>
      <w:proofErr w:type="gramStart"/>
      <w:r w:rsidRPr="00F46A3C">
        <w:rPr>
          <w:rFonts w:ascii="Times New Roman" w:hAnsi="Times New Roman" w:cs="Times New Roman"/>
          <w:b/>
          <w:i/>
          <w:sz w:val="24"/>
          <w:szCs w:val="24"/>
        </w:rPr>
        <w:t xml:space="preserve"> .</w:t>
      </w:r>
      <w:proofErr w:type="gramEnd"/>
    </w:p>
    <w:p w:rsidR="001E24B2" w:rsidRPr="00F46A3C" w:rsidRDefault="001E24B2" w:rsidP="001E24B2">
      <w:pPr>
        <w:pStyle w:val="ConsNonformat"/>
        <w:widowControl/>
        <w:tabs>
          <w:tab w:val="left" w:pos="5805"/>
        </w:tabs>
        <w:jc w:val="both"/>
        <w:rPr>
          <w:rFonts w:ascii="Times New Roman" w:hAnsi="Times New Roman" w:cs="Times New Roman"/>
          <w:b/>
          <w:i/>
          <w:sz w:val="24"/>
          <w:szCs w:val="24"/>
        </w:rPr>
      </w:pPr>
      <w:proofErr w:type="spellStart"/>
      <w:r>
        <w:rPr>
          <w:rFonts w:ascii="Times New Roman" w:hAnsi="Times New Roman" w:cs="Times New Roman"/>
          <w:b/>
          <w:i/>
          <w:sz w:val="24"/>
          <w:szCs w:val="24"/>
        </w:rPr>
        <w:t>м.п</w:t>
      </w:r>
      <w:proofErr w:type="spellEnd"/>
      <w:r>
        <w:rPr>
          <w:rFonts w:ascii="Times New Roman" w:hAnsi="Times New Roman" w:cs="Times New Roman"/>
          <w:b/>
          <w:i/>
          <w:sz w:val="24"/>
          <w:szCs w:val="24"/>
        </w:rPr>
        <w:t>.</w:t>
      </w:r>
      <w:r>
        <w:rPr>
          <w:rFonts w:ascii="Times New Roman" w:hAnsi="Times New Roman" w:cs="Times New Roman"/>
          <w:b/>
          <w:i/>
          <w:sz w:val="24"/>
          <w:szCs w:val="24"/>
        </w:rPr>
        <w:tab/>
      </w:r>
      <w:r w:rsidRPr="00F46A3C">
        <w:rPr>
          <w:rFonts w:ascii="Times New Roman" w:hAnsi="Times New Roman" w:cs="Times New Roman"/>
          <w:b/>
          <w:i/>
          <w:sz w:val="24"/>
          <w:szCs w:val="24"/>
        </w:rPr>
        <w:t xml:space="preserve"> </w:t>
      </w:r>
      <w:proofErr w:type="spellStart"/>
      <w:r w:rsidRPr="00F46A3C">
        <w:rPr>
          <w:rFonts w:ascii="Times New Roman" w:hAnsi="Times New Roman" w:cs="Times New Roman"/>
          <w:b/>
          <w:i/>
          <w:sz w:val="24"/>
          <w:szCs w:val="24"/>
        </w:rPr>
        <w:t>м.п</w:t>
      </w:r>
      <w:proofErr w:type="spellEnd"/>
      <w:r w:rsidRPr="00F46A3C">
        <w:rPr>
          <w:rFonts w:ascii="Times New Roman" w:hAnsi="Times New Roman" w:cs="Times New Roman"/>
          <w:b/>
          <w:i/>
          <w:sz w:val="24"/>
          <w:szCs w:val="24"/>
        </w:rPr>
        <w:t>.</w:t>
      </w:r>
    </w:p>
    <w:p w:rsidR="001E24B2" w:rsidRDefault="001E24B2" w:rsidP="001E24B2"/>
    <w:p w:rsidR="005F3522" w:rsidRDefault="005F3522" w:rsidP="006D00C7">
      <w:pPr>
        <w:ind w:left="4820"/>
        <w:rPr>
          <w:sz w:val="24"/>
          <w:szCs w:val="24"/>
        </w:rPr>
      </w:pPr>
      <w:r>
        <w:rPr>
          <w:sz w:val="24"/>
          <w:szCs w:val="24"/>
        </w:rPr>
        <w:br w:type="page"/>
      </w:r>
    </w:p>
    <w:p w:rsidR="00B55B11" w:rsidRPr="00891692" w:rsidRDefault="00B55B11" w:rsidP="00716B2C">
      <w:pPr>
        <w:widowControl/>
        <w:tabs>
          <w:tab w:val="left" w:pos="6379"/>
        </w:tabs>
        <w:autoSpaceDE/>
        <w:autoSpaceDN/>
        <w:adjustRightInd/>
        <w:ind w:left="5812"/>
        <w:rPr>
          <w:sz w:val="24"/>
          <w:szCs w:val="24"/>
        </w:rPr>
      </w:pPr>
      <w:r w:rsidRPr="00891692">
        <w:rPr>
          <w:sz w:val="24"/>
          <w:szCs w:val="24"/>
        </w:rPr>
        <w:lastRenderedPageBreak/>
        <w:t>Приложени</w:t>
      </w:r>
      <w:r w:rsidR="00652EA8">
        <w:rPr>
          <w:sz w:val="24"/>
          <w:szCs w:val="24"/>
        </w:rPr>
        <w:t>е</w:t>
      </w:r>
      <w:r w:rsidRPr="00891692">
        <w:rPr>
          <w:sz w:val="24"/>
          <w:szCs w:val="24"/>
        </w:rPr>
        <w:t xml:space="preserve"> № </w:t>
      </w:r>
      <w:r>
        <w:rPr>
          <w:sz w:val="24"/>
          <w:szCs w:val="24"/>
        </w:rPr>
        <w:t>1</w:t>
      </w:r>
    </w:p>
    <w:p w:rsidR="00B55B11" w:rsidRPr="00891692" w:rsidRDefault="00B55B11" w:rsidP="00716B2C">
      <w:pPr>
        <w:widowControl/>
        <w:autoSpaceDE/>
        <w:autoSpaceDN/>
        <w:adjustRightInd/>
        <w:ind w:left="5812"/>
        <w:rPr>
          <w:sz w:val="24"/>
          <w:szCs w:val="24"/>
        </w:rPr>
      </w:pPr>
      <w:r w:rsidRPr="00891692">
        <w:rPr>
          <w:sz w:val="24"/>
          <w:szCs w:val="24"/>
        </w:rPr>
        <w:t xml:space="preserve">к муниципальному контракту  </w:t>
      </w:r>
    </w:p>
    <w:p w:rsidR="00B55B11" w:rsidRPr="00CE4682" w:rsidRDefault="00B55B11" w:rsidP="00716B2C">
      <w:pPr>
        <w:widowControl/>
        <w:autoSpaceDE/>
        <w:autoSpaceDN/>
        <w:adjustRightInd/>
        <w:ind w:left="5812"/>
      </w:pPr>
      <w:r w:rsidRPr="00891692">
        <w:rPr>
          <w:sz w:val="24"/>
          <w:szCs w:val="24"/>
        </w:rPr>
        <w:t>№_____от __________ 201</w:t>
      </w:r>
      <w:r w:rsidR="00716B2C">
        <w:rPr>
          <w:sz w:val="24"/>
          <w:szCs w:val="24"/>
        </w:rPr>
        <w:t>3</w:t>
      </w:r>
      <w:r w:rsidRPr="00891692">
        <w:rPr>
          <w:sz w:val="24"/>
          <w:szCs w:val="24"/>
        </w:rPr>
        <w:t xml:space="preserve"> г</w:t>
      </w:r>
      <w:r w:rsidRPr="00891692">
        <w:t>.</w:t>
      </w: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ind w:left="5812"/>
        <w:rPr>
          <w:sz w:val="24"/>
          <w:szCs w:val="24"/>
        </w:rPr>
      </w:pPr>
    </w:p>
    <w:p w:rsidR="00B55B11" w:rsidRDefault="00B55B11" w:rsidP="00B55B11">
      <w:pPr>
        <w:widowControl/>
        <w:tabs>
          <w:tab w:val="left" w:pos="6379"/>
        </w:tabs>
        <w:autoSpaceDE/>
        <w:autoSpaceDN/>
        <w:adjustRightInd/>
        <w:jc w:val="center"/>
        <w:rPr>
          <w:sz w:val="24"/>
          <w:szCs w:val="24"/>
        </w:rPr>
      </w:pPr>
    </w:p>
    <w:p w:rsidR="00B55B11" w:rsidRPr="009E2CC9" w:rsidRDefault="000764D2" w:rsidP="00B55B11">
      <w:pPr>
        <w:jc w:val="center"/>
        <w:rPr>
          <w:b/>
          <w:sz w:val="24"/>
          <w:szCs w:val="24"/>
        </w:rPr>
      </w:pPr>
      <w:r>
        <w:rPr>
          <w:b/>
          <w:sz w:val="24"/>
          <w:szCs w:val="24"/>
        </w:rPr>
        <w:t>Сметная документация (л</w:t>
      </w:r>
      <w:r w:rsidR="00B55B11">
        <w:rPr>
          <w:b/>
          <w:sz w:val="24"/>
          <w:szCs w:val="24"/>
        </w:rPr>
        <w:t>окальн</w:t>
      </w:r>
      <w:r w:rsidR="00367760">
        <w:rPr>
          <w:b/>
          <w:sz w:val="24"/>
          <w:szCs w:val="24"/>
        </w:rPr>
        <w:t>ый сметный расчет</w:t>
      </w:r>
      <w:r w:rsidR="00652EA8">
        <w:rPr>
          <w:b/>
          <w:sz w:val="24"/>
          <w:szCs w:val="24"/>
        </w:rPr>
        <w:t>,</w:t>
      </w:r>
      <w:r w:rsidR="00652EA8" w:rsidRPr="00652EA8">
        <w:rPr>
          <w:sz w:val="24"/>
          <w:szCs w:val="16"/>
        </w:rPr>
        <w:t xml:space="preserve"> </w:t>
      </w:r>
      <w:r w:rsidR="00367760">
        <w:rPr>
          <w:b/>
          <w:sz w:val="24"/>
          <w:szCs w:val="16"/>
        </w:rPr>
        <w:t>ведомость</w:t>
      </w:r>
      <w:r w:rsidR="006435DF">
        <w:rPr>
          <w:b/>
          <w:sz w:val="24"/>
          <w:szCs w:val="16"/>
        </w:rPr>
        <w:t xml:space="preserve"> объемов работ</w:t>
      </w:r>
      <w:r>
        <w:rPr>
          <w:b/>
          <w:sz w:val="24"/>
          <w:szCs w:val="16"/>
        </w:rPr>
        <w:t>)*</w:t>
      </w:r>
    </w:p>
    <w:p w:rsidR="00B55B11" w:rsidRPr="00A1767C" w:rsidRDefault="00B55B11" w:rsidP="00B55B11">
      <w:pPr>
        <w:jc w:val="center"/>
        <w:rPr>
          <w:b/>
          <w:sz w:val="24"/>
          <w:szCs w:val="24"/>
        </w:rPr>
      </w:pPr>
    </w:p>
    <w:p w:rsidR="00B55B11" w:rsidRPr="00A1767C" w:rsidRDefault="00B55B11" w:rsidP="00B55B11">
      <w:pPr>
        <w:jc w:val="center"/>
        <w:rPr>
          <w:b/>
          <w:sz w:val="24"/>
          <w:szCs w:val="24"/>
        </w:rPr>
      </w:pPr>
    </w:p>
    <w:p w:rsidR="00B55B11" w:rsidRPr="00B55B11" w:rsidRDefault="00652EA8" w:rsidP="00B55B11">
      <w:pPr>
        <w:jc w:val="both"/>
        <w:rPr>
          <w:b/>
          <w:sz w:val="24"/>
          <w:szCs w:val="24"/>
        </w:rPr>
      </w:pPr>
      <w:r>
        <w:rPr>
          <w:sz w:val="24"/>
          <w:szCs w:val="24"/>
        </w:rPr>
        <w:t>*</w:t>
      </w:r>
      <w:r w:rsidR="00B55B11">
        <w:rPr>
          <w:sz w:val="24"/>
          <w:szCs w:val="24"/>
        </w:rPr>
        <w:t xml:space="preserve">Приложение № </w:t>
      </w:r>
      <w:r>
        <w:rPr>
          <w:sz w:val="24"/>
          <w:szCs w:val="24"/>
        </w:rPr>
        <w:t>1</w:t>
      </w:r>
      <w:r w:rsidR="00B55B11" w:rsidRPr="00A1767C">
        <w:rPr>
          <w:sz w:val="24"/>
          <w:szCs w:val="24"/>
        </w:rPr>
        <w:t xml:space="preserve"> размещено отдельным файлом на сайте </w:t>
      </w:r>
      <w:hyperlink r:id="rId12" w:history="1">
        <w:r w:rsidR="00B55B11" w:rsidRPr="00A1767C">
          <w:rPr>
            <w:color w:val="0000FF"/>
            <w:sz w:val="24"/>
            <w:szCs w:val="24"/>
            <w:u w:val="single"/>
            <w:lang w:val="en-US"/>
          </w:rPr>
          <w:t>www</w:t>
        </w:r>
        <w:r w:rsidR="00B55B11" w:rsidRPr="00A1767C">
          <w:rPr>
            <w:color w:val="0000FF"/>
            <w:sz w:val="24"/>
            <w:szCs w:val="24"/>
            <w:u w:val="single"/>
          </w:rPr>
          <w:t>.zakupki.gov.ru</w:t>
        </w:r>
      </w:hyperlink>
      <w:r w:rsidR="00B55B11" w:rsidRPr="00B55B11">
        <w:rPr>
          <w:color w:val="0000FF"/>
          <w:sz w:val="24"/>
          <w:szCs w:val="24"/>
          <w:u w:val="single"/>
        </w:rPr>
        <w:t>.</w:t>
      </w:r>
    </w:p>
    <w:p w:rsidR="00B55B11" w:rsidRPr="00A1767C" w:rsidRDefault="00B55B11" w:rsidP="00B55B11">
      <w:pPr>
        <w:jc w:val="center"/>
        <w:rPr>
          <w:b/>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Default="00B55B11" w:rsidP="00B55B11">
      <w:pPr>
        <w:widowControl/>
        <w:tabs>
          <w:tab w:val="left" w:pos="6379"/>
        </w:tabs>
        <w:autoSpaceDE/>
        <w:autoSpaceDN/>
        <w:adjustRightInd/>
        <w:ind w:left="4956"/>
        <w:jc w:val="right"/>
        <w:rPr>
          <w:sz w:val="24"/>
          <w:szCs w:val="24"/>
        </w:rPr>
      </w:pPr>
    </w:p>
    <w:p w:rsidR="00B55B11" w:rsidRPr="00CE4682" w:rsidRDefault="00B55B11" w:rsidP="00716B2C">
      <w:pPr>
        <w:widowControl/>
        <w:tabs>
          <w:tab w:val="left" w:pos="6379"/>
        </w:tabs>
        <w:autoSpaceDE/>
        <w:autoSpaceDN/>
        <w:adjustRightInd/>
        <w:ind w:left="5812"/>
        <w:rPr>
          <w:sz w:val="24"/>
          <w:szCs w:val="24"/>
        </w:rPr>
      </w:pPr>
      <w:r>
        <w:rPr>
          <w:sz w:val="24"/>
          <w:szCs w:val="24"/>
        </w:rPr>
        <w:t xml:space="preserve">Приложение № </w:t>
      </w:r>
      <w:r w:rsidR="00652EA8">
        <w:rPr>
          <w:sz w:val="24"/>
          <w:szCs w:val="24"/>
        </w:rPr>
        <w:t>2</w:t>
      </w:r>
      <w:r>
        <w:rPr>
          <w:sz w:val="24"/>
          <w:szCs w:val="24"/>
        </w:rPr>
        <w:t xml:space="preserve"> </w:t>
      </w:r>
    </w:p>
    <w:p w:rsidR="00B55B11" w:rsidRPr="00CE4682" w:rsidRDefault="00B55B11" w:rsidP="00716B2C">
      <w:pPr>
        <w:widowControl/>
        <w:autoSpaceDE/>
        <w:autoSpaceDN/>
        <w:adjustRightInd/>
        <w:ind w:left="5812"/>
        <w:rPr>
          <w:sz w:val="24"/>
          <w:szCs w:val="24"/>
        </w:rPr>
      </w:pPr>
      <w:r w:rsidRPr="00CE4682">
        <w:rPr>
          <w:sz w:val="24"/>
          <w:szCs w:val="24"/>
        </w:rPr>
        <w:t xml:space="preserve">к муниципальному контракту  </w:t>
      </w:r>
    </w:p>
    <w:p w:rsidR="00B55B11" w:rsidRPr="00CE4682" w:rsidRDefault="00B55B11" w:rsidP="00716B2C">
      <w:pPr>
        <w:widowControl/>
        <w:autoSpaceDE/>
        <w:autoSpaceDN/>
        <w:adjustRightInd/>
        <w:ind w:left="5812"/>
      </w:pPr>
      <w:r>
        <w:rPr>
          <w:sz w:val="24"/>
          <w:szCs w:val="24"/>
        </w:rPr>
        <w:t>№_____от __________ 201</w:t>
      </w:r>
      <w:r w:rsidR="00716B2C">
        <w:rPr>
          <w:sz w:val="24"/>
          <w:szCs w:val="24"/>
        </w:rPr>
        <w:t>3</w:t>
      </w:r>
      <w:r w:rsidRPr="00CE4682">
        <w:rPr>
          <w:sz w:val="24"/>
          <w:szCs w:val="24"/>
        </w:rPr>
        <w:t xml:space="preserve"> г</w:t>
      </w:r>
      <w:r w:rsidRPr="00CE4682">
        <w:t>.</w:t>
      </w: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434508" w:rsidRDefault="00B55B11" w:rsidP="00B55B11">
      <w:pPr>
        <w:jc w:val="right"/>
        <w:rPr>
          <w:sz w:val="24"/>
          <w:szCs w:val="24"/>
          <w:highlight w:val="yellow"/>
        </w:rPr>
      </w:pPr>
    </w:p>
    <w:p w:rsidR="00B55B11" w:rsidRPr="008232B5" w:rsidRDefault="00652EA8" w:rsidP="00B55B11">
      <w:pPr>
        <w:jc w:val="center"/>
        <w:rPr>
          <w:b/>
          <w:sz w:val="24"/>
          <w:szCs w:val="24"/>
        </w:rPr>
      </w:pPr>
      <w:r>
        <w:rPr>
          <w:b/>
          <w:sz w:val="24"/>
          <w:szCs w:val="24"/>
        </w:rPr>
        <w:t xml:space="preserve">Характеристики материалов, используемых при выполнении </w:t>
      </w:r>
      <w:r w:rsidR="00B55B11" w:rsidRPr="008232B5">
        <w:rPr>
          <w:b/>
          <w:sz w:val="24"/>
          <w:szCs w:val="24"/>
        </w:rPr>
        <w:t>работ</w:t>
      </w:r>
    </w:p>
    <w:p w:rsidR="00B55B11" w:rsidRPr="00434508" w:rsidRDefault="00B55B11" w:rsidP="00B55B11">
      <w:pPr>
        <w:jc w:val="right"/>
        <w:rPr>
          <w:sz w:val="24"/>
          <w:szCs w:val="24"/>
          <w:highlight w:val="yellow"/>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962"/>
        <w:gridCol w:w="3994"/>
      </w:tblGrid>
      <w:tr w:rsidR="00B55B11" w:rsidTr="00B55B11">
        <w:trPr>
          <w:trHeight w:val="530"/>
        </w:trPr>
        <w:tc>
          <w:tcPr>
            <w:tcW w:w="540" w:type="dxa"/>
            <w:vAlign w:val="center"/>
          </w:tcPr>
          <w:p w:rsidR="00B55B11" w:rsidRPr="006629B0" w:rsidRDefault="00B55B11" w:rsidP="00B55B11">
            <w:pPr>
              <w:jc w:val="center"/>
              <w:rPr>
                <w:sz w:val="24"/>
                <w:szCs w:val="24"/>
              </w:rPr>
            </w:pPr>
            <w:r w:rsidRPr="006629B0">
              <w:rPr>
                <w:sz w:val="24"/>
                <w:szCs w:val="24"/>
              </w:rPr>
              <w:t>№</w:t>
            </w:r>
          </w:p>
          <w:p w:rsidR="00B55B11" w:rsidRPr="006629B0" w:rsidRDefault="00B55B11" w:rsidP="00B55B11">
            <w:pPr>
              <w:jc w:val="center"/>
              <w:rPr>
                <w:sz w:val="24"/>
                <w:szCs w:val="24"/>
                <w:highlight w:val="yellow"/>
              </w:rPr>
            </w:pPr>
            <w:r w:rsidRPr="006629B0">
              <w:rPr>
                <w:sz w:val="24"/>
                <w:szCs w:val="24"/>
              </w:rPr>
              <w:t>п/п</w:t>
            </w:r>
          </w:p>
        </w:tc>
        <w:tc>
          <w:tcPr>
            <w:tcW w:w="4962" w:type="dxa"/>
            <w:vAlign w:val="center"/>
          </w:tcPr>
          <w:p w:rsidR="00B55B11" w:rsidRPr="006629B0" w:rsidRDefault="00B55B11" w:rsidP="00B55B11">
            <w:pPr>
              <w:jc w:val="center"/>
              <w:rPr>
                <w:sz w:val="24"/>
                <w:szCs w:val="24"/>
              </w:rPr>
            </w:pPr>
            <w:r w:rsidRPr="006629B0">
              <w:rPr>
                <w:sz w:val="24"/>
                <w:szCs w:val="24"/>
              </w:rPr>
              <w:t>Наименование товаров,</w:t>
            </w:r>
          </w:p>
          <w:p w:rsidR="00B55B11" w:rsidRPr="006629B0" w:rsidRDefault="00B55B11" w:rsidP="00B55B11">
            <w:pPr>
              <w:jc w:val="center"/>
              <w:rPr>
                <w:sz w:val="24"/>
                <w:szCs w:val="24"/>
                <w:highlight w:val="yellow"/>
              </w:rPr>
            </w:pPr>
            <w:r w:rsidRPr="006629B0">
              <w:rPr>
                <w:sz w:val="24"/>
                <w:szCs w:val="24"/>
              </w:rPr>
              <w:t>используемых при выполнении работ, товарный знак (его словесное обозначение), (при его наличии)</w:t>
            </w:r>
          </w:p>
        </w:tc>
        <w:tc>
          <w:tcPr>
            <w:tcW w:w="3994" w:type="dxa"/>
            <w:vAlign w:val="center"/>
          </w:tcPr>
          <w:p w:rsidR="00B55B11" w:rsidRPr="006629B0" w:rsidRDefault="00B55B11" w:rsidP="00B55B11">
            <w:pPr>
              <w:jc w:val="center"/>
              <w:rPr>
                <w:sz w:val="24"/>
                <w:szCs w:val="24"/>
                <w:highlight w:val="yellow"/>
              </w:rPr>
            </w:pPr>
            <w:r w:rsidRPr="006629B0">
              <w:rPr>
                <w:sz w:val="24"/>
                <w:szCs w:val="24"/>
              </w:rPr>
              <w:t>Показатели товаров</w:t>
            </w:r>
          </w:p>
        </w:tc>
      </w:tr>
      <w:tr w:rsidR="00B55B11" w:rsidTr="00B55B11">
        <w:trPr>
          <w:trHeight w:val="298"/>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r w:rsidR="00B55B11" w:rsidTr="00B55B11">
        <w:trPr>
          <w:trHeight w:val="299"/>
        </w:trPr>
        <w:tc>
          <w:tcPr>
            <w:tcW w:w="540" w:type="dxa"/>
            <w:vAlign w:val="center"/>
          </w:tcPr>
          <w:p w:rsidR="00B55B11" w:rsidRDefault="00B55B11" w:rsidP="00B55B11">
            <w:pPr>
              <w:ind w:left="-150" w:right="-94"/>
              <w:jc w:val="center"/>
              <w:rPr>
                <w:sz w:val="24"/>
                <w:szCs w:val="24"/>
                <w:highlight w:val="yellow"/>
              </w:rPr>
            </w:pPr>
          </w:p>
        </w:tc>
        <w:tc>
          <w:tcPr>
            <w:tcW w:w="4962" w:type="dxa"/>
          </w:tcPr>
          <w:p w:rsidR="00B55B11" w:rsidRDefault="00B55B11" w:rsidP="00B55B11">
            <w:pPr>
              <w:rPr>
                <w:sz w:val="24"/>
                <w:szCs w:val="24"/>
                <w:highlight w:val="yellow"/>
              </w:rPr>
            </w:pPr>
          </w:p>
        </w:tc>
        <w:tc>
          <w:tcPr>
            <w:tcW w:w="3994" w:type="dxa"/>
          </w:tcPr>
          <w:p w:rsidR="00B55B11" w:rsidRDefault="00B55B11" w:rsidP="00B55B11">
            <w:pPr>
              <w:rPr>
                <w:sz w:val="24"/>
                <w:szCs w:val="24"/>
                <w:highlight w:val="yellow"/>
              </w:rPr>
            </w:pPr>
          </w:p>
        </w:tc>
      </w:tr>
    </w:tbl>
    <w:p w:rsidR="00B55B11" w:rsidRDefault="00B55B11" w:rsidP="002E784A">
      <w:pPr>
        <w:rPr>
          <w:rFonts w:ascii="Times New Roman CYR" w:hAnsi="Times New Roman CYR" w:cs="Times New Roman CYR"/>
          <w:sz w:val="24"/>
          <w:szCs w:val="24"/>
          <w:lang w:val="en-US"/>
        </w:rPr>
      </w:pPr>
    </w:p>
    <w:p w:rsidR="00652EA8" w:rsidRDefault="00652EA8" w:rsidP="00652EA8">
      <w:pPr>
        <w:jc w:val="center"/>
        <w:rPr>
          <w:b/>
          <w:sz w:val="24"/>
          <w:szCs w:val="24"/>
        </w:rPr>
      </w:pPr>
    </w:p>
    <w:p w:rsidR="00652EA8" w:rsidRDefault="00652EA8" w:rsidP="00652EA8">
      <w:pPr>
        <w:rPr>
          <w:sz w:val="24"/>
          <w:szCs w:val="24"/>
        </w:rPr>
      </w:pPr>
      <w:r>
        <w:rPr>
          <w:sz w:val="24"/>
          <w:szCs w:val="24"/>
        </w:rPr>
        <w:t>ЗАКАЗЧИК:                                                             ПОДРЯДЧИК:</w:t>
      </w:r>
    </w:p>
    <w:p w:rsidR="00652EA8" w:rsidRDefault="00652EA8" w:rsidP="00652EA8">
      <w:pPr>
        <w:rPr>
          <w:sz w:val="24"/>
          <w:szCs w:val="24"/>
        </w:rPr>
      </w:pPr>
    </w:p>
    <w:p w:rsidR="00652EA8" w:rsidRDefault="00652EA8" w:rsidP="00652EA8">
      <w:pPr>
        <w:rPr>
          <w:sz w:val="24"/>
          <w:szCs w:val="24"/>
        </w:rPr>
      </w:pPr>
      <w:r>
        <w:rPr>
          <w:sz w:val="24"/>
          <w:szCs w:val="24"/>
        </w:rPr>
        <w:t>_______________/___________________/             __________________/_________________/</w:t>
      </w:r>
    </w:p>
    <w:p w:rsidR="00652EA8" w:rsidRDefault="00652EA8" w:rsidP="00652EA8">
      <w:pPr>
        <w:rPr>
          <w:sz w:val="24"/>
          <w:szCs w:val="24"/>
        </w:rPr>
      </w:pPr>
      <w:r>
        <w:rPr>
          <w:sz w:val="24"/>
          <w:szCs w:val="24"/>
        </w:rPr>
        <w:t xml:space="preserve">                          М.П.                                                                                 М.П.</w:t>
      </w:r>
    </w:p>
    <w:p w:rsidR="00B55B11" w:rsidRPr="00652EA8" w:rsidRDefault="00B55B11" w:rsidP="002E784A">
      <w:pPr>
        <w:rPr>
          <w:rFonts w:ascii="Times New Roman CYR" w:hAnsi="Times New Roman CYR" w:cs="Times New Roman CYR"/>
          <w:sz w:val="24"/>
          <w:szCs w:val="24"/>
        </w:rPr>
      </w:pPr>
    </w:p>
    <w:p w:rsidR="00993C19" w:rsidRDefault="00993C19" w:rsidP="002E784A">
      <w:pPr>
        <w:rPr>
          <w:rFonts w:ascii="Times New Roman CYR" w:hAnsi="Times New Roman CYR" w:cs="Times New Roman CYR"/>
          <w:sz w:val="24"/>
          <w:szCs w:val="24"/>
        </w:rPr>
      </w:pPr>
      <w:r>
        <w:rPr>
          <w:rFonts w:ascii="Times New Roman CYR" w:hAnsi="Times New Roman CYR" w:cs="Times New Roman CYR"/>
          <w:sz w:val="24"/>
          <w:szCs w:val="24"/>
        </w:rPr>
        <w:br w:type="page"/>
      </w:r>
    </w:p>
    <w:p w:rsidR="00917EE3" w:rsidRPr="00B244C3" w:rsidRDefault="00917EE3" w:rsidP="00917EE3">
      <w:pPr>
        <w:jc w:val="center"/>
        <w:rPr>
          <w:b/>
          <w:sz w:val="24"/>
          <w:szCs w:val="24"/>
        </w:rPr>
      </w:pPr>
      <w:r w:rsidRPr="00B244C3">
        <w:rPr>
          <w:b/>
          <w:sz w:val="24"/>
          <w:szCs w:val="24"/>
        </w:rPr>
        <w:lastRenderedPageBreak/>
        <w:t>ТЕХНИЧЕСКАЯ ЧАСТЬ</w:t>
      </w:r>
    </w:p>
    <w:p w:rsidR="00917EE3" w:rsidRPr="00B244C3" w:rsidRDefault="00917EE3" w:rsidP="00917EE3">
      <w:pPr>
        <w:jc w:val="center"/>
        <w:rPr>
          <w:b/>
          <w:sz w:val="16"/>
          <w:szCs w:val="16"/>
        </w:rPr>
      </w:pPr>
    </w:p>
    <w:p w:rsidR="000B3317" w:rsidRDefault="000B3317" w:rsidP="00A45200">
      <w:pPr>
        <w:spacing w:line="360" w:lineRule="auto"/>
        <w:ind w:right="154"/>
        <w:jc w:val="center"/>
        <w:rPr>
          <w:b/>
          <w:bCs/>
          <w:sz w:val="24"/>
          <w:szCs w:val="24"/>
        </w:rPr>
      </w:pPr>
      <w:r>
        <w:rPr>
          <w:b/>
          <w:bCs/>
          <w:sz w:val="24"/>
          <w:szCs w:val="24"/>
        </w:rPr>
        <w:t>1. Технические характеристики работ, объем работ</w:t>
      </w:r>
    </w:p>
    <w:p w:rsidR="00652EA8" w:rsidRDefault="00652EA8" w:rsidP="00652EA8">
      <w:pPr>
        <w:ind w:firstLine="709"/>
        <w:jc w:val="both"/>
        <w:rPr>
          <w:sz w:val="24"/>
          <w:szCs w:val="24"/>
        </w:rPr>
      </w:pPr>
      <w:r>
        <w:rPr>
          <w:sz w:val="24"/>
          <w:szCs w:val="24"/>
        </w:rPr>
        <w:t>Все работы выполняются в соответствии с требованиями, указанными в настоящей документации об открытом аукционе в электронной форме, проектом муници</w:t>
      </w:r>
      <w:r w:rsidR="00C9463E">
        <w:rPr>
          <w:sz w:val="24"/>
          <w:szCs w:val="24"/>
        </w:rPr>
        <w:t>пального контракта, с локальным сметным расчетом и ведомостью</w:t>
      </w:r>
      <w:r>
        <w:rPr>
          <w:sz w:val="24"/>
          <w:szCs w:val="24"/>
        </w:rPr>
        <w:t xml:space="preserve"> объемов работ,</w:t>
      </w:r>
      <w:r w:rsidR="00DD0E31">
        <w:rPr>
          <w:sz w:val="24"/>
          <w:szCs w:val="24"/>
        </w:rPr>
        <w:t xml:space="preserve"> </w:t>
      </w:r>
      <w:r>
        <w:rPr>
          <w:sz w:val="24"/>
          <w:szCs w:val="24"/>
        </w:rPr>
        <w:t>с которыми можно ознакомиться на сайте</w:t>
      </w:r>
      <w:r>
        <w:t xml:space="preserve"> </w:t>
      </w:r>
      <w:hyperlink r:id="rId13" w:history="1">
        <w:r>
          <w:rPr>
            <w:rStyle w:val="af5"/>
            <w:sz w:val="24"/>
            <w:szCs w:val="24"/>
            <w:lang w:val="en-US"/>
          </w:rPr>
          <w:t>www</w:t>
        </w:r>
        <w:r>
          <w:rPr>
            <w:rStyle w:val="af5"/>
            <w:sz w:val="24"/>
            <w:szCs w:val="24"/>
          </w:rPr>
          <w:t>.zakupki.gov.ru</w:t>
        </w:r>
      </w:hyperlink>
      <w:r>
        <w:rPr>
          <w:sz w:val="24"/>
          <w:szCs w:val="24"/>
        </w:rPr>
        <w:t>.</w:t>
      </w:r>
    </w:p>
    <w:p w:rsidR="000B3317" w:rsidRPr="000B3317" w:rsidRDefault="000B3317" w:rsidP="00A45200">
      <w:pPr>
        <w:pStyle w:val="ConsNormal"/>
        <w:widowControl/>
        <w:ind w:right="57" w:firstLine="0"/>
        <w:jc w:val="center"/>
        <w:rPr>
          <w:rFonts w:ascii="Times New Roman" w:hAnsi="Times New Roman" w:cs="Times New Roman"/>
          <w:b/>
          <w:sz w:val="24"/>
          <w:szCs w:val="24"/>
        </w:rPr>
      </w:pPr>
    </w:p>
    <w:p w:rsidR="003D28E1" w:rsidRDefault="003D28E1" w:rsidP="00257A71">
      <w:pPr>
        <w:pStyle w:val="ConsNormal"/>
        <w:widowControl/>
        <w:spacing w:after="120"/>
        <w:ind w:firstLine="0"/>
        <w:jc w:val="center"/>
        <w:rPr>
          <w:rFonts w:ascii="Times New Roman" w:hAnsi="Times New Roman" w:cs="Times New Roman"/>
          <w:b/>
          <w:sz w:val="24"/>
          <w:szCs w:val="24"/>
        </w:rPr>
      </w:pPr>
      <w:r>
        <w:rPr>
          <w:rFonts w:ascii="Times New Roman" w:hAnsi="Times New Roman" w:cs="Times New Roman"/>
          <w:b/>
          <w:sz w:val="24"/>
          <w:szCs w:val="24"/>
        </w:rPr>
        <w:t xml:space="preserve">2. Технические характеристики товаров, используемых </w:t>
      </w:r>
      <w:r>
        <w:rPr>
          <w:rFonts w:ascii="Times New Roman" w:hAnsi="Times New Roman" w:cs="Times New Roman"/>
          <w:b/>
          <w:sz w:val="24"/>
          <w:szCs w:val="24"/>
        </w:rPr>
        <w:br/>
        <w:t>при выполнении работ</w:t>
      </w:r>
    </w:p>
    <w:p w:rsidR="003D28E1" w:rsidRDefault="003D28E1" w:rsidP="00257A71">
      <w:pPr>
        <w:ind w:firstLine="709"/>
        <w:jc w:val="both"/>
        <w:rPr>
          <w:sz w:val="24"/>
          <w:szCs w:val="24"/>
        </w:rPr>
      </w:pPr>
      <w:r>
        <w:rPr>
          <w:sz w:val="24"/>
          <w:szCs w:val="24"/>
        </w:rPr>
        <w:t>При указании в документации об открытом аукционе в электронной форме, сметной документации на товарный знак, необходимо считать такое указание сопровожденным словами «или эквивалент».</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7200"/>
      </w:tblGrid>
      <w:tr w:rsidR="001841BE" w:rsidRPr="00F72B1F" w:rsidTr="001841BE">
        <w:tc>
          <w:tcPr>
            <w:tcW w:w="2880" w:type="dxa"/>
          </w:tcPr>
          <w:p w:rsidR="001841BE" w:rsidRPr="00F72B1F" w:rsidRDefault="001841BE" w:rsidP="00E06673">
            <w:pPr>
              <w:jc w:val="center"/>
              <w:rPr>
                <w:b/>
                <w:sz w:val="22"/>
                <w:szCs w:val="22"/>
              </w:rPr>
            </w:pPr>
          </w:p>
          <w:p w:rsidR="001841BE" w:rsidRPr="00F72B1F" w:rsidRDefault="001841BE" w:rsidP="00E06673">
            <w:pPr>
              <w:jc w:val="center"/>
              <w:rPr>
                <w:b/>
                <w:sz w:val="22"/>
                <w:szCs w:val="22"/>
              </w:rPr>
            </w:pPr>
            <w:r w:rsidRPr="00F72B1F">
              <w:rPr>
                <w:b/>
                <w:sz w:val="22"/>
                <w:szCs w:val="22"/>
              </w:rPr>
              <w:t>Наименование материалов</w:t>
            </w:r>
          </w:p>
          <w:p w:rsidR="001841BE" w:rsidRPr="00F72B1F" w:rsidRDefault="001841BE" w:rsidP="00E06673">
            <w:pPr>
              <w:jc w:val="center"/>
              <w:rPr>
                <w:b/>
                <w:sz w:val="22"/>
                <w:szCs w:val="22"/>
              </w:rPr>
            </w:pPr>
          </w:p>
        </w:tc>
        <w:tc>
          <w:tcPr>
            <w:tcW w:w="7200" w:type="dxa"/>
          </w:tcPr>
          <w:p w:rsidR="001841BE" w:rsidRPr="00F72B1F" w:rsidRDefault="001841BE" w:rsidP="00E06673">
            <w:pPr>
              <w:jc w:val="center"/>
              <w:rPr>
                <w:b/>
                <w:sz w:val="22"/>
                <w:szCs w:val="22"/>
              </w:rPr>
            </w:pPr>
          </w:p>
          <w:p w:rsidR="001841BE" w:rsidRPr="00F72B1F" w:rsidRDefault="001841BE" w:rsidP="00E06673">
            <w:pPr>
              <w:jc w:val="center"/>
              <w:rPr>
                <w:b/>
                <w:sz w:val="22"/>
                <w:szCs w:val="22"/>
              </w:rPr>
            </w:pPr>
            <w:r w:rsidRPr="00F72B1F">
              <w:rPr>
                <w:b/>
                <w:sz w:val="22"/>
                <w:szCs w:val="22"/>
              </w:rPr>
              <w:t>Технические характеристики</w:t>
            </w:r>
          </w:p>
        </w:tc>
      </w:tr>
      <w:tr w:rsidR="001841BE" w:rsidRPr="00F72B1F" w:rsidTr="001841BE">
        <w:tc>
          <w:tcPr>
            <w:tcW w:w="2880" w:type="dxa"/>
          </w:tcPr>
          <w:p w:rsidR="001841BE" w:rsidRPr="00F72B1F" w:rsidRDefault="001841BE" w:rsidP="00E06673">
            <w:pPr>
              <w:rPr>
                <w:sz w:val="22"/>
                <w:szCs w:val="22"/>
              </w:rPr>
            </w:pPr>
            <w:r w:rsidRPr="00F72B1F">
              <w:rPr>
                <w:sz w:val="22"/>
                <w:szCs w:val="22"/>
              </w:rPr>
              <w:t xml:space="preserve">Доски подоконные ПВХ </w:t>
            </w:r>
          </w:p>
          <w:p w:rsidR="001841BE" w:rsidRPr="00F72B1F" w:rsidRDefault="001841BE" w:rsidP="00E06673">
            <w:pPr>
              <w:rPr>
                <w:sz w:val="22"/>
                <w:szCs w:val="22"/>
              </w:rPr>
            </w:pPr>
          </w:p>
        </w:tc>
        <w:tc>
          <w:tcPr>
            <w:tcW w:w="7200" w:type="dxa"/>
          </w:tcPr>
          <w:p w:rsidR="001841BE" w:rsidRPr="00F72B1F" w:rsidRDefault="001841BE" w:rsidP="00E06673">
            <w:pPr>
              <w:rPr>
                <w:sz w:val="22"/>
                <w:szCs w:val="22"/>
              </w:rPr>
            </w:pPr>
            <w:r w:rsidRPr="00F72B1F">
              <w:rPr>
                <w:sz w:val="22"/>
                <w:szCs w:val="22"/>
              </w:rPr>
              <w:t xml:space="preserve">Размер: от </w:t>
            </w:r>
            <w:smartTag w:uri="urn:schemas-microsoft-com:office:smarttags" w:element="metricconverter">
              <w:smartTagPr>
                <w:attr w:name="ProductID" w:val="300 мм"/>
              </w:smartTagPr>
              <w:r w:rsidRPr="00F72B1F">
                <w:rPr>
                  <w:sz w:val="22"/>
                  <w:szCs w:val="22"/>
                </w:rPr>
                <w:t>300 мм</w:t>
              </w:r>
            </w:smartTag>
            <w:r w:rsidRPr="00F72B1F">
              <w:rPr>
                <w:sz w:val="22"/>
                <w:szCs w:val="22"/>
              </w:rPr>
              <w:t xml:space="preserve"> - до </w:t>
            </w:r>
            <w:smartTag w:uri="urn:schemas-microsoft-com:office:smarttags" w:element="metricconverter">
              <w:smartTagPr>
                <w:attr w:name="ProductID" w:val="650 мм"/>
              </w:smartTagPr>
              <w:r w:rsidRPr="00F72B1F">
                <w:rPr>
                  <w:sz w:val="22"/>
                  <w:szCs w:val="22"/>
                </w:rPr>
                <w:t>650 мм</w:t>
              </w:r>
            </w:smartTag>
            <w:r w:rsidRPr="00F72B1F">
              <w:rPr>
                <w:sz w:val="22"/>
                <w:szCs w:val="22"/>
              </w:rPr>
              <w:br/>
              <w:t xml:space="preserve">Высота "носика": </w:t>
            </w:r>
            <w:r w:rsidRPr="00F72B1F">
              <w:rPr>
                <w:sz w:val="22"/>
                <w:szCs w:val="22"/>
              </w:rPr>
              <w:tab/>
            </w:r>
            <w:r w:rsidRPr="00F72B1F">
              <w:rPr>
                <w:sz w:val="22"/>
                <w:szCs w:val="22"/>
              </w:rPr>
              <w:tab/>
            </w:r>
            <w:r w:rsidRPr="00F72B1F">
              <w:rPr>
                <w:sz w:val="22"/>
                <w:szCs w:val="22"/>
              </w:rPr>
              <w:tab/>
            </w:r>
            <w:r w:rsidRPr="00F72B1F">
              <w:rPr>
                <w:sz w:val="22"/>
                <w:szCs w:val="22"/>
              </w:rPr>
              <w:tab/>
              <w:t xml:space="preserve">не менее </w:t>
            </w:r>
            <w:smartTag w:uri="urn:schemas-microsoft-com:office:smarttags" w:element="metricconverter">
              <w:smartTagPr>
                <w:attr w:name="ProductID" w:val="40 мм"/>
              </w:smartTagPr>
              <w:r w:rsidRPr="00F72B1F">
                <w:rPr>
                  <w:sz w:val="22"/>
                  <w:szCs w:val="22"/>
                </w:rPr>
                <w:t>40 мм</w:t>
              </w:r>
            </w:smartTag>
            <w:r w:rsidRPr="00F72B1F">
              <w:rPr>
                <w:sz w:val="22"/>
                <w:szCs w:val="22"/>
              </w:rPr>
              <w:br/>
              <w:t xml:space="preserve">Толщина верхнего слоя: </w:t>
            </w:r>
            <w:r w:rsidRPr="00F72B1F">
              <w:rPr>
                <w:sz w:val="22"/>
                <w:szCs w:val="22"/>
              </w:rPr>
              <w:tab/>
            </w:r>
            <w:r w:rsidRPr="00F72B1F">
              <w:rPr>
                <w:sz w:val="22"/>
                <w:szCs w:val="22"/>
              </w:rPr>
              <w:tab/>
            </w:r>
            <w:r w:rsidRPr="00F72B1F">
              <w:rPr>
                <w:sz w:val="22"/>
                <w:szCs w:val="22"/>
              </w:rPr>
              <w:tab/>
              <w:t xml:space="preserve">не менее </w:t>
            </w:r>
            <w:smartTag w:uri="urn:schemas-microsoft-com:office:smarttags" w:element="metricconverter">
              <w:smartTagPr>
                <w:attr w:name="ProductID" w:val="20 мм"/>
              </w:smartTagPr>
              <w:r w:rsidRPr="00F72B1F">
                <w:rPr>
                  <w:sz w:val="22"/>
                  <w:szCs w:val="22"/>
                </w:rPr>
                <w:t>20 мм</w:t>
              </w:r>
            </w:smartTag>
            <w:proofErr w:type="gramStart"/>
            <w:r w:rsidRPr="00F72B1F">
              <w:rPr>
                <w:sz w:val="22"/>
                <w:szCs w:val="22"/>
              </w:rPr>
              <w:br/>
              <w:t>М</w:t>
            </w:r>
            <w:proofErr w:type="gramEnd"/>
            <w:r w:rsidRPr="00F72B1F">
              <w:rPr>
                <w:sz w:val="22"/>
                <w:szCs w:val="22"/>
              </w:rPr>
              <w:t xml:space="preserve">акс. монтажная длина: </w:t>
            </w:r>
            <w:r w:rsidRPr="00F72B1F">
              <w:rPr>
                <w:sz w:val="22"/>
                <w:szCs w:val="22"/>
              </w:rPr>
              <w:tab/>
            </w:r>
            <w:r w:rsidRPr="00F72B1F">
              <w:rPr>
                <w:sz w:val="22"/>
                <w:szCs w:val="22"/>
              </w:rPr>
              <w:tab/>
            </w:r>
            <w:r w:rsidRPr="00F72B1F">
              <w:rPr>
                <w:sz w:val="22"/>
                <w:szCs w:val="22"/>
              </w:rPr>
              <w:tab/>
              <w:t xml:space="preserve">не более </w:t>
            </w:r>
            <w:smartTag w:uri="urn:schemas-microsoft-com:office:smarttags" w:element="metricconverter">
              <w:smartTagPr>
                <w:attr w:name="ProductID" w:val="3 м"/>
              </w:smartTagPr>
              <w:r w:rsidRPr="00F72B1F">
                <w:rPr>
                  <w:sz w:val="22"/>
                  <w:szCs w:val="22"/>
                </w:rPr>
                <w:t>3 м</w:t>
              </w:r>
            </w:smartTag>
            <w:r w:rsidRPr="00F72B1F">
              <w:rPr>
                <w:sz w:val="22"/>
                <w:szCs w:val="22"/>
              </w:rPr>
              <w:br/>
              <w:t xml:space="preserve">Термостойкость: от </w:t>
            </w:r>
            <w:smartTag w:uri="urn:schemas-microsoft-com:office:smarttags" w:element="metricconverter">
              <w:smartTagPr>
                <w:attr w:name="ProductID" w:val="26 кг"/>
              </w:smartTagPr>
              <w:r w:rsidRPr="00F72B1F">
                <w:rPr>
                  <w:sz w:val="22"/>
                  <w:szCs w:val="22"/>
                </w:rPr>
                <w:t>-30°C</w:t>
              </w:r>
            </w:smartTag>
            <w:r w:rsidRPr="00F72B1F">
              <w:rPr>
                <w:sz w:val="22"/>
                <w:szCs w:val="22"/>
              </w:rPr>
              <w:t xml:space="preserve"> до + </w:t>
            </w:r>
            <w:smartTag w:uri="urn:schemas-microsoft-com:office:smarttags" w:element="metricconverter">
              <w:smartTagPr>
                <w:attr w:name="ProductID" w:val="20 мм"/>
              </w:smartTagPr>
              <w:r w:rsidRPr="00F72B1F">
                <w:rPr>
                  <w:sz w:val="22"/>
                  <w:szCs w:val="22"/>
                </w:rPr>
                <w:t>60°C</w:t>
              </w:r>
            </w:smartTag>
            <w:r w:rsidRPr="00F72B1F">
              <w:rPr>
                <w:sz w:val="22"/>
                <w:szCs w:val="22"/>
              </w:rPr>
              <w:br/>
              <w:t>Трудновоспламеняемая поверхность</w:t>
            </w:r>
            <w:r w:rsidRPr="00F72B1F">
              <w:rPr>
                <w:sz w:val="22"/>
                <w:szCs w:val="22"/>
              </w:rPr>
              <w:br/>
              <w:t>Покрытие верхнего слоя: износостойкое, светоустойчивое, устойчиво к абразивному воздействию и прожигу.</w:t>
            </w:r>
          </w:p>
        </w:tc>
      </w:tr>
      <w:tr w:rsidR="001841BE" w:rsidRPr="00F72B1F" w:rsidTr="001841BE">
        <w:tc>
          <w:tcPr>
            <w:tcW w:w="2880" w:type="dxa"/>
          </w:tcPr>
          <w:p w:rsidR="001841BE" w:rsidRPr="00F72B1F" w:rsidRDefault="001841BE" w:rsidP="00E06673">
            <w:pPr>
              <w:rPr>
                <w:sz w:val="22"/>
                <w:szCs w:val="22"/>
              </w:rPr>
            </w:pPr>
            <w:r w:rsidRPr="00F72B1F">
              <w:rPr>
                <w:sz w:val="22"/>
                <w:szCs w:val="22"/>
              </w:rPr>
              <w:t>Заглушка универсальная к подоконнику</w:t>
            </w:r>
          </w:p>
        </w:tc>
        <w:tc>
          <w:tcPr>
            <w:tcW w:w="7200" w:type="dxa"/>
          </w:tcPr>
          <w:p w:rsidR="001841BE" w:rsidRPr="00F72B1F" w:rsidRDefault="001841BE" w:rsidP="00E06673">
            <w:pPr>
              <w:rPr>
                <w:sz w:val="22"/>
                <w:szCs w:val="22"/>
              </w:rPr>
            </w:pPr>
            <w:r w:rsidRPr="00F72B1F">
              <w:rPr>
                <w:color w:val="333333"/>
                <w:sz w:val="22"/>
                <w:szCs w:val="22"/>
              </w:rPr>
              <w:t xml:space="preserve">Ширина – не более </w:t>
            </w:r>
            <w:smartTag w:uri="urn:schemas-microsoft-com:office:smarttags" w:element="metricconverter">
              <w:smartTagPr>
                <w:attr w:name="ProductID" w:val="700 мм"/>
              </w:smartTagPr>
              <w:r w:rsidRPr="00F72B1F">
                <w:rPr>
                  <w:color w:val="333333"/>
                  <w:sz w:val="22"/>
                  <w:szCs w:val="22"/>
                </w:rPr>
                <w:t>700 мм</w:t>
              </w:r>
            </w:smartTag>
            <w:r w:rsidRPr="00F72B1F">
              <w:rPr>
                <w:color w:val="333333"/>
                <w:sz w:val="22"/>
                <w:szCs w:val="22"/>
              </w:rPr>
              <w:br/>
              <w:t xml:space="preserve">Материал - полистирол ударопрочный со </w:t>
            </w:r>
            <w:proofErr w:type="spellStart"/>
            <w:r w:rsidRPr="00F72B1F">
              <w:rPr>
                <w:color w:val="333333"/>
                <w:sz w:val="22"/>
                <w:szCs w:val="22"/>
              </w:rPr>
              <w:t>светостабилизатором</w:t>
            </w:r>
            <w:proofErr w:type="spellEnd"/>
          </w:p>
        </w:tc>
      </w:tr>
      <w:tr w:rsidR="001841BE" w:rsidRPr="00F72B1F" w:rsidTr="001841BE">
        <w:tc>
          <w:tcPr>
            <w:tcW w:w="2880" w:type="dxa"/>
          </w:tcPr>
          <w:p w:rsidR="001841BE" w:rsidRPr="00F72B1F" w:rsidRDefault="001841BE" w:rsidP="00E06673">
            <w:pPr>
              <w:rPr>
                <w:sz w:val="22"/>
                <w:szCs w:val="22"/>
              </w:rPr>
            </w:pPr>
            <w:proofErr w:type="gramStart"/>
            <w:r w:rsidRPr="00F72B1F">
              <w:rPr>
                <w:sz w:val="22"/>
                <w:szCs w:val="22"/>
              </w:rPr>
              <w:t>Сэндвич-панели</w:t>
            </w:r>
            <w:proofErr w:type="gramEnd"/>
            <w:r w:rsidRPr="00F72B1F">
              <w:rPr>
                <w:sz w:val="22"/>
                <w:szCs w:val="22"/>
              </w:rPr>
              <w:t xml:space="preserve"> полимерные</w:t>
            </w:r>
          </w:p>
          <w:p w:rsidR="001841BE" w:rsidRPr="00F72B1F" w:rsidRDefault="001841BE" w:rsidP="00E06673">
            <w:pPr>
              <w:rPr>
                <w:sz w:val="22"/>
                <w:szCs w:val="22"/>
              </w:rPr>
            </w:pPr>
          </w:p>
        </w:tc>
        <w:tc>
          <w:tcPr>
            <w:tcW w:w="7200" w:type="dxa"/>
          </w:tcPr>
          <w:p w:rsidR="001841BE" w:rsidRPr="00F72B1F" w:rsidRDefault="001841BE" w:rsidP="00E06673">
            <w:pPr>
              <w:shd w:val="clear" w:color="auto" w:fill="FFFFFF"/>
              <w:rPr>
                <w:sz w:val="22"/>
                <w:szCs w:val="22"/>
              </w:rPr>
            </w:pPr>
            <w:r w:rsidRPr="00F72B1F">
              <w:rPr>
                <w:sz w:val="22"/>
                <w:szCs w:val="22"/>
              </w:rPr>
              <w:t xml:space="preserve">Тип наполнителя - </w:t>
            </w:r>
            <w:proofErr w:type="spellStart"/>
            <w:r w:rsidRPr="00F72B1F">
              <w:rPr>
                <w:sz w:val="22"/>
                <w:szCs w:val="22"/>
              </w:rPr>
              <w:t>экструдированный</w:t>
            </w:r>
            <w:proofErr w:type="spellEnd"/>
            <w:r w:rsidRPr="00F72B1F">
              <w:rPr>
                <w:sz w:val="22"/>
                <w:szCs w:val="22"/>
              </w:rPr>
              <w:t xml:space="preserve"> </w:t>
            </w:r>
            <w:proofErr w:type="spellStart"/>
            <w:r w:rsidRPr="00F72B1F">
              <w:rPr>
                <w:sz w:val="22"/>
                <w:szCs w:val="22"/>
              </w:rPr>
              <w:t>пенополистирол</w:t>
            </w:r>
            <w:proofErr w:type="spellEnd"/>
            <w:r w:rsidRPr="00F72B1F">
              <w:rPr>
                <w:sz w:val="22"/>
                <w:szCs w:val="22"/>
              </w:rPr>
              <w:t xml:space="preserve"> или вспененный </w:t>
            </w:r>
            <w:proofErr w:type="spellStart"/>
            <w:r w:rsidRPr="00F72B1F">
              <w:rPr>
                <w:sz w:val="22"/>
                <w:szCs w:val="22"/>
              </w:rPr>
              <w:t>пенополистирол</w:t>
            </w:r>
            <w:proofErr w:type="spellEnd"/>
            <w:r w:rsidRPr="00F72B1F">
              <w:rPr>
                <w:sz w:val="22"/>
                <w:szCs w:val="22"/>
              </w:rPr>
              <w:t xml:space="preserve"> (пенопласт)</w:t>
            </w:r>
          </w:p>
          <w:p w:rsidR="001841BE" w:rsidRPr="00F72B1F" w:rsidRDefault="001841BE" w:rsidP="00E06673">
            <w:pPr>
              <w:shd w:val="clear" w:color="auto" w:fill="FFFFFF"/>
              <w:rPr>
                <w:color w:val="000000"/>
                <w:sz w:val="22"/>
                <w:szCs w:val="22"/>
              </w:rPr>
            </w:pPr>
            <w:r w:rsidRPr="00F72B1F">
              <w:rPr>
                <w:sz w:val="22"/>
                <w:szCs w:val="22"/>
              </w:rPr>
              <w:t xml:space="preserve">Толщина панели – от 10 до </w:t>
            </w:r>
            <w:smartTag w:uri="urn:schemas-microsoft-com:office:smarttags" w:element="metricconverter">
              <w:smartTagPr>
                <w:attr w:name="ProductID" w:val="24 мм"/>
              </w:smartTagPr>
              <w:r w:rsidRPr="00F72B1F">
                <w:rPr>
                  <w:sz w:val="22"/>
                  <w:szCs w:val="22"/>
                </w:rPr>
                <w:t>24 мм</w:t>
              </w:r>
            </w:smartTag>
          </w:p>
          <w:p w:rsidR="001841BE" w:rsidRPr="00F72B1F" w:rsidRDefault="001841BE" w:rsidP="00E06673">
            <w:pPr>
              <w:shd w:val="clear" w:color="auto" w:fill="FFFFFF"/>
              <w:rPr>
                <w:sz w:val="22"/>
                <w:szCs w:val="22"/>
              </w:rPr>
            </w:pPr>
            <w:r w:rsidRPr="00F72B1F">
              <w:rPr>
                <w:sz w:val="22"/>
                <w:szCs w:val="22"/>
              </w:rPr>
              <w:t>Предел прочности при изгибе. Мпа,  - не менее 0,94</w:t>
            </w:r>
          </w:p>
          <w:p w:rsidR="001841BE" w:rsidRPr="00F72B1F" w:rsidRDefault="001841BE" w:rsidP="00E06673">
            <w:pPr>
              <w:shd w:val="clear" w:color="auto" w:fill="FFFFFF"/>
              <w:rPr>
                <w:sz w:val="22"/>
                <w:szCs w:val="22"/>
              </w:rPr>
            </w:pPr>
            <w:r w:rsidRPr="00F72B1F">
              <w:rPr>
                <w:sz w:val="22"/>
                <w:szCs w:val="22"/>
              </w:rPr>
              <w:t>Прочность сцепления между слоями при равномерном отрыве. Кгс/см</w:t>
            </w:r>
            <w:proofErr w:type="gramStart"/>
            <w:r w:rsidRPr="00F72B1F">
              <w:rPr>
                <w:sz w:val="22"/>
                <w:szCs w:val="22"/>
              </w:rPr>
              <w:t>2</w:t>
            </w:r>
            <w:proofErr w:type="gramEnd"/>
            <w:r w:rsidRPr="00F72B1F">
              <w:rPr>
                <w:sz w:val="22"/>
                <w:szCs w:val="22"/>
              </w:rPr>
              <w:t>, не менее 1,75</w:t>
            </w:r>
          </w:p>
          <w:p w:rsidR="001841BE" w:rsidRPr="00F72B1F" w:rsidRDefault="001841BE" w:rsidP="00E06673">
            <w:pPr>
              <w:shd w:val="clear" w:color="auto" w:fill="FFFFFF"/>
              <w:rPr>
                <w:sz w:val="22"/>
                <w:szCs w:val="22"/>
              </w:rPr>
            </w:pPr>
            <w:r w:rsidRPr="00F72B1F">
              <w:rPr>
                <w:sz w:val="22"/>
                <w:szCs w:val="22"/>
              </w:rPr>
              <w:t>Прочность на сжатие при 10% линейной дефор</w:t>
            </w:r>
            <w:r>
              <w:rPr>
                <w:sz w:val="22"/>
                <w:szCs w:val="22"/>
              </w:rPr>
              <w:t>м</w:t>
            </w:r>
            <w:r w:rsidRPr="00F72B1F">
              <w:rPr>
                <w:sz w:val="22"/>
                <w:szCs w:val="22"/>
              </w:rPr>
              <w:t>ации. М</w:t>
            </w:r>
            <w:r>
              <w:rPr>
                <w:sz w:val="22"/>
                <w:szCs w:val="22"/>
              </w:rPr>
              <w:t>П</w:t>
            </w:r>
            <w:r w:rsidRPr="00F72B1F">
              <w:rPr>
                <w:sz w:val="22"/>
                <w:szCs w:val="22"/>
              </w:rPr>
              <w:t>а, не менее 0,26</w:t>
            </w:r>
          </w:p>
          <w:p w:rsidR="001841BE" w:rsidRPr="00F72B1F" w:rsidRDefault="001841BE" w:rsidP="00E06673">
            <w:pPr>
              <w:shd w:val="clear" w:color="auto" w:fill="FFFFFF"/>
              <w:rPr>
                <w:sz w:val="22"/>
                <w:szCs w:val="22"/>
              </w:rPr>
            </w:pPr>
            <w:r w:rsidRPr="00F72B1F">
              <w:rPr>
                <w:sz w:val="22"/>
                <w:szCs w:val="22"/>
              </w:rPr>
              <w:t>Теплопроводность в сухом состоянии при (25+/-5) С. Вт / (м</w:t>
            </w:r>
            <w:proofErr w:type="gramStart"/>
            <w:r w:rsidRPr="00F72B1F">
              <w:rPr>
                <w:sz w:val="22"/>
                <w:szCs w:val="22"/>
              </w:rPr>
              <w:t>2</w:t>
            </w:r>
            <w:proofErr w:type="gramEnd"/>
            <w:r w:rsidRPr="00F72B1F">
              <w:rPr>
                <w:sz w:val="22"/>
                <w:szCs w:val="22"/>
              </w:rPr>
              <w:t>*</w:t>
            </w:r>
            <w:proofErr w:type="spellStart"/>
            <w:r w:rsidRPr="00F72B1F">
              <w:rPr>
                <w:sz w:val="22"/>
                <w:szCs w:val="22"/>
              </w:rPr>
              <w:t>oК</w:t>
            </w:r>
            <w:proofErr w:type="spellEnd"/>
            <w:r w:rsidRPr="00F72B1F">
              <w:rPr>
                <w:sz w:val="22"/>
                <w:szCs w:val="22"/>
              </w:rPr>
              <w:t>), не более 0,042</w:t>
            </w:r>
          </w:p>
          <w:p w:rsidR="001841BE" w:rsidRPr="00F72B1F" w:rsidRDefault="001841BE" w:rsidP="00E06673">
            <w:pPr>
              <w:rPr>
                <w:sz w:val="22"/>
                <w:szCs w:val="22"/>
              </w:rPr>
            </w:pPr>
            <w:proofErr w:type="spellStart"/>
            <w:r w:rsidRPr="00F72B1F">
              <w:rPr>
                <w:sz w:val="22"/>
                <w:szCs w:val="22"/>
              </w:rPr>
              <w:t>Водопоглощение</w:t>
            </w:r>
            <w:proofErr w:type="spellEnd"/>
            <w:r w:rsidRPr="00F72B1F">
              <w:rPr>
                <w:sz w:val="22"/>
                <w:szCs w:val="22"/>
              </w:rPr>
              <w:t xml:space="preserve"> за 24ч, % по объёму, не более 0,54</w:t>
            </w:r>
          </w:p>
        </w:tc>
      </w:tr>
      <w:tr w:rsidR="001841BE" w:rsidRPr="00F72B1F" w:rsidTr="001841BE">
        <w:tc>
          <w:tcPr>
            <w:tcW w:w="2880" w:type="dxa"/>
          </w:tcPr>
          <w:p w:rsidR="001841BE" w:rsidRPr="00F72B1F" w:rsidRDefault="001841BE" w:rsidP="00E06673">
            <w:pPr>
              <w:rPr>
                <w:sz w:val="22"/>
                <w:szCs w:val="22"/>
              </w:rPr>
            </w:pPr>
            <w:r w:rsidRPr="00F72B1F">
              <w:rPr>
                <w:sz w:val="22"/>
                <w:szCs w:val="22"/>
              </w:rPr>
              <w:t xml:space="preserve">ПВХ угол белый финишный </w:t>
            </w:r>
            <w:r w:rsidRPr="00F72B1F">
              <w:rPr>
                <w:sz w:val="22"/>
                <w:szCs w:val="22"/>
                <w:lang w:val="en-US"/>
              </w:rPr>
              <w:t>F</w:t>
            </w:r>
            <w:r w:rsidRPr="00F72B1F">
              <w:rPr>
                <w:sz w:val="22"/>
                <w:szCs w:val="22"/>
              </w:rPr>
              <w:t>-образный</w:t>
            </w:r>
          </w:p>
          <w:p w:rsidR="001841BE" w:rsidRPr="00F72B1F" w:rsidRDefault="001841BE" w:rsidP="00E06673">
            <w:pPr>
              <w:rPr>
                <w:sz w:val="22"/>
                <w:szCs w:val="22"/>
              </w:rPr>
            </w:pPr>
          </w:p>
        </w:tc>
        <w:tc>
          <w:tcPr>
            <w:tcW w:w="7200" w:type="dxa"/>
          </w:tcPr>
          <w:p w:rsidR="001841BE" w:rsidRPr="00F72B1F" w:rsidRDefault="001841BE" w:rsidP="00E06673">
            <w:pPr>
              <w:rPr>
                <w:sz w:val="22"/>
                <w:szCs w:val="22"/>
              </w:rPr>
            </w:pPr>
            <w:r w:rsidRPr="00F72B1F">
              <w:rPr>
                <w:sz w:val="22"/>
                <w:szCs w:val="22"/>
              </w:rPr>
              <w:t xml:space="preserve">Ширина – от 40 до </w:t>
            </w:r>
            <w:smartTag w:uri="urn:schemas-microsoft-com:office:smarttags" w:element="metricconverter">
              <w:smartTagPr>
                <w:attr w:name="ProductID" w:val="60 мм"/>
              </w:smartTagPr>
              <w:r w:rsidRPr="00F72B1F">
                <w:rPr>
                  <w:sz w:val="22"/>
                  <w:szCs w:val="22"/>
                </w:rPr>
                <w:t>60 мм</w:t>
              </w:r>
            </w:smartTag>
          </w:p>
          <w:p w:rsidR="001841BE" w:rsidRPr="00F72B1F" w:rsidRDefault="001841BE" w:rsidP="00E06673">
            <w:pPr>
              <w:rPr>
                <w:sz w:val="22"/>
                <w:szCs w:val="22"/>
              </w:rPr>
            </w:pPr>
            <w:r w:rsidRPr="00F72B1F">
              <w:rPr>
                <w:sz w:val="22"/>
                <w:szCs w:val="22"/>
              </w:rPr>
              <w:t xml:space="preserve">Передняя полочка – не менее </w:t>
            </w:r>
            <w:smartTag w:uri="urn:schemas-microsoft-com:office:smarttags" w:element="metricconverter">
              <w:smartTagPr>
                <w:attr w:name="ProductID" w:val="15 мм"/>
              </w:smartTagPr>
              <w:r w:rsidRPr="00F72B1F">
                <w:rPr>
                  <w:sz w:val="22"/>
                  <w:szCs w:val="22"/>
                </w:rPr>
                <w:t>15 мм</w:t>
              </w:r>
            </w:smartTag>
          </w:p>
          <w:p w:rsidR="001841BE" w:rsidRPr="00F72B1F" w:rsidRDefault="001841BE" w:rsidP="00E06673">
            <w:pPr>
              <w:rPr>
                <w:sz w:val="22"/>
                <w:szCs w:val="22"/>
              </w:rPr>
            </w:pPr>
            <w:r w:rsidRPr="00F72B1F">
              <w:rPr>
                <w:sz w:val="22"/>
                <w:szCs w:val="22"/>
              </w:rPr>
              <w:t>Задняя полочка – от 20 до 40 мм</w:t>
            </w:r>
          </w:p>
        </w:tc>
      </w:tr>
    </w:tbl>
    <w:p w:rsidR="00D7450C" w:rsidRDefault="00D7450C" w:rsidP="00257A71">
      <w:pPr>
        <w:ind w:firstLine="709"/>
        <w:jc w:val="both"/>
        <w:rPr>
          <w:sz w:val="24"/>
          <w:szCs w:val="24"/>
        </w:rPr>
      </w:pPr>
    </w:p>
    <w:p w:rsidR="000B3317" w:rsidRPr="003D28E1" w:rsidRDefault="003D28E1" w:rsidP="00257A71">
      <w:pPr>
        <w:spacing w:after="120"/>
        <w:ind w:right="153"/>
        <w:jc w:val="center"/>
        <w:rPr>
          <w:b/>
          <w:sz w:val="24"/>
          <w:szCs w:val="24"/>
        </w:rPr>
      </w:pPr>
      <w:r>
        <w:rPr>
          <w:b/>
          <w:sz w:val="24"/>
          <w:szCs w:val="24"/>
        </w:rPr>
        <w:t xml:space="preserve">3. Требования </w:t>
      </w:r>
      <w:r w:rsidR="00257A71">
        <w:rPr>
          <w:b/>
          <w:sz w:val="24"/>
          <w:szCs w:val="24"/>
        </w:rPr>
        <w:t xml:space="preserve">к </w:t>
      </w:r>
      <w:r>
        <w:rPr>
          <w:b/>
          <w:sz w:val="24"/>
          <w:szCs w:val="24"/>
        </w:rPr>
        <w:t>сроку предоставления гарантии качества работ</w:t>
      </w:r>
    </w:p>
    <w:p w:rsidR="00A30CB5" w:rsidRPr="003D1ED8" w:rsidRDefault="003D28E1" w:rsidP="00257A71">
      <w:pPr>
        <w:ind w:firstLine="709"/>
        <w:jc w:val="both"/>
        <w:rPr>
          <w:sz w:val="24"/>
          <w:szCs w:val="24"/>
        </w:rPr>
      </w:pPr>
      <w:r>
        <w:rPr>
          <w:sz w:val="24"/>
          <w:szCs w:val="24"/>
        </w:rPr>
        <w:t>Срок гарантии выполненных работ составляет 3 (три) года с момента приемки в установленном порядке результата работ. Гарантия качества распространяется на весь перечень выполненных подрядчиком работ и примененных материалов согласно принятым актам выполненных работ</w:t>
      </w:r>
      <w:r w:rsidR="000B3317">
        <w:rPr>
          <w:sz w:val="24"/>
          <w:szCs w:val="24"/>
        </w:rPr>
        <w:t>.</w:t>
      </w:r>
    </w:p>
    <w:sectPr w:rsidR="00A30CB5" w:rsidRPr="003D1ED8" w:rsidSect="00E46DCF">
      <w:footerReference w:type="even" r:id="rId14"/>
      <w:footerReference w:type="default" r:id="rId15"/>
      <w:footnotePr>
        <w:numFmt w:val="chicago"/>
      </w:footnotePr>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744" w:rsidRDefault="005D4744">
      <w:r>
        <w:separator/>
      </w:r>
    </w:p>
  </w:endnote>
  <w:endnote w:type="continuationSeparator" w:id="0">
    <w:p w:rsidR="005D4744" w:rsidRDefault="005D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5" w:rsidRDefault="00280B65"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80B65" w:rsidRDefault="00280B65">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B65" w:rsidRDefault="00280B65" w:rsidP="00A90078">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04EBA">
      <w:rPr>
        <w:rStyle w:val="ad"/>
        <w:noProof/>
      </w:rPr>
      <w:t>31</w:t>
    </w:r>
    <w:r>
      <w:rPr>
        <w:rStyle w:val="ad"/>
      </w:rPr>
      <w:fldChar w:fldCharType="end"/>
    </w:r>
  </w:p>
  <w:p w:rsidR="00280B65" w:rsidRDefault="00280B65">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744" w:rsidRDefault="005D4744">
      <w:r>
        <w:separator/>
      </w:r>
    </w:p>
  </w:footnote>
  <w:footnote w:type="continuationSeparator" w:id="0">
    <w:p w:rsidR="005D4744" w:rsidRDefault="005D4744">
      <w:r>
        <w:continuationSeparator/>
      </w:r>
    </w:p>
  </w:footnote>
  <w:footnote w:id="1">
    <w:p w:rsidR="00280B65" w:rsidRDefault="00280B65" w:rsidP="00B85CC0">
      <w:pPr>
        <w:pStyle w:val="aff0"/>
      </w:pPr>
      <w:r>
        <w:rPr>
          <w:rStyle w:val="aff2"/>
        </w:rPr>
        <w:footnoteRef/>
      </w:r>
      <w:r>
        <w:t xml:space="preserve"> В соответствии с системой налогообложения, применяемой участником размещения заказа</w:t>
      </w:r>
    </w:p>
  </w:footnote>
  <w:footnote w:id="2">
    <w:p w:rsidR="001E24B2" w:rsidRDefault="001E24B2" w:rsidP="001E24B2">
      <w:pPr>
        <w:pStyle w:val="aff0"/>
      </w:pPr>
      <w:r>
        <w:rPr>
          <w:rStyle w:val="aff2"/>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5"/>
    <w:lvl w:ilvl="0">
      <w:start w:val="4"/>
      <w:numFmt w:val="decimal"/>
      <w:lvlText w:val="%1."/>
      <w:lvlJc w:val="left"/>
      <w:pPr>
        <w:tabs>
          <w:tab w:val="num" w:pos="900"/>
        </w:tabs>
        <w:ind w:left="900" w:hanging="360"/>
      </w:pPr>
    </w:lvl>
    <w:lvl w:ilvl="1">
      <w:start w:val="5"/>
      <w:numFmt w:val="decimal"/>
      <w:lvlText w:val="%1.%2."/>
      <w:lvlJc w:val="left"/>
      <w:pPr>
        <w:tabs>
          <w:tab w:val="num" w:pos="900"/>
        </w:tabs>
        <w:ind w:left="900" w:hanging="360"/>
      </w:pPr>
      <w:rPr>
        <w:b/>
        <w:sz w:val="24"/>
        <w:szCs w:val="24"/>
      </w:rPr>
    </w:lvl>
    <w:lvl w:ilvl="2">
      <w:start w:val="1"/>
      <w:numFmt w:val="decimal"/>
      <w:lvlText w:val="%1.%2.%3."/>
      <w:lvlJc w:val="left"/>
      <w:pPr>
        <w:tabs>
          <w:tab w:val="num" w:pos="1260"/>
        </w:tabs>
        <w:ind w:left="126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620"/>
        </w:tabs>
        <w:ind w:left="1620" w:hanging="1080"/>
      </w:pPr>
    </w:lvl>
    <w:lvl w:ilvl="5">
      <w:start w:val="1"/>
      <w:numFmt w:val="decimal"/>
      <w:lvlText w:val="%1.%2.%3.%4.%5.%6."/>
      <w:lvlJc w:val="left"/>
      <w:pPr>
        <w:tabs>
          <w:tab w:val="num" w:pos="1620"/>
        </w:tabs>
        <w:ind w:left="162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340"/>
        </w:tabs>
        <w:ind w:left="2340" w:hanging="1800"/>
      </w:pPr>
    </w:lvl>
  </w:abstractNum>
  <w:abstractNum w:abstractNumId="1">
    <w:nsid w:val="00000002"/>
    <w:multiLevelType w:val="multilevel"/>
    <w:tmpl w:val="00000002"/>
    <w:name w:val="WW8Num6"/>
    <w:lvl w:ilvl="0">
      <w:start w:val="1"/>
      <w:numFmt w:val="decimal"/>
      <w:lvlText w:val="%1"/>
      <w:lvlJc w:val="left"/>
      <w:pPr>
        <w:tabs>
          <w:tab w:val="num" w:pos="360"/>
        </w:tabs>
        <w:ind w:left="360" w:hanging="360"/>
      </w:p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514099B"/>
    <w:multiLevelType w:val="hybridMultilevel"/>
    <w:tmpl w:val="84E0F08E"/>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932FF8"/>
    <w:multiLevelType w:val="hybridMultilevel"/>
    <w:tmpl w:val="A9F81138"/>
    <w:lvl w:ilvl="0" w:tplc="CD166A5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C23455B"/>
    <w:multiLevelType w:val="multilevel"/>
    <w:tmpl w:val="0434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1">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63100E9"/>
    <w:multiLevelType w:val="multilevel"/>
    <w:tmpl w:val="5CCE9E44"/>
    <w:lvl w:ilvl="0">
      <w:start w:val="1"/>
      <w:numFmt w:val="decimal"/>
      <w:lvlText w:val="%1."/>
      <w:lvlJc w:val="left"/>
      <w:pPr>
        <w:tabs>
          <w:tab w:val="num" w:pos="4995"/>
        </w:tabs>
        <w:ind w:left="4995"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4">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6D74EE3"/>
    <w:multiLevelType w:val="multilevel"/>
    <w:tmpl w:val="1B6EB0A0"/>
    <w:lvl w:ilvl="0">
      <w:start w:val="2"/>
      <w:numFmt w:val="decimal"/>
      <w:lvlText w:val="%1."/>
      <w:lvlJc w:val="left"/>
      <w:pPr>
        <w:ind w:left="1353" w:hanging="360"/>
      </w:pPr>
      <w:rPr>
        <w:rFonts w:hint="default"/>
        <w:b/>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1"/>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9">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4273E44"/>
    <w:multiLevelType w:val="hybridMultilevel"/>
    <w:tmpl w:val="19982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20"/>
  </w:num>
  <w:num w:numId="2">
    <w:abstractNumId w:val="14"/>
  </w:num>
  <w:num w:numId="3">
    <w:abstractNumId w:val="15"/>
  </w:num>
  <w:num w:numId="4">
    <w:abstractNumId w:val="12"/>
  </w:num>
  <w:num w:numId="5">
    <w:abstractNumId w:val="2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8"/>
    </w:lvlOverride>
    <w:lvlOverride w:ilvl="1"/>
    <w:lvlOverride w:ilvl="2"/>
    <w:lvlOverride w:ilvl="3"/>
    <w:lvlOverride w:ilvl="4"/>
    <w:lvlOverride w:ilvl="5"/>
    <w:lvlOverride w:ilvl="6"/>
    <w:lvlOverride w:ilvl="7"/>
    <w:lvlOverride w:ilvl="8"/>
  </w:num>
  <w:num w:numId="9">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8"/>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19"/>
  </w:num>
  <w:num w:numId="22">
    <w:abstractNumId w:val="2"/>
  </w:num>
  <w:num w:numId="23">
    <w:abstractNumId w:val="11"/>
  </w:num>
  <w:num w:numId="24">
    <w:abstractNumId w:val="22"/>
  </w:num>
  <w:num w:numId="25">
    <w:abstractNumId w:val="21"/>
  </w:num>
  <w:num w:numId="26">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6A3"/>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3003"/>
    <w:rsid w:val="0002426E"/>
    <w:rsid w:val="000247B7"/>
    <w:rsid w:val="00024C38"/>
    <w:rsid w:val="00024CD8"/>
    <w:rsid w:val="0002502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2DC7"/>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99"/>
    <w:rsid w:val="000405DD"/>
    <w:rsid w:val="00040B35"/>
    <w:rsid w:val="0004168D"/>
    <w:rsid w:val="00041B7F"/>
    <w:rsid w:val="00041D3D"/>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64D2"/>
    <w:rsid w:val="000771A2"/>
    <w:rsid w:val="00077944"/>
    <w:rsid w:val="00080B49"/>
    <w:rsid w:val="00080DBD"/>
    <w:rsid w:val="0008160E"/>
    <w:rsid w:val="00081C8C"/>
    <w:rsid w:val="0008250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547"/>
    <w:rsid w:val="00093A2F"/>
    <w:rsid w:val="00093DCB"/>
    <w:rsid w:val="0009433D"/>
    <w:rsid w:val="00094B4F"/>
    <w:rsid w:val="000958BC"/>
    <w:rsid w:val="00096AB9"/>
    <w:rsid w:val="00096B91"/>
    <w:rsid w:val="00097382"/>
    <w:rsid w:val="00097BFE"/>
    <w:rsid w:val="00097FA8"/>
    <w:rsid w:val="000A049C"/>
    <w:rsid w:val="000A0952"/>
    <w:rsid w:val="000A111D"/>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317"/>
    <w:rsid w:val="000B3500"/>
    <w:rsid w:val="000B412E"/>
    <w:rsid w:val="000B43C9"/>
    <w:rsid w:val="000B465C"/>
    <w:rsid w:val="000B4823"/>
    <w:rsid w:val="000B49FB"/>
    <w:rsid w:val="000B4EAC"/>
    <w:rsid w:val="000B4F45"/>
    <w:rsid w:val="000B502D"/>
    <w:rsid w:val="000B51D6"/>
    <w:rsid w:val="000B58F3"/>
    <w:rsid w:val="000B59EE"/>
    <w:rsid w:val="000B5C2F"/>
    <w:rsid w:val="000B6119"/>
    <w:rsid w:val="000B628C"/>
    <w:rsid w:val="000B6812"/>
    <w:rsid w:val="000B69E4"/>
    <w:rsid w:val="000B777C"/>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12C"/>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543"/>
    <w:rsid w:val="001238C9"/>
    <w:rsid w:val="00124390"/>
    <w:rsid w:val="0012473C"/>
    <w:rsid w:val="00124CD8"/>
    <w:rsid w:val="001251EC"/>
    <w:rsid w:val="00125596"/>
    <w:rsid w:val="00125654"/>
    <w:rsid w:val="00125901"/>
    <w:rsid w:val="001259FB"/>
    <w:rsid w:val="00125EF8"/>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4AB"/>
    <w:rsid w:val="00145C33"/>
    <w:rsid w:val="0014661F"/>
    <w:rsid w:val="001473C0"/>
    <w:rsid w:val="00147430"/>
    <w:rsid w:val="0014758C"/>
    <w:rsid w:val="00147E89"/>
    <w:rsid w:val="00147F28"/>
    <w:rsid w:val="00150C6A"/>
    <w:rsid w:val="00151246"/>
    <w:rsid w:val="0015212A"/>
    <w:rsid w:val="00152387"/>
    <w:rsid w:val="00152693"/>
    <w:rsid w:val="001527A1"/>
    <w:rsid w:val="00152A7F"/>
    <w:rsid w:val="00152FD2"/>
    <w:rsid w:val="00153B2B"/>
    <w:rsid w:val="00153D65"/>
    <w:rsid w:val="0015416C"/>
    <w:rsid w:val="00155530"/>
    <w:rsid w:val="001566C7"/>
    <w:rsid w:val="001574A1"/>
    <w:rsid w:val="001577E0"/>
    <w:rsid w:val="001606CB"/>
    <w:rsid w:val="001610C1"/>
    <w:rsid w:val="001623E1"/>
    <w:rsid w:val="00163433"/>
    <w:rsid w:val="00163EBA"/>
    <w:rsid w:val="00163F74"/>
    <w:rsid w:val="00164D95"/>
    <w:rsid w:val="00166219"/>
    <w:rsid w:val="00166F2A"/>
    <w:rsid w:val="00167189"/>
    <w:rsid w:val="00167431"/>
    <w:rsid w:val="00167608"/>
    <w:rsid w:val="00170F89"/>
    <w:rsid w:val="00171E6B"/>
    <w:rsid w:val="00171FD6"/>
    <w:rsid w:val="00172D2D"/>
    <w:rsid w:val="00172D67"/>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1BE"/>
    <w:rsid w:val="00184AAF"/>
    <w:rsid w:val="00184C8E"/>
    <w:rsid w:val="00184D7B"/>
    <w:rsid w:val="00184DE4"/>
    <w:rsid w:val="0018503E"/>
    <w:rsid w:val="00185053"/>
    <w:rsid w:val="0018506F"/>
    <w:rsid w:val="001858DC"/>
    <w:rsid w:val="00185DEC"/>
    <w:rsid w:val="0018613E"/>
    <w:rsid w:val="00186BD8"/>
    <w:rsid w:val="00187DDA"/>
    <w:rsid w:val="00187F50"/>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458"/>
    <w:rsid w:val="001A17C6"/>
    <w:rsid w:val="001A20A2"/>
    <w:rsid w:val="001A253B"/>
    <w:rsid w:val="001A36E8"/>
    <w:rsid w:val="001A38A1"/>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4B3A"/>
    <w:rsid w:val="001B51B0"/>
    <w:rsid w:val="001B53F9"/>
    <w:rsid w:val="001B56E9"/>
    <w:rsid w:val="001B6BA3"/>
    <w:rsid w:val="001B700B"/>
    <w:rsid w:val="001B7303"/>
    <w:rsid w:val="001B7317"/>
    <w:rsid w:val="001B73F5"/>
    <w:rsid w:val="001C041F"/>
    <w:rsid w:val="001C0F28"/>
    <w:rsid w:val="001C1283"/>
    <w:rsid w:val="001C1D69"/>
    <w:rsid w:val="001C267D"/>
    <w:rsid w:val="001C2FE4"/>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0428"/>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D74BF"/>
    <w:rsid w:val="001E03AC"/>
    <w:rsid w:val="001E0562"/>
    <w:rsid w:val="001E0A2D"/>
    <w:rsid w:val="001E1222"/>
    <w:rsid w:val="001E1C19"/>
    <w:rsid w:val="001E1D84"/>
    <w:rsid w:val="001E24B2"/>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658"/>
    <w:rsid w:val="002107EF"/>
    <w:rsid w:val="00211353"/>
    <w:rsid w:val="00211D2B"/>
    <w:rsid w:val="002125F7"/>
    <w:rsid w:val="002135CD"/>
    <w:rsid w:val="00213773"/>
    <w:rsid w:val="00213C07"/>
    <w:rsid w:val="0021441C"/>
    <w:rsid w:val="0021471B"/>
    <w:rsid w:val="00214B2A"/>
    <w:rsid w:val="00214E76"/>
    <w:rsid w:val="00215477"/>
    <w:rsid w:val="0021695B"/>
    <w:rsid w:val="002176A7"/>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888"/>
    <w:rsid w:val="00240923"/>
    <w:rsid w:val="00240A36"/>
    <w:rsid w:val="00240B25"/>
    <w:rsid w:val="00240F8E"/>
    <w:rsid w:val="00241435"/>
    <w:rsid w:val="00241948"/>
    <w:rsid w:val="002428D2"/>
    <w:rsid w:val="00242BA0"/>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2FC3"/>
    <w:rsid w:val="00253AEE"/>
    <w:rsid w:val="002548F9"/>
    <w:rsid w:val="00255495"/>
    <w:rsid w:val="002558AC"/>
    <w:rsid w:val="0025597A"/>
    <w:rsid w:val="0025597E"/>
    <w:rsid w:val="00255BE3"/>
    <w:rsid w:val="00255FF8"/>
    <w:rsid w:val="0025618E"/>
    <w:rsid w:val="00256289"/>
    <w:rsid w:val="002563BB"/>
    <w:rsid w:val="002567A7"/>
    <w:rsid w:val="00256883"/>
    <w:rsid w:val="0025707B"/>
    <w:rsid w:val="00257A71"/>
    <w:rsid w:val="00257A79"/>
    <w:rsid w:val="00257CE3"/>
    <w:rsid w:val="002602D3"/>
    <w:rsid w:val="00260D46"/>
    <w:rsid w:val="00260FA6"/>
    <w:rsid w:val="002615CD"/>
    <w:rsid w:val="00262645"/>
    <w:rsid w:val="00262B9C"/>
    <w:rsid w:val="00262FE2"/>
    <w:rsid w:val="002637DD"/>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0B65"/>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5B27"/>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660"/>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696"/>
    <w:rsid w:val="002E589C"/>
    <w:rsid w:val="002E784A"/>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691D"/>
    <w:rsid w:val="002F6D3C"/>
    <w:rsid w:val="002F7851"/>
    <w:rsid w:val="002F7852"/>
    <w:rsid w:val="002F7D67"/>
    <w:rsid w:val="00300225"/>
    <w:rsid w:val="0030025A"/>
    <w:rsid w:val="00300553"/>
    <w:rsid w:val="003010F9"/>
    <w:rsid w:val="00301168"/>
    <w:rsid w:val="00301F6E"/>
    <w:rsid w:val="00302DBB"/>
    <w:rsid w:val="0030462A"/>
    <w:rsid w:val="003046EA"/>
    <w:rsid w:val="00304A9F"/>
    <w:rsid w:val="003052F0"/>
    <w:rsid w:val="00305BEC"/>
    <w:rsid w:val="003060D2"/>
    <w:rsid w:val="00306556"/>
    <w:rsid w:val="003067E7"/>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57"/>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987"/>
    <w:rsid w:val="00347A2E"/>
    <w:rsid w:val="00347EC5"/>
    <w:rsid w:val="00350164"/>
    <w:rsid w:val="00350AC1"/>
    <w:rsid w:val="00350AE6"/>
    <w:rsid w:val="0035100D"/>
    <w:rsid w:val="0035246D"/>
    <w:rsid w:val="003526F4"/>
    <w:rsid w:val="00352F0F"/>
    <w:rsid w:val="00353718"/>
    <w:rsid w:val="003539CC"/>
    <w:rsid w:val="00353FFF"/>
    <w:rsid w:val="003543BA"/>
    <w:rsid w:val="0035495B"/>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760"/>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3946"/>
    <w:rsid w:val="003B4461"/>
    <w:rsid w:val="003B622A"/>
    <w:rsid w:val="003B6ADF"/>
    <w:rsid w:val="003B6F7B"/>
    <w:rsid w:val="003B7D8E"/>
    <w:rsid w:val="003C0734"/>
    <w:rsid w:val="003C0FFD"/>
    <w:rsid w:val="003C1034"/>
    <w:rsid w:val="003C198D"/>
    <w:rsid w:val="003C20A3"/>
    <w:rsid w:val="003C2B71"/>
    <w:rsid w:val="003C2E90"/>
    <w:rsid w:val="003C32C2"/>
    <w:rsid w:val="003C3456"/>
    <w:rsid w:val="003C53A0"/>
    <w:rsid w:val="003C556D"/>
    <w:rsid w:val="003C620D"/>
    <w:rsid w:val="003C6AAE"/>
    <w:rsid w:val="003C6D33"/>
    <w:rsid w:val="003C707C"/>
    <w:rsid w:val="003C7D15"/>
    <w:rsid w:val="003C7E1E"/>
    <w:rsid w:val="003D0529"/>
    <w:rsid w:val="003D0E1D"/>
    <w:rsid w:val="003D0E7D"/>
    <w:rsid w:val="003D1B7C"/>
    <w:rsid w:val="003D1C9C"/>
    <w:rsid w:val="003D1DC7"/>
    <w:rsid w:val="003D1ED8"/>
    <w:rsid w:val="003D28E1"/>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6B8"/>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6E4"/>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6E0"/>
    <w:rsid w:val="00435AAE"/>
    <w:rsid w:val="00435C8F"/>
    <w:rsid w:val="0043644A"/>
    <w:rsid w:val="00436584"/>
    <w:rsid w:val="00436C26"/>
    <w:rsid w:val="00437162"/>
    <w:rsid w:val="004371AE"/>
    <w:rsid w:val="004373B6"/>
    <w:rsid w:val="00437723"/>
    <w:rsid w:val="004404C5"/>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1E01"/>
    <w:rsid w:val="004524A2"/>
    <w:rsid w:val="00452576"/>
    <w:rsid w:val="00452633"/>
    <w:rsid w:val="00452840"/>
    <w:rsid w:val="00452DB9"/>
    <w:rsid w:val="00452FF8"/>
    <w:rsid w:val="004538CA"/>
    <w:rsid w:val="00453B34"/>
    <w:rsid w:val="00453D6C"/>
    <w:rsid w:val="00453F82"/>
    <w:rsid w:val="0045416C"/>
    <w:rsid w:val="00454362"/>
    <w:rsid w:val="004551B2"/>
    <w:rsid w:val="00456B0C"/>
    <w:rsid w:val="004572E4"/>
    <w:rsid w:val="004572F8"/>
    <w:rsid w:val="00457525"/>
    <w:rsid w:val="00457565"/>
    <w:rsid w:val="00457B84"/>
    <w:rsid w:val="00460908"/>
    <w:rsid w:val="004618EC"/>
    <w:rsid w:val="004620D1"/>
    <w:rsid w:val="00463899"/>
    <w:rsid w:val="004648F5"/>
    <w:rsid w:val="00464DD7"/>
    <w:rsid w:val="0046553C"/>
    <w:rsid w:val="0046570A"/>
    <w:rsid w:val="0046622A"/>
    <w:rsid w:val="00466961"/>
    <w:rsid w:val="00467D70"/>
    <w:rsid w:val="00470374"/>
    <w:rsid w:val="00470398"/>
    <w:rsid w:val="00470626"/>
    <w:rsid w:val="00470960"/>
    <w:rsid w:val="004714F0"/>
    <w:rsid w:val="0047178C"/>
    <w:rsid w:val="004723BA"/>
    <w:rsid w:val="00472A1B"/>
    <w:rsid w:val="00472CE9"/>
    <w:rsid w:val="00472EC5"/>
    <w:rsid w:val="00473343"/>
    <w:rsid w:val="00473438"/>
    <w:rsid w:val="00473589"/>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01C"/>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0BF8"/>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29E7"/>
    <w:rsid w:val="004D3542"/>
    <w:rsid w:val="004D3E69"/>
    <w:rsid w:val="004D5102"/>
    <w:rsid w:val="004D51FA"/>
    <w:rsid w:val="004D579A"/>
    <w:rsid w:val="004D59FA"/>
    <w:rsid w:val="004D5CD3"/>
    <w:rsid w:val="004D6C1E"/>
    <w:rsid w:val="004D749A"/>
    <w:rsid w:val="004E03C7"/>
    <w:rsid w:val="004E03D1"/>
    <w:rsid w:val="004E0416"/>
    <w:rsid w:val="004E05AB"/>
    <w:rsid w:val="004E1F04"/>
    <w:rsid w:val="004E2024"/>
    <w:rsid w:val="004E253B"/>
    <w:rsid w:val="004E38EF"/>
    <w:rsid w:val="004E3C8E"/>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062A"/>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3E4"/>
    <w:rsid w:val="00507AF5"/>
    <w:rsid w:val="00507F73"/>
    <w:rsid w:val="005101E0"/>
    <w:rsid w:val="00510457"/>
    <w:rsid w:val="005105AD"/>
    <w:rsid w:val="005107E2"/>
    <w:rsid w:val="005113C4"/>
    <w:rsid w:val="005118AF"/>
    <w:rsid w:val="0051197D"/>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D35"/>
    <w:rsid w:val="00525FBA"/>
    <w:rsid w:val="00527408"/>
    <w:rsid w:val="005274AA"/>
    <w:rsid w:val="005279B2"/>
    <w:rsid w:val="005279FA"/>
    <w:rsid w:val="00527BA4"/>
    <w:rsid w:val="0053003D"/>
    <w:rsid w:val="00530099"/>
    <w:rsid w:val="005308B2"/>
    <w:rsid w:val="005316BA"/>
    <w:rsid w:val="00531825"/>
    <w:rsid w:val="00531844"/>
    <w:rsid w:val="00532A64"/>
    <w:rsid w:val="00532EF0"/>
    <w:rsid w:val="005345F1"/>
    <w:rsid w:val="005346A2"/>
    <w:rsid w:val="00534770"/>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2F8"/>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9AC"/>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084"/>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859"/>
    <w:rsid w:val="00587EB8"/>
    <w:rsid w:val="00587F49"/>
    <w:rsid w:val="00587F85"/>
    <w:rsid w:val="00590063"/>
    <w:rsid w:val="00590643"/>
    <w:rsid w:val="00590C0E"/>
    <w:rsid w:val="00591743"/>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6775"/>
    <w:rsid w:val="005971D8"/>
    <w:rsid w:val="0059775F"/>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0DA"/>
    <w:rsid w:val="005B364C"/>
    <w:rsid w:val="005B36C9"/>
    <w:rsid w:val="005B4545"/>
    <w:rsid w:val="005B47A5"/>
    <w:rsid w:val="005B4FDE"/>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6F07"/>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74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225E"/>
    <w:rsid w:val="005F290B"/>
    <w:rsid w:val="005F3415"/>
    <w:rsid w:val="005F3522"/>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5A46"/>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19E1"/>
    <w:rsid w:val="0062220E"/>
    <w:rsid w:val="0062285F"/>
    <w:rsid w:val="00623649"/>
    <w:rsid w:val="0062405D"/>
    <w:rsid w:val="006244D3"/>
    <w:rsid w:val="00624AAD"/>
    <w:rsid w:val="00624FAA"/>
    <w:rsid w:val="00624FCF"/>
    <w:rsid w:val="00626152"/>
    <w:rsid w:val="006262DE"/>
    <w:rsid w:val="0062636B"/>
    <w:rsid w:val="00626B01"/>
    <w:rsid w:val="00626C4E"/>
    <w:rsid w:val="00626F63"/>
    <w:rsid w:val="00627103"/>
    <w:rsid w:val="0062777F"/>
    <w:rsid w:val="006305CE"/>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35DF"/>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2EA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4B9"/>
    <w:rsid w:val="00687A02"/>
    <w:rsid w:val="00690815"/>
    <w:rsid w:val="00690BBF"/>
    <w:rsid w:val="006914F2"/>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0D79"/>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29F7"/>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3C3"/>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0C7"/>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72D"/>
    <w:rsid w:val="00713F91"/>
    <w:rsid w:val="00714AA5"/>
    <w:rsid w:val="00714C2F"/>
    <w:rsid w:val="00715427"/>
    <w:rsid w:val="00715503"/>
    <w:rsid w:val="007159A2"/>
    <w:rsid w:val="0071606E"/>
    <w:rsid w:val="00716B2C"/>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66F"/>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4F30"/>
    <w:rsid w:val="00755D35"/>
    <w:rsid w:val="007560FB"/>
    <w:rsid w:val="007566CA"/>
    <w:rsid w:val="00757E8D"/>
    <w:rsid w:val="0076038F"/>
    <w:rsid w:val="00760454"/>
    <w:rsid w:val="007604E9"/>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0C0"/>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311"/>
    <w:rsid w:val="00776546"/>
    <w:rsid w:val="00776A57"/>
    <w:rsid w:val="00776EAD"/>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0EDC"/>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377"/>
    <w:rsid w:val="007B05D6"/>
    <w:rsid w:val="007B1C46"/>
    <w:rsid w:val="007B3599"/>
    <w:rsid w:val="007B37C5"/>
    <w:rsid w:val="007B487B"/>
    <w:rsid w:val="007B4C9A"/>
    <w:rsid w:val="007B503D"/>
    <w:rsid w:val="007B6933"/>
    <w:rsid w:val="007B6C38"/>
    <w:rsid w:val="007B7A7C"/>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473"/>
    <w:rsid w:val="007C7EE2"/>
    <w:rsid w:val="007D0B65"/>
    <w:rsid w:val="007D17B8"/>
    <w:rsid w:val="007D19B4"/>
    <w:rsid w:val="007D2316"/>
    <w:rsid w:val="007D23E0"/>
    <w:rsid w:val="007D3056"/>
    <w:rsid w:val="007D325F"/>
    <w:rsid w:val="007D3334"/>
    <w:rsid w:val="007D426C"/>
    <w:rsid w:val="007D4A79"/>
    <w:rsid w:val="007D4B47"/>
    <w:rsid w:val="007D4C5E"/>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12F"/>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3CCD"/>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3E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50009"/>
    <w:rsid w:val="0085078B"/>
    <w:rsid w:val="00851033"/>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2FE"/>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D37"/>
    <w:rsid w:val="008E5EAA"/>
    <w:rsid w:val="008E61A1"/>
    <w:rsid w:val="008E6A0C"/>
    <w:rsid w:val="008E6CD6"/>
    <w:rsid w:val="008E7D16"/>
    <w:rsid w:val="008F036F"/>
    <w:rsid w:val="008F084D"/>
    <w:rsid w:val="008F0871"/>
    <w:rsid w:val="008F150A"/>
    <w:rsid w:val="008F16B6"/>
    <w:rsid w:val="008F208F"/>
    <w:rsid w:val="008F2292"/>
    <w:rsid w:val="008F3636"/>
    <w:rsid w:val="008F4199"/>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2A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AF3"/>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C19"/>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63D"/>
    <w:rsid w:val="009B37F3"/>
    <w:rsid w:val="009B4016"/>
    <w:rsid w:val="009B44C9"/>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1E8"/>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79B"/>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D7821"/>
    <w:rsid w:val="009E0193"/>
    <w:rsid w:val="009E058F"/>
    <w:rsid w:val="009E07E7"/>
    <w:rsid w:val="009E0FCE"/>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3F62"/>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5643"/>
    <w:rsid w:val="00A262A9"/>
    <w:rsid w:val="00A26927"/>
    <w:rsid w:val="00A26A03"/>
    <w:rsid w:val="00A26BE1"/>
    <w:rsid w:val="00A273DD"/>
    <w:rsid w:val="00A27BEB"/>
    <w:rsid w:val="00A30134"/>
    <w:rsid w:val="00A30870"/>
    <w:rsid w:val="00A30CB5"/>
    <w:rsid w:val="00A30CB7"/>
    <w:rsid w:val="00A30EED"/>
    <w:rsid w:val="00A31035"/>
    <w:rsid w:val="00A31345"/>
    <w:rsid w:val="00A31D75"/>
    <w:rsid w:val="00A324D2"/>
    <w:rsid w:val="00A32DB4"/>
    <w:rsid w:val="00A34904"/>
    <w:rsid w:val="00A355FD"/>
    <w:rsid w:val="00A35AD9"/>
    <w:rsid w:val="00A35BC5"/>
    <w:rsid w:val="00A3762E"/>
    <w:rsid w:val="00A37CF3"/>
    <w:rsid w:val="00A37D0D"/>
    <w:rsid w:val="00A40200"/>
    <w:rsid w:val="00A40320"/>
    <w:rsid w:val="00A4065B"/>
    <w:rsid w:val="00A409E2"/>
    <w:rsid w:val="00A40DDA"/>
    <w:rsid w:val="00A412DE"/>
    <w:rsid w:val="00A422CC"/>
    <w:rsid w:val="00A42391"/>
    <w:rsid w:val="00A4251D"/>
    <w:rsid w:val="00A4280F"/>
    <w:rsid w:val="00A43572"/>
    <w:rsid w:val="00A43616"/>
    <w:rsid w:val="00A43C8E"/>
    <w:rsid w:val="00A43F71"/>
    <w:rsid w:val="00A45200"/>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3CFD"/>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CE8"/>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0DA"/>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1C1D"/>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4B4"/>
    <w:rsid w:val="00A9750C"/>
    <w:rsid w:val="00A97B01"/>
    <w:rsid w:val="00A97B7D"/>
    <w:rsid w:val="00A97E95"/>
    <w:rsid w:val="00A97F39"/>
    <w:rsid w:val="00AA0039"/>
    <w:rsid w:val="00AA101B"/>
    <w:rsid w:val="00AA1294"/>
    <w:rsid w:val="00AA15D0"/>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73E"/>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37D1"/>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2B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4E9E"/>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40E"/>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01"/>
    <w:rsid w:val="00B42633"/>
    <w:rsid w:val="00B42BC6"/>
    <w:rsid w:val="00B430ED"/>
    <w:rsid w:val="00B43433"/>
    <w:rsid w:val="00B43A56"/>
    <w:rsid w:val="00B43C66"/>
    <w:rsid w:val="00B43EFA"/>
    <w:rsid w:val="00B459E1"/>
    <w:rsid w:val="00B45E05"/>
    <w:rsid w:val="00B463DF"/>
    <w:rsid w:val="00B46BF5"/>
    <w:rsid w:val="00B47C96"/>
    <w:rsid w:val="00B47EA4"/>
    <w:rsid w:val="00B503A3"/>
    <w:rsid w:val="00B506C9"/>
    <w:rsid w:val="00B5088A"/>
    <w:rsid w:val="00B51227"/>
    <w:rsid w:val="00B519C0"/>
    <w:rsid w:val="00B5237C"/>
    <w:rsid w:val="00B52832"/>
    <w:rsid w:val="00B530AE"/>
    <w:rsid w:val="00B53590"/>
    <w:rsid w:val="00B53D81"/>
    <w:rsid w:val="00B54004"/>
    <w:rsid w:val="00B545C8"/>
    <w:rsid w:val="00B54F13"/>
    <w:rsid w:val="00B55B11"/>
    <w:rsid w:val="00B55BC1"/>
    <w:rsid w:val="00B566AB"/>
    <w:rsid w:val="00B57990"/>
    <w:rsid w:val="00B57A7C"/>
    <w:rsid w:val="00B57C76"/>
    <w:rsid w:val="00B60073"/>
    <w:rsid w:val="00B60AE8"/>
    <w:rsid w:val="00B60BD7"/>
    <w:rsid w:val="00B61CEF"/>
    <w:rsid w:val="00B61CFB"/>
    <w:rsid w:val="00B62755"/>
    <w:rsid w:val="00B627DB"/>
    <w:rsid w:val="00B62EC3"/>
    <w:rsid w:val="00B6486C"/>
    <w:rsid w:val="00B64D9F"/>
    <w:rsid w:val="00B65CC1"/>
    <w:rsid w:val="00B65D61"/>
    <w:rsid w:val="00B6633C"/>
    <w:rsid w:val="00B66657"/>
    <w:rsid w:val="00B66715"/>
    <w:rsid w:val="00B675D8"/>
    <w:rsid w:val="00B67B4A"/>
    <w:rsid w:val="00B67D8D"/>
    <w:rsid w:val="00B70B7B"/>
    <w:rsid w:val="00B70E3E"/>
    <w:rsid w:val="00B70E74"/>
    <w:rsid w:val="00B70F46"/>
    <w:rsid w:val="00B713D0"/>
    <w:rsid w:val="00B72812"/>
    <w:rsid w:val="00B72FDB"/>
    <w:rsid w:val="00B737B4"/>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0EF5"/>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5CC0"/>
    <w:rsid w:val="00B863FA"/>
    <w:rsid w:val="00B86892"/>
    <w:rsid w:val="00B87D57"/>
    <w:rsid w:val="00B9011D"/>
    <w:rsid w:val="00B90789"/>
    <w:rsid w:val="00B937CA"/>
    <w:rsid w:val="00B93A88"/>
    <w:rsid w:val="00B942EC"/>
    <w:rsid w:val="00B94801"/>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A7C3C"/>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AE"/>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4EB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4EBA"/>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797"/>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79A"/>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135"/>
    <w:rsid w:val="00C54232"/>
    <w:rsid w:val="00C54C2C"/>
    <w:rsid w:val="00C55220"/>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3E"/>
    <w:rsid w:val="00C946C4"/>
    <w:rsid w:val="00C9494C"/>
    <w:rsid w:val="00C94C07"/>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3ED8"/>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3FF0"/>
    <w:rsid w:val="00CD4129"/>
    <w:rsid w:val="00CD4637"/>
    <w:rsid w:val="00CD516A"/>
    <w:rsid w:val="00CD5441"/>
    <w:rsid w:val="00CD6018"/>
    <w:rsid w:val="00CD6A6D"/>
    <w:rsid w:val="00CD6E59"/>
    <w:rsid w:val="00CD6E7A"/>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095"/>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4625"/>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2D29"/>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231"/>
    <w:rsid w:val="00D715C8"/>
    <w:rsid w:val="00D726BF"/>
    <w:rsid w:val="00D72876"/>
    <w:rsid w:val="00D72B39"/>
    <w:rsid w:val="00D72CF9"/>
    <w:rsid w:val="00D73E1B"/>
    <w:rsid w:val="00D741B8"/>
    <w:rsid w:val="00D7441E"/>
    <w:rsid w:val="00D7450C"/>
    <w:rsid w:val="00D7456A"/>
    <w:rsid w:val="00D75073"/>
    <w:rsid w:val="00D757C3"/>
    <w:rsid w:val="00D7580A"/>
    <w:rsid w:val="00D765E1"/>
    <w:rsid w:val="00D768BD"/>
    <w:rsid w:val="00D76A74"/>
    <w:rsid w:val="00D76D55"/>
    <w:rsid w:val="00D774A7"/>
    <w:rsid w:val="00D775A3"/>
    <w:rsid w:val="00D77939"/>
    <w:rsid w:val="00D77D26"/>
    <w:rsid w:val="00D805A4"/>
    <w:rsid w:val="00D80E4E"/>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174"/>
    <w:rsid w:val="00D90926"/>
    <w:rsid w:val="00D90D1F"/>
    <w:rsid w:val="00D9111F"/>
    <w:rsid w:val="00D91261"/>
    <w:rsid w:val="00D91266"/>
    <w:rsid w:val="00D91920"/>
    <w:rsid w:val="00D91D79"/>
    <w:rsid w:val="00D92268"/>
    <w:rsid w:val="00D92975"/>
    <w:rsid w:val="00D93D46"/>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C7E7B"/>
    <w:rsid w:val="00DD0DB6"/>
    <w:rsid w:val="00DD0E31"/>
    <w:rsid w:val="00DD15A1"/>
    <w:rsid w:val="00DD1D0A"/>
    <w:rsid w:val="00DD25C4"/>
    <w:rsid w:val="00DD3625"/>
    <w:rsid w:val="00DD3E38"/>
    <w:rsid w:val="00DD41FA"/>
    <w:rsid w:val="00DD435E"/>
    <w:rsid w:val="00DD457F"/>
    <w:rsid w:val="00DD490A"/>
    <w:rsid w:val="00DD4A66"/>
    <w:rsid w:val="00DD4CA5"/>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107"/>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1D57"/>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6DCF"/>
    <w:rsid w:val="00E47278"/>
    <w:rsid w:val="00E473AD"/>
    <w:rsid w:val="00E506A2"/>
    <w:rsid w:val="00E507B8"/>
    <w:rsid w:val="00E50CCE"/>
    <w:rsid w:val="00E50FF7"/>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2E9C"/>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855"/>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90E"/>
    <w:rsid w:val="00EF2A05"/>
    <w:rsid w:val="00EF2F0F"/>
    <w:rsid w:val="00EF33B3"/>
    <w:rsid w:val="00EF38AB"/>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6F91"/>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5F6D"/>
    <w:rsid w:val="00F36086"/>
    <w:rsid w:val="00F36EEA"/>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3DB"/>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3C3"/>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559B"/>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6F8"/>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2B9"/>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2"/>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link w:val="3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link w:val="40"/>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link w:val="50"/>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link w:val="60"/>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link w:val="70"/>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link w:val="80"/>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3">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link w:val="ac"/>
    <w:pPr>
      <w:widowControl/>
      <w:autoSpaceDE/>
      <w:autoSpaceDN/>
      <w:adjustRightInd/>
      <w:spacing w:after="60"/>
      <w:jc w:val="both"/>
    </w:pPr>
    <w:rPr>
      <w:sz w:val="24"/>
      <w:lang w:val="x-none" w:eastAsia="x-none"/>
    </w:rPr>
  </w:style>
  <w:style w:type="paragraph" w:styleId="32">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d">
    <w:name w:val="page number"/>
    <w:rPr>
      <w:rFonts w:ascii="Times New Roman" w:hAnsi="Times New Roman"/>
    </w:rPr>
  </w:style>
  <w:style w:type="paragraph" w:styleId="33">
    <w:name w:val="Body Text 3"/>
    <w:aliases w:val=" Знак2"/>
    <w:basedOn w:val="a1"/>
    <w:link w:val="34"/>
    <w:pPr>
      <w:spacing w:after="120"/>
    </w:pPr>
    <w:rPr>
      <w:sz w:val="16"/>
      <w:szCs w:val="16"/>
    </w:rPr>
  </w:style>
  <w:style w:type="character" w:customStyle="1" w:styleId="ae">
    <w:name w:val="Основной шрифт"/>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pPr>
      <w:spacing w:after="120"/>
    </w:pPr>
  </w:style>
  <w:style w:type="paragraph" w:customStyle="1" w:styleId="ConsTitle">
    <w:name w:val="ConsTitle"/>
    <w:pPr>
      <w:widowControl w:val="0"/>
      <w:ind w:right="19772"/>
    </w:pPr>
    <w:rPr>
      <w:rFonts w:ascii="Arial" w:hAnsi="Arial"/>
      <w:b/>
      <w:snapToGrid w:val="0"/>
      <w:sz w:val="16"/>
    </w:rPr>
  </w:style>
  <w:style w:type="paragraph" w:styleId="af1">
    <w:name w:val="Title"/>
    <w:basedOn w:val="a1"/>
    <w:link w:val="af2"/>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3">
    <w:name w:val="Body Text Indent"/>
    <w:basedOn w:val="a1"/>
    <w:link w:val="af4"/>
    <w:pPr>
      <w:spacing w:after="120"/>
      <w:ind w:left="283"/>
    </w:pPr>
  </w:style>
  <w:style w:type="character" w:styleId="af5">
    <w:name w:val="Hyperlink"/>
    <w:rPr>
      <w:color w:val="0000FF"/>
      <w:u w:val="single"/>
    </w:rPr>
  </w:style>
  <w:style w:type="paragraph" w:customStyle="1" w:styleId="af6">
    <w:name w:val="Спис_заголовок"/>
    <w:basedOn w:val="a1"/>
    <w:next w:val="af7"/>
    <w:pPr>
      <w:keepNext/>
      <w:keepLines/>
      <w:widowControl/>
      <w:tabs>
        <w:tab w:val="left" w:pos="0"/>
        <w:tab w:val="num" w:pos="360"/>
      </w:tabs>
      <w:autoSpaceDE/>
      <w:autoSpaceDN/>
      <w:adjustRightInd/>
      <w:spacing w:before="60" w:after="60"/>
      <w:jc w:val="both"/>
    </w:pPr>
    <w:rPr>
      <w:sz w:val="24"/>
    </w:rPr>
  </w:style>
  <w:style w:type="paragraph" w:styleId="af7">
    <w:name w:val="List"/>
    <w:basedOn w:val="a1"/>
    <w:pPr>
      <w:ind w:left="283" w:hanging="283"/>
    </w:pPr>
  </w:style>
  <w:style w:type="paragraph" w:customStyle="1" w:styleId="11">
    <w:name w:val="Номер1"/>
    <w:basedOn w:val="af7"/>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2">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1">
    <w:name w:val="List Bullet 4"/>
    <w:basedOn w:val="a1"/>
    <w:autoRedefine/>
    <w:pPr>
      <w:tabs>
        <w:tab w:val="num" w:pos="1389"/>
      </w:tabs>
      <w:ind w:left="1389" w:hanging="360"/>
    </w:pPr>
  </w:style>
  <w:style w:type="paragraph" w:styleId="35">
    <w:name w:val="Body Text Indent 3"/>
    <w:basedOn w:val="a1"/>
    <w:link w:val="36"/>
    <w:pPr>
      <w:widowControl/>
      <w:autoSpaceDE/>
      <w:autoSpaceDN/>
      <w:adjustRightInd/>
      <w:spacing w:after="120"/>
      <w:ind w:left="283"/>
    </w:pPr>
    <w:rPr>
      <w:sz w:val="16"/>
      <w:szCs w:val="16"/>
      <w:lang w:val="x-none" w:eastAsia="x-none"/>
    </w:rPr>
  </w:style>
  <w:style w:type="paragraph" w:styleId="af8">
    <w:name w:val="footer"/>
    <w:basedOn w:val="a1"/>
    <w:link w:val="af9"/>
    <w:pPr>
      <w:tabs>
        <w:tab w:val="center" w:pos="4677"/>
        <w:tab w:val="right" w:pos="9355"/>
      </w:tabs>
    </w:pPr>
  </w:style>
  <w:style w:type="character" w:styleId="afa">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b">
    <w:name w:val="header"/>
    <w:basedOn w:val="a1"/>
    <w:link w:val="afc"/>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3">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d">
    <w:name w:val="Balloon Text"/>
    <w:basedOn w:val="a1"/>
    <w:link w:val="afe"/>
    <w:uiPriority w:val="99"/>
    <w:pPr>
      <w:widowControl/>
      <w:autoSpaceDE/>
      <w:autoSpaceDN/>
      <w:adjustRightInd/>
    </w:pPr>
    <w:rPr>
      <w:rFonts w:ascii="Tahoma" w:hAnsi="Tahoma" w:cs="Tahoma"/>
      <w:sz w:val="16"/>
      <w:szCs w:val="16"/>
    </w:rPr>
  </w:style>
  <w:style w:type="paragraph" w:styleId="42">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4">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5">
    <w:name w:val="Body Text 2"/>
    <w:basedOn w:val="a1"/>
    <w:link w:val="26"/>
    <w:pPr>
      <w:spacing w:after="120" w:line="480" w:lineRule="auto"/>
    </w:pPr>
  </w:style>
  <w:style w:type="paragraph" w:customStyle="1" w:styleId="15">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1"/>
    <w:rsid w:val="00A05FB3"/>
    <w:pPr>
      <w:widowControl/>
      <w:autoSpaceDE/>
      <w:autoSpaceDN/>
      <w:adjustRightInd/>
      <w:ind w:left="566" w:hanging="283"/>
    </w:pPr>
  </w:style>
  <w:style w:type="table" w:styleId="aff">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8">
    <w:name w:val="заголовок 1"/>
    <w:basedOn w:val="a1"/>
    <w:next w:val="a1"/>
    <w:rsid w:val="00FE27FA"/>
    <w:pPr>
      <w:keepNext/>
      <w:autoSpaceDE/>
      <w:autoSpaceDN/>
      <w:adjustRightInd/>
      <w:jc w:val="center"/>
    </w:pPr>
    <w:rPr>
      <w:b/>
      <w:sz w:val="24"/>
    </w:rPr>
  </w:style>
  <w:style w:type="paragraph" w:customStyle="1" w:styleId="19">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f0">
    <w:name w:val="footnote text"/>
    <w:basedOn w:val="a1"/>
    <w:link w:val="aff1"/>
    <w:rsid w:val="00230327"/>
  </w:style>
  <w:style w:type="character" w:styleId="aff2">
    <w:name w:val="footnote reference"/>
    <w:rsid w:val="00230327"/>
    <w:rPr>
      <w:vertAlign w:val="superscript"/>
    </w:rPr>
  </w:style>
  <w:style w:type="paragraph" w:styleId="aff3">
    <w:name w:val="endnote text"/>
    <w:basedOn w:val="a1"/>
    <w:link w:val="aff4"/>
    <w:semiHidden/>
    <w:rsid w:val="00230327"/>
  </w:style>
  <w:style w:type="character" w:styleId="aff5">
    <w:name w:val="endnote reference"/>
    <w:semiHidden/>
    <w:rsid w:val="00230327"/>
    <w:rPr>
      <w:vertAlign w:val="superscript"/>
    </w:rPr>
  </w:style>
  <w:style w:type="paragraph" w:customStyle="1" w:styleId="1a">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3"/>
    <w:rsid w:val="00C5720C"/>
    <w:rPr>
      <w:sz w:val="24"/>
      <w:lang w:val="ru-RU" w:eastAsia="ru-RU" w:bidi="ar-SA"/>
    </w:rPr>
  </w:style>
  <w:style w:type="character" w:customStyle="1" w:styleId="28">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9">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f">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6">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2">
    <w:name w:val="Заголовок 1 Знак"/>
    <w:aliases w:val="Document Header1 Знак,H1 Знак"/>
    <w:link w:val="1"/>
    <w:rsid w:val="00AC234C"/>
    <w:rPr>
      <w:b/>
      <w:kern w:val="28"/>
      <w:sz w:val="24"/>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0">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7">
    <w:name w:val="Знак Знак3"/>
    <w:rsid w:val="00E90E9B"/>
    <w:rPr>
      <w:rFonts w:ascii="Arial" w:hAnsi="Arial"/>
      <w:sz w:val="24"/>
      <w:lang w:val="ru-RU" w:eastAsia="ru-RU" w:bidi="ar-SA"/>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f"/>
    <w:locked/>
    <w:rsid w:val="00E90E9B"/>
    <w:rPr>
      <w:lang w:val="ru-RU" w:eastAsia="ru-RU" w:bidi="ar-SA"/>
    </w:rPr>
  </w:style>
  <w:style w:type="paragraph" w:customStyle="1" w:styleId="aff7">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8">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1">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8">
    <w:name w:val="Strong"/>
    <w:qFormat/>
    <w:rsid w:val="00C35807"/>
    <w:rPr>
      <w:rFonts w:cs="Times New Roman"/>
      <w:b/>
      <w:bCs/>
    </w:rPr>
  </w:style>
  <w:style w:type="character" w:customStyle="1" w:styleId="aff1">
    <w:name w:val="Текст сноски Знак"/>
    <w:link w:val="aff0"/>
    <w:rsid w:val="00825BE2"/>
    <w:rPr>
      <w:lang w:val="ru-RU" w:eastAsia="ru-RU" w:bidi="ar-SA"/>
    </w:rPr>
  </w:style>
  <w:style w:type="character" w:styleId="aff9">
    <w:name w:val="Emphasis"/>
    <w:qFormat/>
    <w:rsid w:val="004912FC"/>
    <w:rPr>
      <w:i/>
      <w:iCs/>
    </w:rPr>
  </w:style>
  <w:style w:type="paragraph" w:styleId="affa">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b">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c">
    <w:name w:val="Верхний колонтитул Знак"/>
    <w:link w:val="afb"/>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c">
    <w:name w:val="Дата Знак"/>
    <w:link w:val="ab"/>
    <w:rsid w:val="007A7315"/>
    <w:rPr>
      <w:sz w:val="24"/>
    </w:rPr>
  </w:style>
  <w:style w:type="character" w:customStyle="1" w:styleId="36">
    <w:name w:val="Основной текст с отступом 3 Знак"/>
    <w:link w:val="35"/>
    <w:rsid w:val="007F7BB9"/>
    <w:rPr>
      <w:sz w:val="16"/>
      <w:szCs w:val="16"/>
    </w:rPr>
  </w:style>
  <w:style w:type="paragraph" w:styleId="affc">
    <w:name w:val="No Spacing"/>
    <w:uiPriority w:val="1"/>
    <w:qFormat/>
    <w:rsid w:val="00C75C07"/>
    <w:rPr>
      <w:rFonts w:ascii="Calibri" w:hAnsi="Calibri"/>
      <w:sz w:val="22"/>
      <w:szCs w:val="22"/>
    </w:rPr>
  </w:style>
  <w:style w:type="character" w:customStyle="1" w:styleId="1f2">
    <w:name w:val="Обычный1 Знак"/>
    <w:link w:val="1f3"/>
    <w:uiPriority w:val="99"/>
    <w:locked/>
    <w:rsid w:val="00C75C07"/>
    <w:rPr>
      <w:sz w:val="24"/>
      <w:szCs w:val="24"/>
      <w:lang w:val="fr-FR" w:eastAsia="ru-RU" w:bidi="ar-SA"/>
    </w:rPr>
  </w:style>
  <w:style w:type="paragraph" w:customStyle="1" w:styleId="1f3">
    <w:name w:val="Обычный1"/>
    <w:link w:val="1f2"/>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2">
    <w:name w:val="Название Знак"/>
    <w:link w:val="af1"/>
    <w:locked/>
    <w:rsid w:val="00EA79DF"/>
    <w:rPr>
      <w:rFonts w:ascii="Arial" w:hAnsi="Arial"/>
      <w:b/>
      <w:kern w:val="28"/>
      <w:sz w:val="32"/>
    </w:rPr>
  </w:style>
  <w:style w:type="character" w:customStyle="1" w:styleId="af4">
    <w:name w:val="Основной текст с отступом Знак"/>
    <w:link w:val="af3"/>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d">
    <w:name w:val="Символ сноски"/>
    <w:basedOn w:val="a2"/>
    <w:rsid w:val="00C61109"/>
    <w:rPr>
      <w:vertAlign w:val="superscript"/>
    </w:rPr>
  </w:style>
  <w:style w:type="character" w:customStyle="1" w:styleId="31">
    <w:name w:val="Заголовок 3 Знак"/>
    <w:basedOn w:val="a2"/>
    <w:link w:val="3"/>
    <w:rsid w:val="00776EAD"/>
    <w:rPr>
      <w:rFonts w:ascii="Arial" w:hAnsi="Arial"/>
      <w:sz w:val="24"/>
    </w:rPr>
  </w:style>
  <w:style w:type="character" w:customStyle="1" w:styleId="40">
    <w:name w:val="Заголовок 4 Знак"/>
    <w:basedOn w:val="a2"/>
    <w:link w:val="4"/>
    <w:rsid w:val="00776EAD"/>
    <w:rPr>
      <w:rFonts w:ascii="Arial" w:hAnsi="Arial"/>
      <w:b/>
      <w:sz w:val="24"/>
    </w:rPr>
  </w:style>
  <w:style w:type="character" w:customStyle="1" w:styleId="50">
    <w:name w:val="Заголовок 5 Знак"/>
    <w:basedOn w:val="a2"/>
    <w:link w:val="5"/>
    <w:rsid w:val="00776EAD"/>
    <w:rPr>
      <w:sz w:val="22"/>
    </w:rPr>
  </w:style>
  <w:style w:type="character" w:customStyle="1" w:styleId="60">
    <w:name w:val="Заголовок 6 Знак"/>
    <w:basedOn w:val="a2"/>
    <w:link w:val="6"/>
    <w:rsid w:val="00776EAD"/>
    <w:rPr>
      <w:i/>
      <w:sz w:val="22"/>
    </w:rPr>
  </w:style>
  <w:style w:type="character" w:customStyle="1" w:styleId="70">
    <w:name w:val="Заголовок 7 Знак"/>
    <w:basedOn w:val="a2"/>
    <w:link w:val="7"/>
    <w:rsid w:val="00776EAD"/>
    <w:rPr>
      <w:rFonts w:ascii="Arial" w:hAnsi="Arial"/>
    </w:rPr>
  </w:style>
  <w:style w:type="character" w:customStyle="1" w:styleId="80">
    <w:name w:val="Заголовок 8 Знак"/>
    <w:basedOn w:val="a2"/>
    <w:link w:val="8"/>
    <w:rsid w:val="00776EAD"/>
    <w:rPr>
      <w:rFonts w:ascii="Arial" w:hAnsi="Arial"/>
      <w:i/>
    </w:rPr>
  </w:style>
  <w:style w:type="character" w:customStyle="1" w:styleId="aa">
    <w:name w:val="Текст Знак"/>
    <w:basedOn w:val="a2"/>
    <w:link w:val="a9"/>
    <w:rsid w:val="00776EAD"/>
    <w:rPr>
      <w:rFonts w:ascii="Courier New" w:hAnsi="Courier New" w:cs="Courier New"/>
    </w:rPr>
  </w:style>
  <w:style w:type="character" w:customStyle="1" w:styleId="34">
    <w:name w:val="Основной текст 3 Знак"/>
    <w:aliases w:val=" Знак2 Знак"/>
    <w:basedOn w:val="a2"/>
    <w:link w:val="33"/>
    <w:rsid w:val="00776EAD"/>
    <w:rPr>
      <w:sz w:val="16"/>
      <w:szCs w:val="16"/>
    </w:rPr>
  </w:style>
  <w:style w:type="character" w:customStyle="1" w:styleId="af9">
    <w:name w:val="Нижний колонтитул Знак"/>
    <w:basedOn w:val="a2"/>
    <w:link w:val="af8"/>
    <w:rsid w:val="00776EAD"/>
  </w:style>
  <w:style w:type="character" w:customStyle="1" w:styleId="120">
    <w:name w:val="Знак Знак Знак12"/>
    <w:rsid w:val="00776EAD"/>
    <w:rPr>
      <w:sz w:val="16"/>
      <w:szCs w:val="16"/>
      <w:lang w:val="ru-RU" w:eastAsia="ru-RU" w:bidi="ar-SA"/>
    </w:rPr>
  </w:style>
  <w:style w:type="character" w:customStyle="1" w:styleId="afe">
    <w:name w:val="Текст выноски Знак"/>
    <w:basedOn w:val="a2"/>
    <w:link w:val="afd"/>
    <w:uiPriority w:val="99"/>
    <w:rsid w:val="00776EAD"/>
    <w:rPr>
      <w:rFonts w:ascii="Tahoma" w:hAnsi="Tahoma" w:cs="Tahoma"/>
      <w:sz w:val="16"/>
      <w:szCs w:val="16"/>
    </w:rPr>
  </w:style>
  <w:style w:type="paragraph" w:customStyle="1" w:styleId="39">
    <w:name w:val="Знак Знак Знак Знак3"/>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1">
    <w:name w:val="Знак Знак12"/>
    <w:basedOn w:val="a1"/>
    <w:rsid w:val="00776EAD"/>
    <w:pPr>
      <w:widowControl/>
      <w:autoSpaceDE/>
      <w:autoSpaceDN/>
      <w:adjustRightInd/>
      <w:spacing w:before="100" w:beforeAutospacing="1" w:after="100" w:afterAutospacing="1"/>
    </w:pPr>
    <w:rPr>
      <w:rFonts w:ascii="Tahoma" w:hAnsi="Tahoma"/>
      <w:lang w:val="en-US" w:eastAsia="en-US"/>
    </w:rPr>
  </w:style>
  <w:style w:type="character" w:customStyle="1" w:styleId="26">
    <w:name w:val="Основной текст 2 Знак"/>
    <w:basedOn w:val="a2"/>
    <w:link w:val="25"/>
    <w:rsid w:val="00776EAD"/>
  </w:style>
  <w:style w:type="paragraph" w:customStyle="1" w:styleId="122">
    <w:name w:val="Знак Знак Знак Знак Знак Знак1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6">
    <w:name w:val="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123">
    <w:name w:val="Знак Знак Знак Знак Знак Знак1 Знак2"/>
    <w:basedOn w:val="a1"/>
    <w:rsid w:val="00776EAD"/>
    <w:pPr>
      <w:widowControl/>
      <w:autoSpaceDE/>
      <w:autoSpaceDN/>
      <w:adjustRightInd/>
      <w:spacing w:after="160" w:line="240" w:lineRule="exact"/>
    </w:pPr>
    <w:rPr>
      <w:rFonts w:ascii="Verdana" w:hAnsi="Verdana"/>
      <w:sz w:val="24"/>
      <w:szCs w:val="24"/>
      <w:lang w:val="en-US" w:eastAsia="en-US"/>
    </w:rPr>
  </w:style>
  <w:style w:type="character" w:customStyle="1" w:styleId="aff4">
    <w:name w:val="Текст концевой сноски Знак"/>
    <w:basedOn w:val="a2"/>
    <w:link w:val="aff3"/>
    <w:semiHidden/>
    <w:rsid w:val="00776EAD"/>
  </w:style>
  <w:style w:type="paragraph" w:customStyle="1" w:styleId="124">
    <w:name w:val="Знак1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7">
    <w:name w:val="Знак Знак Знак Знак Знак Знак1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5">
    <w:name w:val="Знак1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26">
    <w:name w:val="Знак Знак Знак Знак Знак Знак1 Знак Знак Знак Знак Знак Знак Знак Знак Знак2"/>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212">
    <w:name w:val="Знак Знак Знак2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8">
    <w:name w:val="Знак Знак Знак Знак Знак Знак1 Знак Знак Знак Знак1"/>
    <w:basedOn w:val="a1"/>
    <w:rsid w:val="00776EAD"/>
    <w:pPr>
      <w:widowControl/>
      <w:autoSpaceDE/>
      <w:autoSpaceDN/>
      <w:adjustRightInd/>
      <w:spacing w:after="160" w:line="240" w:lineRule="exact"/>
    </w:pPr>
    <w:rPr>
      <w:rFonts w:ascii="Verdana" w:hAnsi="Verdana"/>
      <w:sz w:val="24"/>
      <w:szCs w:val="24"/>
      <w:lang w:val="en-US" w:eastAsia="en-US"/>
    </w:rPr>
  </w:style>
  <w:style w:type="paragraph" w:customStyle="1" w:styleId="119">
    <w:name w:val="Знак Знак Знак Знак Знак Знак Знак Знак Знак1 Знак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220">
    <w:name w:val="Основной текст с отступом 22"/>
    <w:basedOn w:val="a1"/>
    <w:rsid w:val="00776EAD"/>
    <w:pPr>
      <w:autoSpaceDE/>
      <w:autoSpaceDN/>
      <w:adjustRightInd/>
      <w:ind w:firstLine="567"/>
      <w:jc w:val="both"/>
    </w:pPr>
    <w:rPr>
      <w:sz w:val="24"/>
    </w:rPr>
  </w:style>
  <w:style w:type="paragraph" w:customStyle="1" w:styleId="2a">
    <w:name w:val="Абзац списка2"/>
    <w:basedOn w:val="a1"/>
    <w:rsid w:val="00776EA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1"/>
    <w:rsid w:val="00776EAD"/>
    <w:pPr>
      <w:keepNext/>
      <w:widowControl/>
      <w:numPr>
        <w:numId w:val="12"/>
      </w:numPr>
      <w:autoSpaceDE/>
      <w:autoSpaceDN/>
      <w:adjustRightInd/>
      <w:spacing w:before="280" w:after="280"/>
      <w:jc w:val="center"/>
    </w:pPr>
    <w:rPr>
      <w:b/>
      <w:sz w:val="24"/>
      <w:szCs w:val="24"/>
    </w:rPr>
  </w:style>
  <w:style w:type="paragraph" w:customStyle="1" w:styleId="21">
    <w:name w:val="е2"/>
    <w:basedOn w:val="a1"/>
    <w:rsid w:val="00776EAD"/>
    <w:pPr>
      <w:widowControl/>
      <w:numPr>
        <w:ilvl w:val="1"/>
        <w:numId w:val="12"/>
      </w:numPr>
      <w:autoSpaceDE/>
      <w:autoSpaceDN/>
      <w:adjustRightInd/>
      <w:jc w:val="both"/>
    </w:pPr>
    <w:rPr>
      <w:sz w:val="24"/>
      <w:szCs w:val="24"/>
    </w:rPr>
  </w:style>
  <w:style w:type="paragraph" w:customStyle="1" w:styleId="30">
    <w:name w:val="е3"/>
    <w:basedOn w:val="a1"/>
    <w:rsid w:val="00776EAD"/>
    <w:pPr>
      <w:widowControl/>
      <w:numPr>
        <w:ilvl w:val="2"/>
        <w:numId w:val="12"/>
      </w:numPr>
      <w:autoSpaceDE/>
      <w:autoSpaceDN/>
      <w:adjustRightInd/>
      <w:jc w:val="both"/>
    </w:pPr>
    <w:rPr>
      <w:sz w:val="24"/>
      <w:szCs w:val="24"/>
    </w:rPr>
  </w:style>
  <w:style w:type="paragraph" w:customStyle="1" w:styleId="1f4">
    <w:name w:val="Текст1"/>
    <w:basedOn w:val="a1"/>
    <w:rsid w:val="00776EAD"/>
    <w:pPr>
      <w:widowControl/>
      <w:suppressAutoHyphens/>
      <w:autoSpaceDE/>
      <w:autoSpaceDN/>
      <w:adjustRightInd/>
    </w:pPr>
    <w:rPr>
      <w:rFonts w:ascii="Courier New" w:hAnsi="Courier New" w:cs="Courier New"/>
      <w:lang w:eastAsia="ar-SA"/>
    </w:rPr>
  </w:style>
  <w:style w:type="character" w:customStyle="1" w:styleId="FontStyle103">
    <w:name w:val="Font Style103"/>
    <w:rsid w:val="00776EAD"/>
    <w:rPr>
      <w:rFonts w:ascii="Times New Roman" w:hAnsi="Times New Roman" w:cs="Times New Roman" w:hint="default"/>
      <w:sz w:val="20"/>
      <w:szCs w:val="20"/>
    </w:rPr>
  </w:style>
  <w:style w:type="character" w:customStyle="1" w:styleId="FontStyle97">
    <w:name w:val="Font Style97"/>
    <w:rsid w:val="00776EAD"/>
    <w:rPr>
      <w:rFonts w:ascii="Times New Roman" w:hAnsi="Times New Roman" w:cs="Times New Roman" w:hint="default"/>
      <w:sz w:val="20"/>
      <w:szCs w:val="20"/>
    </w:rPr>
  </w:style>
  <w:style w:type="paragraph" w:customStyle="1" w:styleId="1f5">
    <w:name w:val="1"/>
    <w:basedOn w:val="a1"/>
    <w:rsid w:val="00776EAD"/>
    <w:pPr>
      <w:widowControl/>
      <w:autoSpaceDE/>
      <w:autoSpaceDN/>
      <w:adjustRightInd/>
      <w:spacing w:before="100" w:beforeAutospacing="1" w:after="100" w:afterAutospacing="1"/>
    </w:pPr>
    <w:rPr>
      <w:rFonts w:ascii="Tahoma" w:hAnsi="Tahoma"/>
      <w:lang w:val="en-US" w:eastAsia="en-US"/>
    </w:rPr>
  </w:style>
  <w:style w:type="paragraph" w:customStyle="1" w:styleId="ConsPlusDocList">
    <w:name w:val="ConsPlusDocList"/>
    <w:next w:val="a1"/>
    <w:rsid w:val="00776EAD"/>
    <w:pPr>
      <w:widowControl w:val="0"/>
      <w:suppressAutoHyphens/>
      <w:autoSpaceDE w:val="0"/>
    </w:pPr>
    <w:rPr>
      <w:rFonts w:ascii="Arial" w:eastAsia="Arial" w:hAnsi="Arial" w:cs="Arial"/>
      <w:kern w:val="2"/>
      <w:lang w:eastAsia="hi-IN" w:bidi="hi-IN"/>
    </w:rPr>
  </w:style>
  <w:style w:type="paragraph" w:customStyle="1" w:styleId="ConsPlusCell">
    <w:name w:val="ConsPlusCell"/>
    <w:next w:val="a1"/>
    <w:rsid w:val="00776EAD"/>
    <w:pPr>
      <w:widowControl w:val="0"/>
      <w:suppressAutoHyphens/>
      <w:autoSpaceDE w:val="0"/>
    </w:pPr>
    <w:rPr>
      <w:rFonts w:ascii="Arial" w:eastAsia="Arial" w:hAnsi="Arial" w:cs="Arial"/>
      <w:kern w:val="2"/>
      <w:lang w:eastAsia="hi-IN" w:bidi="hi-IN"/>
    </w:rPr>
  </w:style>
  <w:style w:type="character" w:styleId="affe">
    <w:name w:val="line number"/>
    <w:basedOn w:val="a2"/>
    <w:rsid w:val="00152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294141058">
      <w:bodyDiv w:val="1"/>
      <w:marLeft w:val="0"/>
      <w:marRight w:val="0"/>
      <w:marTop w:val="0"/>
      <w:marBottom w:val="0"/>
      <w:divBdr>
        <w:top w:val="none" w:sz="0" w:space="0" w:color="auto"/>
        <w:left w:val="none" w:sz="0" w:space="0" w:color="auto"/>
        <w:bottom w:val="none" w:sz="0" w:space="0" w:color="auto"/>
        <w:right w:val="none" w:sz="0" w:space="0" w:color="auto"/>
      </w:divBdr>
    </w:div>
    <w:div w:id="407532289">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13218132">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75341798">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54625440">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28647406">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478759396">
      <w:bodyDiv w:val="1"/>
      <w:marLeft w:val="0"/>
      <w:marRight w:val="0"/>
      <w:marTop w:val="0"/>
      <w:marBottom w:val="0"/>
      <w:divBdr>
        <w:top w:val="none" w:sz="0" w:space="0" w:color="auto"/>
        <w:left w:val="none" w:sz="0" w:space="0" w:color="auto"/>
        <w:bottom w:val="none" w:sz="0" w:space="0" w:color="auto"/>
        <w:right w:val="none" w:sz="0" w:space="0" w:color="auto"/>
      </w:divBdr>
    </w:div>
    <w:div w:id="1507861165">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0805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4288163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999575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775A932A471A2DD93EED03944176EE60CA521B258D80EE6E1D32CC45F3CAC1BD965366FA5400BFFx4z9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z-kon@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308D-C71F-4710-98D1-36BBA3958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1396</TotalTime>
  <Pages>43</Pages>
  <Words>19005</Words>
  <Characters>108332</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127083</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Михаил Владимирович Лесков</cp:lastModifiedBy>
  <cp:revision>64</cp:revision>
  <cp:lastPrinted>2013-11-12T13:09:00Z</cp:lastPrinted>
  <dcterms:created xsi:type="dcterms:W3CDTF">2013-10-07T12:57:00Z</dcterms:created>
  <dcterms:modified xsi:type="dcterms:W3CDTF">2013-11-12T13:14:00Z</dcterms:modified>
</cp:coreProperties>
</file>