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02" w:rsidRDefault="00101B02" w:rsidP="00101B02">
      <w:pPr>
        <w:pStyle w:val="a4"/>
        <w:ind w:right="-191"/>
        <w:rPr>
          <w:sz w:val="24"/>
        </w:rPr>
      </w:pPr>
      <w:r>
        <w:rPr>
          <w:sz w:val="24"/>
        </w:rPr>
        <w:t xml:space="preserve">Протокол </w:t>
      </w:r>
    </w:p>
    <w:p w:rsidR="00101B02" w:rsidRDefault="00101B02" w:rsidP="00101B02">
      <w:pPr>
        <w:ind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 №</w:t>
      </w:r>
      <w:r>
        <w:rPr>
          <w:b/>
          <w:sz w:val="24"/>
          <w:szCs w:val="24"/>
          <w:lang w:val="en-US"/>
        </w:rPr>
        <w:t> </w:t>
      </w:r>
      <w:r w:rsidRPr="00F778E0">
        <w:rPr>
          <w:sz w:val="24"/>
          <w:szCs w:val="24"/>
        </w:rPr>
        <w:t>0133300001713000907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81"/>
        <w:gridCol w:w="9364"/>
      </w:tblGrid>
      <w:tr w:rsidR="00101B02" w:rsidTr="00101B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B02" w:rsidRDefault="00101B02">
            <w:pPr>
              <w:spacing w:line="276" w:lineRule="auto"/>
              <w:ind w:right="-19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1B02" w:rsidRDefault="00101B02" w:rsidP="00101B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РФ, Ивановская область, Иваново г.                                                                           </w:t>
            </w:r>
            <w:r>
              <w:rPr>
                <w:sz w:val="24"/>
                <w:szCs w:val="24"/>
                <w:lang w:val="en-US"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val="en-US" w:eastAsia="en-US"/>
              </w:rPr>
              <w:t>11</w:t>
            </w:r>
            <w:r>
              <w:rPr>
                <w:sz w:val="24"/>
                <w:szCs w:val="24"/>
                <w:lang w:eastAsia="en-US"/>
              </w:rPr>
              <w:t>.2013</w:t>
            </w:r>
          </w:p>
        </w:tc>
      </w:tr>
    </w:tbl>
    <w:p w:rsidR="00101B02" w:rsidRDefault="00101B02" w:rsidP="00101B02">
      <w:pPr>
        <w:jc w:val="both"/>
        <w:rPr>
          <w:sz w:val="24"/>
          <w:szCs w:val="24"/>
        </w:rPr>
      </w:pPr>
    </w:p>
    <w:p w:rsidR="00101B02" w:rsidRDefault="00101B02" w:rsidP="00101B02">
      <w:pPr>
        <w:jc w:val="both"/>
        <w:rPr>
          <w:sz w:val="24"/>
          <w:szCs w:val="24"/>
        </w:rPr>
      </w:pPr>
      <w:r>
        <w:rPr>
          <w:sz w:val="24"/>
          <w:szCs w:val="24"/>
        </w:rPr>
        <w:t>1. Заказчиком является: Управление жилищной политики и ипотечного кредитования администрации города Иванова.</w:t>
      </w:r>
    </w:p>
    <w:p w:rsidR="00101B02" w:rsidRDefault="00101B02" w:rsidP="00101B02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2. Процедура рассмотрения заявок на участие в открытом аукционе в электронной форме № </w:t>
      </w:r>
      <w:r w:rsidRPr="00F778E0">
        <w:rPr>
          <w:sz w:val="24"/>
          <w:szCs w:val="24"/>
        </w:rPr>
        <w:t xml:space="preserve">0133300001713000907 </w:t>
      </w:r>
      <w:r>
        <w:rPr>
          <w:sz w:val="24"/>
          <w:szCs w:val="24"/>
        </w:rPr>
        <w:t>проводилась аукционной комиссией по размещению заказов для муниципальных нужд города Иванова 01.11.2013 по адресу: 153000, г. Иваново, пл.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Революции, 6, к. 220.</w:t>
      </w:r>
    </w:p>
    <w:p w:rsidR="00101B02" w:rsidRDefault="00101B02" w:rsidP="00101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Наименование предмета муниципального контракта: </w:t>
      </w:r>
      <w:proofErr w:type="gramStart"/>
      <w:r>
        <w:rPr>
          <w:sz w:val="24"/>
          <w:szCs w:val="24"/>
        </w:rPr>
        <w:t>«</w:t>
      </w:r>
      <w:r w:rsidR="003F2C4A" w:rsidRPr="00F778E0">
        <w:rPr>
          <w:sz w:val="24"/>
          <w:szCs w:val="24"/>
        </w:rPr>
        <w:t xml:space="preserve">Приобретение благоустроенной квартиры общей площадью не менее 40,1 </w:t>
      </w:r>
      <w:proofErr w:type="spellStart"/>
      <w:r w:rsidR="003F2C4A" w:rsidRPr="00F778E0">
        <w:rPr>
          <w:sz w:val="24"/>
          <w:szCs w:val="24"/>
        </w:rPr>
        <w:t>кв.м</w:t>
      </w:r>
      <w:proofErr w:type="spellEnd"/>
      <w:r w:rsidR="003F2C4A" w:rsidRPr="00F778E0">
        <w:rPr>
          <w:sz w:val="24"/>
          <w:szCs w:val="24"/>
        </w:rPr>
        <w:t xml:space="preserve">. жилой площадью не менее 23,8 </w:t>
      </w:r>
      <w:proofErr w:type="spellStart"/>
      <w:r w:rsidR="003F2C4A" w:rsidRPr="00F778E0">
        <w:rPr>
          <w:sz w:val="24"/>
          <w:szCs w:val="24"/>
        </w:rPr>
        <w:t>кв.м</w:t>
      </w:r>
      <w:proofErr w:type="spellEnd"/>
      <w:r w:rsidR="003F2C4A" w:rsidRPr="00F778E0">
        <w:rPr>
          <w:sz w:val="24"/>
          <w:szCs w:val="24"/>
        </w:rPr>
        <w:t>. состоящей из двух комнат, пригодной для постоянного проживания, отвечающей санитарным и техническим правилам и нормам, требованиям, установленным ст.15 Жилищного кодекса РФ,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</w:t>
      </w:r>
      <w:proofErr w:type="gramEnd"/>
      <w:r w:rsidR="003F2C4A" w:rsidRPr="00F778E0">
        <w:rPr>
          <w:sz w:val="24"/>
          <w:szCs w:val="24"/>
        </w:rPr>
        <w:t xml:space="preserve"> дома аварийным и подлежащим сносу или реконструкции»</w:t>
      </w:r>
      <w:r>
        <w:rPr>
          <w:sz w:val="24"/>
          <w:szCs w:val="24"/>
        </w:rPr>
        <w:t xml:space="preserve">. </w:t>
      </w:r>
    </w:p>
    <w:p w:rsidR="00101B02" w:rsidRDefault="00101B02" w:rsidP="00101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Начальная (максимальная) цена муниципального контракта:  </w:t>
      </w:r>
      <w:r w:rsidR="003F2C4A" w:rsidRPr="00F778E0">
        <w:rPr>
          <w:sz w:val="24"/>
          <w:szCs w:val="24"/>
        </w:rPr>
        <w:t>2 000 000,00</w:t>
      </w:r>
      <w:r w:rsidR="003F2C4A" w:rsidRPr="003F2C4A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101B02" w:rsidRDefault="00101B02" w:rsidP="00101B02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Извещение и аукционная документация о проведении настоящего открытого аукциона в электронной форме были размещены «23» октября 2013 года на электронной торговой площадке в информационно-телекоммуникационной сети «Интернет» на сайте: </w:t>
      </w:r>
      <w:hyperlink r:id="rId5" w:history="1">
        <w:r>
          <w:rPr>
            <w:rStyle w:val="a3"/>
            <w:sz w:val="24"/>
            <w:szCs w:val="24"/>
          </w:rPr>
          <w:t>www.rts-tender.ru</w:t>
        </w:r>
      </w:hyperlink>
      <w:r>
        <w:rPr>
          <w:sz w:val="24"/>
          <w:szCs w:val="24"/>
        </w:rPr>
        <w:t>.</w:t>
      </w:r>
    </w:p>
    <w:p w:rsidR="00101B02" w:rsidRDefault="00101B02" w:rsidP="00101B02">
      <w:pPr>
        <w:ind w:right="39"/>
        <w:jc w:val="both"/>
        <w:rPr>
          <w:sz w:val="24"/>
          <w:szCs w:val="24"/>
        </w:rPr>
      </w:pPr>
      <w:r>
        <w:rPr>
          <w:bCs/>
          <w:sz w:val="24"/>
          <w:szCs w:val="24"/>
        </w:rPr>
        <w:t>6. Состав аукционной комиссии.</w:t>
      </w:r>
    </w:p>
    <w:p w:rsidR="00101B02" w:rsidRDefault="00101B02" w:rsidP="00101B02">
      <w:pPr>
        <w:pStyle w:val="2"/>
        <w:spacing w:after="0" w:line="240" w:lineRule="auto"/>
        <w:ind w:left="0" w:right="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 заседании аукционной комиссии при рассмотрении первых частей заявок на участие в открытом аукционе в электронной форме</w:t>
      </w:r>
      <w:proofErr w:type="gramEnd"/>
      <w:r>
        <w:rPr>
          <w:sz w:val="24"/>
          <w:szCs w:val="24"/>
        </w:rPr>
        <w:t xml:space="preserve"> присутствовали:</w:t>
      </w:r>
    </w:p>
    <w:tbl>
      <w:tblPr>
        <w:tblW w:w="10035" w:type="dxa"/>
        <w:tblLayout w:type="fixed"/>
        <w:tblLook w:val="01E0" w:firstRow="1" w:lastRow="1" w:firstColumn="1" w:lastColumn="1" w:noHBand="0" w:noVBand="0"/>
      </w:tblPr>
      <w:tblGrid>
        <w:gridCol w:w="1864"/>
        <w:gridCol w:w="283"/>
        <w:gridCol w:w="7888"/>
      </w:tblGrid>
      <w:tr w:rsidR="00101B02" w:rsidTr="003F2C4A">
        <w:trPr>
          <w:trHeight w:val="188"/>
        </w:trPr>
        <w:tc>
          <w:tcPr>
            <w:tcW w:w="1864" w:type="dxa"/>
            <w:hideMark/>
          </w:tcPr>
          <w:p w:rsidR="00101B02" w:rsidRDefault="00101B02">
            <w:pPr>
              <w:autoSpaceDE w:val="0"/>
              <w:autoSpaceDN w:val="0"/>
              <w:spacing w:line="276" w:lineRule="auto"/>
              <w:ind w:right="-3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Абрамова</w:t>
            </w:r>
          </w:p>
        </w:tc>
        <w:tc>
          <w:tcPr>
            <w:tcW w:w="283" w:type="dxa"/>
            <w:hideMark/>
          </w:tcPr>
          <w:p w:rsidR="00101B02" w:rsidRDefault="00101B02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8" w:type="dxa"/>
            <w:hideMark/>
          </w:tcPr>
          <w:p w:rsidR="00101B02" w:rsidRDefault="00101B02">
            <w:pPr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председателя комиссии </w:t>
            </w:r>
          </w:p>
        </w:tc>
      </w:tr>
      <w:tr w:rsidR="00101B02" w:rsidTr="003F2C4A">
        <w:trPr>
          <w:trHeight w:val="193"/>
        </w:trPr>
        <w:tc>
          <w:tcPr>
            <w:tcW w:w="1864" w:type="dxa"/>
            <w:hideMark/>
          </w:tcPr>
          <w:p w:rsidR="00101B02" w:rsidRDefault="00101B02">
            <w:pPr>
              <w:autoSpaceDE w:val="0"/>
              <w:autoSpaceDN w:val="0"/>
              <w:spacing w:line="276" w:lineRule="auto"/>
              <w:ind w:right="-28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Е.Л. Седых</w:t>
            </w:r>
          </w:p>
        </w:tc>
        <w:tc>
          <w:tcPr>
            <w:tcW w:w="283" w:type="dxa"/>
            <w:hideMark/>
          </w:tcPr>
          <w:p w:rsidR="00101B02" w:rsidRDefault="00101B02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8" w:type="dxa"/>
            <w:hideMark/>
          </w:tcPr>
          <w:p w:rsidR="00101B02" w:rsidRDefault="00101B02">
            <w:pPr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01B02" w:rsidTr="003F2C4A">
        <w:trPr>
          <w:trHeight w:val="210"/>
        </w:trPr>
        <w:tc>
          <w:tcPr>
            <w:tcW w:w="1864" w:type="dxa"/>
            <w:hideMark/>
          </w:tcPr>
          <w:p w:rsidR="00101B02" w:rsidRDefault="00101B02">
            <w:pPr>
              <w:autoSpaceDE w:val="0"/>
              <w:autoSpaceDN w:val="0"/>
              <w:spacing w:line="276" w:lineRule="auto"/>
              <w:ind w:right="-28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Е.Н. Смирнова</w:t>
            </w:r>
          </w:p>
        </w:tc>
        <w:tc>
          <w:tcPr>
            <w:tcW w:w="283" w:type="dxa"/>
            <w:hideMark/>
          </w:tcPr>
          <w:p w:rsidR="00101B02" w:rsidRDefault="00101B02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88" w:type="dxa"/>
            <w:hideMark/>
          </w:tcPr>
          <w:p w:rsidR="00101B02" w:rsidRDefault="00101B02">
            <w:pPr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</w:tbl>
    <w:p w:rsidR="00101B02" w:rsidRDefault="00101B02" w:rsidP="00101B02">
      <w:pPr>
        <w:pStyle w:val="2"/>
        <w:spacing w:after="0" w:line="240" w:lineRule="auto"/>
        <w:ind w:left="0" w:right="91"/>
        <w:jc w:val="both"/>
        <w:rPr>
          <w:sz w:val="24"/>
          <w:szCs w:val="24"/>
        </w:rPr>
      </w:pPr>
      <w:r>
        <w:rPr>
          <w:sz w:val="24"/>
          <w:szCs w:val="24"/>
        </w:rPr>
        <w:t>7. По окончании срока подачи заявок до 08 час. 00 мин. (время московское) «31» октября 2013 года не было подано ни одной заявки.</w:t>
      </w:r>
    </w:p>
    <w:p w:rsidR="00101B02" w:rsidRDefault="00101B02" w:rsidP="00101B02">
      <w:pPr>
        <w:tabs>
          <w:tab w:val="left" w:pos="851"/>
          <w:tab w:val="left" w:pos="10206"/>
        </w:tabs>
        <w:ind w:right="40"/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8. Открытый аукцион в электронной форме № </w:t>
      </w:r>
      <w:r w:rsidRPr="00F778E0">
        <w:rPr>
          <w:sz w:val="24"/>
          <w:szCs w:val="24"/>
        </w:rPr>
        <w:t xml:space="preserve">0133300001713000907 </w:t>
      </w:r>
      <w:r>
        <w:rPr>
          <w:sz w:val="24"/>
          <w:szCs w:val="24"/>
        </w:rPr>
        <w:t>признан несостоявшимся в связи с тем, что не подана ни одна заявка на участие в открытом аукционе в электронной форме (часть 21 статьи 41.8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</w:r>
      <w:r>
        <w:rPr>
          <w:color w:val="000000"/>
          <w:sz w:val="24"/>
          <w:szCs w:val="24"/>
        </w:rPr>
        <w:t xml:space="preserve">. </w:t>
      </w:r>
    </w:p>
    <w:p w:rsidR="00101B02" w:rsidRDefault="00101B02" w:rsidP="00101B02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Настоящий протокол будет размещен на электронной торговой площадке в информационно-телекоммуникационной сети интернет на сайте: </w:t>
      </w:r>
      <w:hyperlink r:id="rId6" w:history="1">
        <w:r>
          <w:rPr>
            <w:rStyle w:val="a3"/>
            <w:sz w:val="24"/>
            <w:szCs w:val="24"/>
          </w:rPr>
          <w:t>www.rts-tender.ru</w:t>
        </w:r>
      </w:hyperlink>
      <w:r>
        <w:rPr>
          <w:sz w:val="24"/>
          <w:szCs w:val="24"/>
        </w:rPr>
        <w:t>.</w:t>
      </w:r>
    </w:p>
    <w:p w:rsidR="00101B02" w:rsidRDefault="00101B02" w:rsidP="00101B02">
      <w:pPr>
        <w:pStyle w:val="4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Члены аукционной комиссии, присутствующие на заседании:</w:t>
      </w:r>
    </w:p>
    <w:p w:rsidR="00101B02" w:rsidRDefault="00101B02" w:rsidP="00101B02">
      <w:pPr>
        <w:rPr>
          <w:sz w:val="24"/>
          <w:szCs w:val="24"/>
        </w:rPr>
      </w:pPr>
      <w:r>
        <w:rPr>
          <w:sz w:val="24"/>
          <w:szCs w:val="24"/>
        </w:rPr>
        <w:t>Подписи: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6118"/>
      </w:tblGrid>
      <w:tr w:rsidR="00101B02" w:rsidTr="004B1F19">
        <w:trPr>
          <w:trHeight w:val="46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B02" w:rsidRDefault="00101B02">
            <w:pPr>
              <w:pStyle w:val="a6"/>
              <w:spacing w:line="276" w:lineRule="auto"/>
              <w:ind w:left="34" w:firstLine="0"/>
              <w:jc w:val="both"/>
              <w:outlineLvl w:val="0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>Члены комиссии: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B02" w:rsidRDefault="00101B02">
            <w:pPr>
              <w:spacing w:line="276" w:lineRule="auto"/>
              <w:ind w:left="217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________________/Н.Б. Абрамова/</w:t>
            </w:r>
          </w:p>
        </w:tc>
      </w:tr>
      <w:tr w:rsidR="00101B02" w:rsidTr="004B1F19">
        <w:trPr>
          <w:trHeight w:val="46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101B02" w:rsidRDefault="00101B02">
            <w:pPr>
              <w:pStyle w:val="a6"/>
              <w:spacing w:line="276" w:lineRule="auto"/>
              <w:ind w:left="34" w:firstLine="0"/>
              <w:jc w:val="both"/>
              <w:outlineLvl w:val="0"/>
              <w:rPr>
                <w:szCs w:val="24"/>
                <w:lang w:eastAsia="en-US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B02" w:rsidRDefault="00101B02">
            <w:pPr>
              <w:spacing w:line="276" w:lineRule="auto"/>
              <w:ind w:left="217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________________/Е.Л. Седых/</w:t>
            </w:r>
          </w:p>
        </w:tc>
      </w:tr>
      <w:tr w:rsidR="00101B02" w:rsidTr="004B1F19">
        <w:trPr>
          <w:trHeight w:val="46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101B02" w:rsidRDefault="00101B02">
            <w:pPr>
              <w:pStyle w:val="a6"/>
              <w:spacing w:line="276" w:lineRule="auto"/>
              <w:ind w:left="34" w:firstLine="0"/>
              <w:jc w:val="both"/>
              <w:outlineLvl w:val="0"/>
              <w:rPr>
                <w:szCs w:val="24"/>
                <w:lang w:val="en-US" w:eastAsia="en-US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B02" w:rsidRDefault="00101B02">
            <w:pPr>
              <w:spacing w:line="276" w:lineRule="auto"/>
              <w:ind w:left="217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________________/Е.Н. Смирнова/</w:t>
            </w:r>
          </w:p>
        </w:tc>
      </w:tr>
      <w:tr w:rsidR="00101B02" w:rsidTr="004B1F19">
        <w:trPr>
          <w:trHeight w:val="282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B02" w:rsidRDefault="00101B02">
            <w:pPr>
              <w:pStyle w:val="a6"/>
              <w:spacing w:line="276" w:lineRule="auto"/>
              <w:ind w:left="34" w:firstLine="0"/>
              <w:jc w:val="both"/>
              <w:outlineLvl w:val="0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>Представитель заказчика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B02" w:rsidRPr="004B1F19" w:rsidRDefault="00101B02">
            <w:pPr>
              <w:spacing w:line="276" w:lineRule="auto"/>
              <w:ind w:left="2171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</w:t>
            </w:r>
            <w:r w:rsidR="004B1F19">
              <w:rPr>
                <w:sz w:val="24"/>
                <w:szCs w:val="24"/>
                <w:lang w:eastAsia="en-US"/>
              </w:rPr>
              <w:t xml:space="preserve">/ </w:t>
            </w:r>
            <w:r w:rsidR="004B1F19">
              <w:rPr>
                <w:sz w:val="24"/>
                <w:szCs w:val="24"/>
                <w:lang w:val="en-US" w:eastAsia="en-US"/>
              </w:rPr>
              <w:t>____________</w:t>
            </w:r>
            <w:r w:rsidR="004B1F19">
              <w:rPr>
                <w:sz w:val="24"/>
                <w:szCs w:val="24"/>
                <w:lang w:eastAsia="en-US"/>
              </w:rPr>
              <w:t>/</w:t>
            </w:r>
            <w:bookmarkStart w:id="0" w:name="_GoBack"/>
            <w:bookmarkEnd w:id="0"/>
            <w:r w:rsidR="004B1F19">
              <w:rPr>
                <w:sz w:val="24"/>
                <w:szCs w:val="24"/>
                <w:lang w:eastAsia="en-US"/>
              </w:rPr>
              <w:t xml:space="preserve">                             </w:t>
            </w:r>
          </w:p>
        </w:tc>
      </w:tr>
    </w:tbl>
    <w:p w:rsidR="00101B02" w:rsidRDefault="00101B02" w:rsidP="00101B02">
      <w:pPr>
        <w:rPr>
          <w:sz w:val="2"/>
          <w:szCs w:val="2"/>
        </w:rPr>
      </w:pPr>
    </w:p>
    <w:p w:rsidR="00AA6AC3" w:rsidRDefault="00AA6AC3"/>
    <w:sectPr w:rsidR="00AA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33"/>
    <w:rsid w:val="00101B02"/>
    <w:rsid w:val="003D5333"/>
    <w:rsid w:val="003F2C4A"/>
    <w:rsid w:val="004B1F19"/>
    <w:rsid w:val="00AA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01B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01B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101B02"/>
    <w:rPr>
      <w:color w:val="0000FF"/>
      <w:u w:val="single"/>
    </w:rPr>
  </w:style>
  <w:style w:type="paragraph" w:styleId="a4">
    <w:name w:val="Title"/>
    <w:basedOn w:val="a"/>
    <w:link w:val="a5"/>
    <w:qFormat/>
    <w:rsid w:val="00101B02"/>
    <w:pPr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101B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nhideWhenUsed/>
    <w:rsid w:val="00101B02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101B02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unhideWhenUsed/>
    <w:rsid w:val="00101B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01B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01B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01B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101B02"/>
    <w:rPr>
      <w:color w:val="0000FF"/>
      <w:u w:val="single"/>
    </w:rPr>
  </w:style>
  <w:style w:type="paragraph" w:styleId="a4">
    <w:name w:val="Title"/>
    <w:basedOn w:val="a"/>
    <w:link w:val="a5"/>
    <w:qFormat/>
    <w:rsid w:val="00101B02"/>
    <w:pPr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101B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nhideWhenUsed/>
    <w:rsid w:val="00101B02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101B02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unhideWhenUsed/>
    <w:rsid w:val="00101B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01B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ts-tender.ru" TargetMode="External"/><Relationship Id="rId5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2364</Characters>
  <Application>Microsoft Office Word</Application>
  <DocSecurity>0</DocSecurity>
  <Lines>19</Lines>
  <Paragraphs>5</Paragraphs>
  <ScaleCrop>false</ScaleCrop>
  <Company>Администрация города Иванова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переносной компьютер</dc:creator>
  <cp:keywords/>
  <dc:description/>
  <cp:lastModifiedBy>переносной компьютер</cp:lastModifiedBy>
  <cp:revision>4</cp:revision>
  <dcterms:created xsi:type="dcterms:W3CDTF">2013-10-31T12:44:00Z</dcterms:created>
  <dcterms:modified xsi:type="dcterms:W3CDTF">2013-10-31T12:46:00Z</dcterms:modified>
</cp:coreProperties>
</file>