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B4" w:rsidRPr="00594665" w:rsidRDefault="002512B4" w:rsidP="002512B4">
      <w:pPr>
        <w:pStyle w:val="a3"/>
        <w:ind w:left="284" w:right="-191"/>
        <w:rPr>
          <w:sz w:val="24"/>
        </w:rPr>
      </w:pPr>
      <w:bookmarkStart w:id="0" w:name="_GoBack"/>
      <w:bookmarkEnd w:id="0"/>
      <w:r w:rsidRPr="00ED1175">
        <w:rPr>
          <w:sz w:val="24"/>
        </w:rPr>
        <w:t xml:space="preserve">Протокол </w:t>
      </w:r>
    </w:p>
    <w:p w:rsidR="002512B4" w:rsidRPr="009523FF" w:rsidRDefault="002512B4" w:rsidP="002512B4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Pr="00ED1175">
        <w:rPr>
          <w:b/>
          <w:sz w:val="24"/>
          <w:szCs w:val="24"/>
        </w:rPr>
        <w:t xml:space="preserve">ассмотрения заявок на участие в </w:t>
      </w:r>
      <w:r>
        <w:rPr>
          <w:b/>
          <w:sz w:val="24"/>
          <w:szCs w:val="24"/>
        </w:rPr>
        <w:t>открытом аукционе в электронной форме №013330000171</w:t>
      </w:r>
      <w:r w:rsidRPr="0021269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00</w:t>
      </w:r>
      <w:r w:rsidRPr="0021269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503</w:t>
      </w:r>
    </w:p>
    <w:p w:rsidR="002512B4" w:rsidRDefault="002512B4" w:rsidP="002512B4">
      <w:pPr>
        <w:ind w:left="284" w:right="-191"/>
        <w:jc w:val="center"/>
        <w:rPr>
          <w:b/>
          <w:sz w:val="24"/>
          <w:szCs w:val="24"/>
        </w:rPr>
      </w:pPr>
    </w:p>
    <w:p w:rsidR="002512B4" w:rsidRDefault="002512B4" w:rsidP="002512B4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"/>
        <w:gridCol w:w="9361"/>
      </w:tblGrid>
      <w:tr w:rsidR="002512B4" w:rsidRPr="00DE6734" w:rsidTr="00ED0788">
        <w:trPr>
          <w:tblCellSpacing w:w="15" w:type="dxa"/>
        </w:trPr>
        <w:tc>
          <w:tcPr>
            <w:tcW w:w="0" w:type="auto"/>
            <w:vAlign w:val="center"/>
          </w:tcPr>
          <w:p w:rsidR="002512B4" w:rsidRPr="00DE6734" w:rsidRDefault="002512B4" w:rsidP="00ED0788">
            <w:pPr>
              <w:ind w:left="284" w:right="-191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512B4" w:rsidRDefault="002512B4" w:rsidP="00ED0788">
            <w:pPr>
              <w:ind w:left="-37" w:firstLine="37"/>
              <w:jc w:val="center"/>
              <w:rPr>
                <w:sz w:val="24"/>
                <w:szCs w:val="24"/>
              </w:rPr>
            </w:pPr>
          </w:p>
          <w:p w:rsidR="002512B4" w:rsidRPr="00E53030" w:rsidRDefault="002512B4" w:rsidP="002512B4">
            <w:pPr>
              <w:ind w:left="-37"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Иваново, пл. Революции, 6                                                                           24.05.2012г.                    </w:t>
            </w:r>
          </w:p>
        </w:tc>
      </w:tr>
    </w:tbl>
    <w:p w:rsidR="002512B4" w:rsidRDefault="002512B4" w:rsidP="002512B4">
      <w:pPr>
        <w:ind w:left="284" w:right="-191" w:firstLine="425"/>
        <w:jc w:val="both"/>
        <w:rPr>
          <w:sz w:val="24"/>
          <w:szCs w:val="24"/>
        </w:rPr>
      </w:pPr>
    </w:p>
    <w:p w:rsidR="002512B4" w:rsidRDefault="00795837" w:rsidP="002512B4">
      <w:pPr>
        <w:ind w:left="284" w:right="39"/>
        <w:jc w:val="both"/>
        <w:rPr>
          <w:sz w:val="24"/>
          <w:szCs w:val="24"/>
        </w:rPr>
      </w:pPr>
      <w:r>
        <w:rPr>
          <w:sz w:val="24"/>
          <w:szCs w:val="24"/>
        </w:rPr>
        <w:t>1. З</w:t>
      </w:r>
      <w:r w:rsidR="002512B4" w:rsidRPr="00A12061">
        <w:rPr>
          <w:sz w:val="24"/>
          <w:szCs w:val="24"/>
        </w:rPr>
        <w:t>аказчиком является</w:t>
      </w:r>
      <w:r w:rsidR="002512B4" w:rsidRPr="00A676D1">
        <w:rPr>
          <w:sz w:val="24"/>
          <w:szCs w:val="24"/>
        </w:rPr>
        <w:t xml:space="preserve">: </w:t>
      </w:r>
      <w:r w:rsidR="002512B4">
        <w:rPr>
          <w:sz w:val="24"/>
          <w:szCs w:val="24"/>
        </w:rPr>
        <w:t>Муниципальное бюджетное образовательное учреждение ДОД «Детская музыкальная школа № 4» г. Иваново.</w:t>
      </w:r>
    </w:p>
    <w:p w:rsidR="002512B4" w:rsidRDefault="002512B4" w:rsidP="002512B4">
      <w:pPr>
        <w:ind w:left="284"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Процедура рассмотрения заявок на участие в открытом аукционе в электронной форме </w:t>
      </w:r>
      <w:r w:rsidRPr="004B522D">
        <w:rPr>
          <w:sz w:val="24"/>
          <w:szCs w:val="24"/>
        </w:rPr>
        <w:t>№013330000171</w:t>
      </w:r>
      <w:r>
        <w:rPr>
          <w:sz w:val="24"/>
          <w:szCs w:val="24"/>
        </w:rPr>
        <w:t>2</w:t>
      </w:r>
      <w:r w:rsidRPr="004B522D">
        <w:rPr>
          <w:sz w:val="24"/>
          <w:szCs w:val="24"/>
        </w:rPr>
        <w:t>00</w:t>
      </w:r>
      <w:r>
        <w:rPr>
          <w:sz w:val="24"/>
          <w:szCs w:val="24"/>
        </w:rPr>
        <w:t>0503 проводилась аукционной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комиссией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размещению заказов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нужд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Иванова </w:t>
      </w:r>
      <w:r w:rsidRPr="007E5D99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23.05.2012 п</w:t>
      </w:r>
      <w:r w:rsidRPr="007E5D99">
        <w:rPr>
          <w:sz w:val="24"/>
          <w:szCs w:val="24"/>
        </w:rPr>
        <w:t xml:space="preserve">о </w:t>
      </w:r>
      <w:r>
        <w:rPr>
          <w:sz w:val="24"/>
          <w:szCs w:val="24"/>
        </w:rPr>
        <w:t>24.05.</w:t>
      </w:r>
      <w:r w:rsidRPr="007E5D99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7E5D99">
        <w:rPr>
          <w:sz w:val="24"/>
          <w:szCs w:val="24"/>
        </w:rPr>
        <w:t xml:space="preserve"> по адресу: </w:t>
      </w:r>
      <w:r w:rsidRPr="002E371D">
        <w:rPr>
          <w:sz w:val="24"/>
          <w:szCs w:val="24"/>
        </w:rPr>
        <w:t xml:space="preserve">153000, Российская Федерация, Ивановская, </w:t>
      </w:r>
      <w:r>
        <w:rPr>
          <w:sz w:val="24"/>
          <w:szCs w:val="24"/>
        </w:rPr>
        <w:t xml:space="preserve">г. </w:t>
      </w:r>
      <w:r w:rsidRPr="002E371D">
        <w:rPr>
          <w:sz w:val="24"/>
          <w:szCs w:val="24"/>
        </w:rPr>
        <w:t>Иваново, пл. Революции, 6</w:t>
      </w:r>
      <w:r w:rsidRPr="007E5D99">
        <w:rPr>
          <w:sz w:val="24"/>
          <w:szCs w:val="24"/>
        </w:rPr>
        <w:t>.</w:t>
      </w:r>
    </w:p>
    <w:p w:rsidR="002512B4" w:rsidRDefault="002512B4" w:rsidP="002512B4">
      <w:pPr>
        <w:ind w:left="284" w:firstLine="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92208">
        <w:rPr>
          <w:sz w:val="24"/>
          <w:szCs w:val="24"/>
        </w:rPr>
        <w:t xml:space="preserve">Наименование предмета </w:t>
      </w:r>
      <w:r>
        <w:rPr>
          <w:sz w:val="24"/>
          <w:szCs w:val="24"/>
        </w:rPr>
        <w:t>гражданско-правового договора</w:t>
      </w:r>
      <w:r w:rsidRPr="00213F02">
        <w:rPr>
          <w:sz w:val="24"/>
          <w:szCs w:val="24"/>
        </w:rPr>
        <w:t xml:space="preserve">: </w:t>
      </w:r>
      <w:r>
        <w:rPr>
          <w:sz w:val="24"/>
          <w:szCs w:val="24"/>
        </w:rPr>
        <w:t>«Выполнение работ по замене существующего деревянного покрытия на железобетонное с разборкой конструкции крыши и ее последующим устройством в здании МБОУ ДОД «Детская музыкальная школа № 4» г. Иваново, расположенной по адресу: г. Иваново, ул. Советская, д. 30 (Литер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 2)</w:t>
      </w:r>
    </w:p>
    <w:p w:rsidR="002512B4" w:rsidRDefault="002512B4" w:rsidP="002512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958F5">
        <w:rPr>
          <w:sz w:val="24"/>
          <w:szCs w:val="24"/>
        </w:rPr>
        <w:t xml:space="preserve">4. Начальная (максимальная) цена </w:t>
      </w:r>
      <w:r>
        <w:rPr>
          <w:sz w:val="24"/>
          <w:szCs w:val="24"/>
        </w:rPr>
        <w:t>гражданско-правового договора:</w:t>
      </w:r>
      <w:r w:rsidRPr="00A958F5">
        <w:rPr>
          <w:sz w:val="24"/>
          <w:szCs w:val="24"/>
        </w:rPr>
        <w:t xml:space="preserve"> </w:t>
      </w:r>
      <w:r>
        <w:rPr>
          <w:sz w:val="24"/>
          <w:szCs w:val="24"/>
        </w:rPr>
        <w:t>735 290, 00</w:t>
      </w:r>
      <w:r w:rsidRPr="00A958F5">
        <w:rPr>
          <w:sz w:val="24"/>
          <w:szCs w:val="24"/>
        </w:rPr>
        <w:t>рублей.</w:t>
      </w:r>
    </w:p>
    <w:p w:rsidR="002512B4" w:rsidRPr="0031352B" w:rsidRDefault="002512B4" w:rsidP="002512B4">
      <w:pPr>
        <w:ind w:left="300"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C4A6C">
        <w:rPr>
          <w:sz w:val="24"/>
          <w:szCs w:val="24"/>
        </w:rPr>
        <w:t>Извещение и аукционная документация о проведении настоящего открытого аукциона в электронной форме были размещены «</w:t>
      </w:r>
      <w:r w:rsidR="005563F6">
        <w:rPr>
          <w:sz w:val="24"/>
          <w:szCs w:val="24"/>
        </w:rPr>
        <w:t>15</w:t>
      </w:r>
      <w:r w:rsidRPr="00EC4A6C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EC4A6C">
        <w:rPr>
          <w:sz w:val="24"/>
          <w:szCs w:val="24"/>
        </w:rPr>
        <w:t xml:space="preserve"> 20</w:t>
      </w:r>
      <w:r>
        <w:rPr>
          <w:sz w:val="24"/>
          <w:szCs w:val="24"/>
        </w:rPr>
        <w:t>12</w:t>
      </w:r>
      <w:r w:rsidRPr="00EC4A6C">
        <w:rPr>
          <w:sz w:val="24"/>
          <w:szCs w:val="24"/>
        </w:rPr>
        <w:t xml:space="preserve"> года на электронной торговой </w:t>
      </w:r>
      <w:r w:rsidRPr="0088687E">
        <w:rPr>
          <w:sz w:val="24"/>
          <w:szCs w:val="24"/>
        </w:rPr>
        <w:t>площадк</w:t>
      </w:r>
      <w:r>
        <w:rPr>
          <w:sz w:val="24"/>
          <w:szCs w:val="24"/>
        </w:rPr>
        <w:t>е</w:t>
      </w:r>
      <w:r w:rsidRPr="0088687E">
        <w:rPr>
          <w:sz w:val="24"/>
          <w:szCs w:val="24"/>
        </w:rPr>
        <w:t xml:space="preserve"> </w:t>
      </w:r>
      <w:r w:rsidRPr="005F6887">
        <w:rPr>
          <w:sz w:val="24"/>
          <w:szCs w:val="24"/>
        </w:rPr>
        <w:t>«</w:t>
      </w:r>
      <w:r>
        <w:rPr>
          <w:sz w:val="24"/>
          <w:szCs w:val="24"/>
        </w:rPr>
        <w:t>РТС - тендер</w:t>
      </w:r>
      <w:r w:rsidRPr="005F6887">
        <w:rPr>
          <w:sz w:val="24"/>
          <w:szCs w:val="24"/>
        </w:rPr>
        <w:t>» в информационно-телекоммуникационной сети "Интернет" на сайте:</w:t>
      </w:r>
      <w:r w:rsidRPr="00EC4A6C">
        <w:rPr>
          <w:sz w:val="24"/>
          <w:szCs w:val="24"/>
        </w:rPr>
        <w:t xml:space="preserve"> </w:t>
      </w:r>
      <w:hyperlink r:id="rId7" w:history="1">
        <w:r w:rsidRPr="0031352B">
          <w:rPr>
            <w:rStyle w:val="a7"/>
            <w:sz w:val="24"/>
            <w:szCs w:val="24"/>
          </w:rPr>
          <w:t>www.</w:t>
        </w:r>
        <w:r w:rsidRPr="0031352B">
          <w:rPr>
            <w:rStyle w:val="a7"/>
            <w:sz w:val="24"/>
            <w:szCs w:val="24"/>
            <w:lang w:val="en-US"/>
          </w:rPr>
          <w:t>rts</w:t>
        </w:r>
        <w:r w:rsidRPr="0031352B">
          <w:rPr>
            <w:rStyle w:val="a7"/>
            <w:sz w:val="24"/>
            <w:szCs w:val="24"/>
          </w:rPr>
          <w:t>-</w:t>
        </w:r>
        <w:r w:rsidRPr="0031352B">
          <w:rPr>
            <w:rStyle w:val="a7"/>
            <w:sz w:val="24"/>
            <w:szCs w:val="24"/>
            <w:lang w:val="en-US"/>
          </w:rPr>
          <w:t>tender</w:t>
        </w:r>
        <w:r w:rsidRPr="0031352B">
          <w:rPr>
            <w:rStyle w:val="a7"/>
            <w:sz w:val="24"/>
            <w:szCs w:val="24"/>
          </w:rPr>
          <w:t>.ru</w:t>
        </w:r>
      </w:hyperlink>
      <w:r w:rsidRPr="0031352B">
        <w:rPr>
          <w:sz w:val="24"/>
          <w:szCs w:val="24"/>
        </w:rPr>
        <w:t>.</w:t>
      </w:r>
    </w:p>
    <w:p w:rsidR="002512B4" w:rsidRDefault="002512B4" w:rsidP="002512B4">
      <w:pPr>
        <w:ind w:right="3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6. </w:t>
      </w:r>
      <w:r w:rsidRPr="00EC4A6C">
        <w:rPr>
          <w:bCs/>
          <w:sz w:val="24"/>
          <w:szCs w:val="24"/>
        </w:rPr>
        <w:t xml:space="preserve">Состав аукционной </w:t>
      </w:r>
      <w:r>
        <w:rPr>
          <w:bCs/>
          <w:sz w:val="24"/>
          <w:szCs w:val="24"/>
        </w:rPr>
        <w:t>комиссии.</w:t>
      </w:r>
    </w:p>
    <w:p w:rsidR="002512B4" w:rsidRDefault="002512B4" w:rsidP="002512B4">
      <w:pPr>
        <w:ind w:right="39"/>
        <w:jc w:val="both"/>
        <w:rPr>
          <w:sz w:val="24"/>
          <w:szCs w:val="24"/>
        </w:rPr>
      </w:pPr>
    </w:p>
    <w:p w:rsidR="002512B4" w:rsidRDefault="002512B4" w:rsidP="002512B4">
      <w:pPr>
        <w:pStyle w:val="2"/>
        <w:spacing w:line="240" w:lineRule="auto"/>
        <w:ind w:left="0" w:right="40"/>
        <w:jc w:val="both"/>
        <w:rPr>
          <w:sz w:val="24"/>
          <w:szCs w:val="24"/>
        </w:rPr>
      </w:pPr>
      <w:proofErr w:type="gramStart"/>
      <w:r w:rsidRPr="00EC4A6C">
        <w:rPr>
          <w:sz w:val="24"/>
          <w:szCs w:val="24"/>
        </w:rPr>
        <w:t xml:space="preserve">На заседании </w:t>
      </w:r>
      <w:r w:rsidRPr="003C457F">
        <w:rPr>
          <w:sz w:val="24"/>
          <w:szCs w:val="24"/>
        </w:rPr>
        <w:t>аукционной комиссии при рассмотрении первых частей заявок на участие в открытом аукционе в электронной форме</w:t>
      </w:r>
      <w:proofErr w:type="gramEnd"/>
      <w:r w:rsidRPr="003C457F">
        <w:rPr>
          <w:sz w:val="24"/>
          <w:szCs w:val="24"/>
        </w:rPr>
        <w:t xml:space="preserve"> присутствовали:</w:t>
      </w:r>
    </w:p>
    <w:tbl>
      <w:tblPr>
        <w:tblW w:w="935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268"/>
        <w:gridCol w:w="284"/>
        <w:gridCol w:w="6804"/>
      </w:tblGrid>
      <w:tr w:rsidR="002512B4" w:rsidRPr="00605360" w:rsidTr="005C6000">
        <w:trPr>
          <w:trHeight w:val="575"/>
        </w:trPr>
        <w:tc>
          <w:tcPr>
            <w:tcW w:w="2268" w:type="dxa"/>
          </w:tcPr>
          <w:p w:rsidR="002512B4" w:rsidRPr="008061D0" w:rsidRDefault="002512B4" w:rsidP="00ED0788">
            <w:pPr>
              <w:rPr>
                <w:sz w:val="24"/>
                <w:szCs w:val="24"/>
              </w:rPr>
            </w:pPr>
            <w:r w:rsidRPr="008061D0">
              <w:rPr>
                <w:sz w:val="24"/>
                <w:szCs w:val="24"/>
              </w:rPr>
              <w:t xml:space="preserve">Е.В. Шабанова </w:t>
            </w:r>
          </w:p>
        </w:tc>
        <w:tc>
          <w:tcPr>
            <w:tcW w:w="284" w:type="dxa"/>
          </w:tcPr>
          <w:p w:rsidR="002512B4" w:rsidRPr="008061D0" w:rsidRDefault="002512B4" w:rsidP="00ED0788">
            <w:pPr>
              <w:rPr>
                <w:sz w:val="24"/>
                <w:szCs w:val="24"/>
              </w:rPr>
            </w:pPr>
            <w:r w:rsidRPr="008061D0">
              <w:rPr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2512B4" w:rsidRPr="008061D0" w:rsidRDefault="002512B4" w:rsidP="005C6000">
            <w:pPr>
              <w:ind w:left="-108"/>
              <w:rPr>
                <w:sz w:val="24"/>
                <w:szCs w:val="24"/>
              </w:rPr>
            </w:pPr>
            <w:r w:rsidRPr="008061D0">
              <w:rPr>
                <w:sz w:val="24"/>
                <w:szCs w:val="24"/>
              </w:rPr>
              <w:t>начальник управления муниципального заказа администрации города, председатель комиссии</w:t>
            </w:r>
          </w:p>
        </w:tc>
      </w:tr>
      <w:tr w:rsidR="002512B4" w:rsidRPr="00605360" w:rsidTr="002772A0">
        <w:trPr>
          <w:trHeight w:val="1704"/>
        </w:trPr>
        <w:tc>
          <w:tcPr>
            <w:tcW w:w="2268" w:type="dxa"/>
          </w:tcPr>
          <w:p w:rsidR="002772A0" w:rsidRDefault="002512B4" w:rsidP="002772A0">
            <w:pPr>
              <w:autoSpaceDE w:val="0"/>
              <w:autoSpaceDN w:val="0"/>
              <w:ind w:left="-108" w:right="-108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Абрамова</w:t>
            </w:r>
          </w:p>
          <w:p w:rsidR="002772A0" w:rsidRPr="002772A0" w:rsidRDefault="002772A0" w:rsidP="002772A0">
            <w:pPr>
              <w:rPr>
                <w:sz w:val="24"/>
                <w:szCs w:val="24"/>
              </w:rPr>
            </w:pPr>
          </w:p>
          <w:p w:rsidR="002772A0" w:rsidRDefault="002772A0" w:rsidP="002772A0">
            <w:pPr>
              <w:rPr>
                <w:sz w:val="24"/>
                <w:szCs w:val="24"/>
              </w:rPr>
            </w:pPr>
          </w:p>
          <w:p w:rsidR="002772A0" w:rsidRDefault="002772A0" w:rsidP="00277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Ю.В. Давыдова  </w:t>
            </w:r>
          </w:p>
          <w:p w:rsidR="002772A0" w:rsidRDefault="002772A0" w:rsidP="002772A0">
            <w:pPr>
              <w:rPr>
                <w:sz w:val="24"/>
                <w:szCs w:val="24"/>
              </w:rPr>
            </w:pPr>
          </w:p>
          <w:p w:rsidR="002512B4" w:rsidRPr="002772A0" w:rsidRDefault="002512B4" w:rsidP="002772A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2772A0" w:rsidRDefault="002512B4" w:rsidP="00ED078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772A0" w:rsidRPr="002772A0" w:rsidRDefault="002772A0" w:rsidP="002772A0">
            <w:pPr>
              <w:rPr>
                <w:sz w:val="24"/>
                <w:szCs w:val="24"/>
              </w:rPr>
            </w:pPr>
          </w:p>
          <w:p w:rsidR="002772A0" w:rsidRDefault="002772A0" w:rsidP="002772A0">
            <w:pPr>
              <w:rPr>
                <w:sz w:val="24"/>
                <w:szCs w:val="24"/>
              </w:rPr>
            </w:pPr>
          </w:p>
          <w:p w:rsidR="002512B4" w:rsidRPr="002772A0" w:rsidRDefault="002772A0" w:rsidP="00277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2772A0" w:rsidRDefault="002512B4" w:rsidP="005C6000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  <w:r w:rsidRPr="00525AA9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города, заместитель председателя комиссии</w:t>
            </w:r>
          </w:p>
          <w:p w:rsidR="002512B4" w:rsidRPr="00605360" w:rsidRDefault="002772A0" w:rsidP="002772A0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</w:p>
        </w:tc>
      </w:tr>
      <w:tr w:rsidR="002512B4" w:rsidRPr="00605360" w:rsidTr="005C6000">
        <w:trPr>
          <w:trHeight w:val="365"/>
        </w:trPr>
        <w:tc>
          <w:tcPr>
            <w:tcW w:w="2268" w:type="dxa"/>
          </w:tcPr>
          <w:p w:rsidR="002512B4" w:rsidRDefault="002772A0" w:rsidP="00ED0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Колобова</w:t>
            </w:r>
          </w:p>
          <w:p w:rsidR="002512B4" w:rsidRDefault="002512B4" w:rsidP="00ED0788">
            <w:pPr>
              <w:rPr>
                <w:sz w:val="24"/>
                <w:szCs w:val="24"/>
              </w:rPr>
            </w:pPr>
          </w:p>
          <w:p w:rsidR="002512B4" w:rsidRPr="005101F5" w:rsidRDefault="005C6000" w:rsidP="00ED07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В.Н.Серебренников</w:t>
            </w:r>
            <w:proofErr w:type="spellEnd"/>
          </w:p>
        </w:tc>
        <w:tc>
          <w:tcPr>
            <w:tcW w:w="284" w:type="dxa"/>
          </w:tcPr>
          <w:p w:rsidR="002512B4" w:rsidRDefault="002772A0" w:rsidP="00ED0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512B4">
              <w:rPr>
                <w:sz w:val="24"/>
                <w:szCs w:val="24"/>
              </w:rPr>
              <w:t xml:space="preserve">  </w:t>
            </w:r>
          </w:p>
          <w:p w:rsidR="002512B4" w:rsidRDefault="005C6000" w:rsidP="00ED0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512B4" w:rsidRPr="005101F5" w:rsidRDefault="002512B4" w:rsidP="00ED0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6804" w:type="dxa"/>
          </w:tcPr>
          <w:p w:rsidR="002512B4" w:rsidRDefault="002512B4" w:rsidP="002772A0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конкурсов и аукционов управления     муниципального заказа администрации города</w:t>
            </w:r>
          </w:p>
          <w:p w:rsidR="002512B4" w:rsidRDefault="002512B4" w:rsidP="00ED0788">
            <w:pPr>
              <w:autoSpaceDE w:val="0"/>
              <w:autoSpaceDN w:val="0"/>
              <w:ind w:left="-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5C6000">
              <w:rPr>
                <w:sz w:val="24"/>
                <w:szCs w:val="24"/>
              </w:rPr>
              <w:t xml:space="preserve">МБОУ ДОД </w:t>
            </w:r>
            <w:r>
              <w:rPr>
                <w:sz w:val="24"/>
                <w:szCs w:val="24"/>
              </w:rPr>
              <w:t xml:space="preserve"> «</w:t>
            </w:r>
            <w:r w:rsidR="005C6000">
              <w:rPr>
                <w:sz w:val="24"/>
                <w:szCs w:val="24"/>
              </w:rPr>
              <w:t>Детская музыкальная школа № 4</w:t>
            </w:r>
            <w:r>
              <w:rPr>
                <w:sz w:val="24"/>
                <w:szCs w:val="24"/>
              </w:rPr>
              <w:t>»</w:t>
            </w:r>
            <w:r w:rsidR="005C6000">
              <w:rPr>
                <w:sz w:val="24"/>
                <w:szCs w:val="24"/>
              </w:rPr>
              <w:br/>
              <w:t>г. Иваново.</w:t>
            </w:r>
          </w:p>
          <w:p w:rsidR="002512B4" w:rsidRPr="00605360" w:rsidRDefault="002512B4" w:rsidP="00ED078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2512B4" w:rsidRDefault="002512B4" w:rsidP="002512B4">
      <w:pPr>
        <w:pStyle w:val="2"/>
        <w:spacing w:before="120" w:line="240" w:lineRule="auto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966CC6">
        <w:rPr>
          <w:sz w:val="24"/>
          <w:szCs w:val="24"/>
        </w:rPr>
        <w:t xml:space="preserve">По окончании срока подачи заявок до </w:t>
      </w:r>
      <w:r>
        <w:rPr>
          <w:sz w:val="24"/>
          <w:szCs w:val="24"/>
        </w:rPr>
        <w:t>09</w:t>
      </w:r>
      <w:r w:rsidRPr="00966CC6">
        <w:rPr>
          <w:sz w:val="24"/>
          <w:szCs w:val="24"/>
        </w:rPr>
        <w:t xml:space="preserve"> час. 00 мин. (время московское) «</w:t>
      </w:r>
      <w:r w:rsidR="005C6000">
        <w:rPr>
          <w:sz w:val="24"/>
          <w:szCs w:val="24"/>
        </w:rPr>
        <w:t>23</w:t>
      </w:r>
      <w:r w:rsidRPr="00966CC6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мая </w:t>
      </w:r>
      <w:r w:rsidRPr="00966CC6">
        <w:rPr>
          <w:sz w:val="24"/>
          <w:szCs w:val="24"/>
        </w:rPr>
        <w:t>201</w:t>
      </w:r>
      <w:r>
        <w:rPr>
          <w:sz w:val="24"/>
          <w:szCs w:val="24"/>
        </w:rPr>
        <w:t>2</w:t>
      </w:r>
      <w:r w:rsidRPr="00966CC6">
        <w:rPr>
          <w:sz w:val="24"/>
          <w:szCs w:val="24"/>
        </w:rPr>
        <w:t> года был</w:t>
      </w:r>
      <w:r w:rsidR="005C6000">
        <w:rPr>
          <w:sz w:val="24"/>
          <w:szCs w:val="24"/>
        </w:rPr>
        <w:t>а</w:t>
      </w:r>
      <w:r w:rsidRPr="00966CC6">
        <w:rPr>
          <w:sz w:val="24"/>
          <w:szCs w:val="24"/>
        </w:rPr>
        <w:t xml:space="preserve"> подан</w:t>
      </w:r>
      <w:r w:rsidR="005C6000">
        <w:rPr>
          <w:sz w:val="24"/>
          <w:szCs w:val="24"/>
        </w:rPr>
        <w:t>а</w:t>
      </w:r>
      <w:r w:rsidRPr="00966CC6">
        <w:rPr>
          <w:sz w:val="24"/>
          <w:szCs w:val="24"/>
        </w:rPr>
        <w:t xml:space="preserve"> </w:t>
      </w:r>
      <w:r w:rsidR="005C6000">
        <w:rPr>
          <w:sz w:val="24"/>
          <w:szCs w:val="24"/>
        </w:rPr>
        <w:t>1</w:t>
      </w:r>
      <w:r>
        <w:rPr>
          <w:sz w:val="24"/>
          <w:szCs w:val="24"/>
        </w:rPr>
        <w:t xml:space="preserve"> (</w:t>
      </w:r>
      <w:r w:rsidR="005C6000">
        <w:rPr>
          <w:sz w:val="24"/>
          <w:szCs w:val="24"/>
        </w:rPr>
        <w:t>одна</w:t>
      </w:r>
      <w:r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>
        <w:rPr>
          <w:sz w:val="24"/>
          <w:szCs w:val="24"/>
        </w:rPr>
        <w:t>к</w:t>
      </w:r>
      <w:r w:rsidR="005C6000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966CC6">
        <w:rPr>
          <w:sz w:val="24"/>
          <w:szCs w:val="24"/>
        </w:rPr>
        <w:t>от участник</w:t>
      </w:r>
      <w:r w:rsidR="005C6000">
        <w:rPr>
          <w:sz w:val="24"/>
          <w:szCs w:val="24"/>
        </w:rPr>
        <w:t>а</w:t>
      </w:r>
      <w:r w:rsidRPr="00966CC6">
        <w:rPr>
          <w:sz w:val="24"/>
          <w:szCs w:val="24"/>
        </w:rPr>
        <w:t xml:space="preserve"> с порядковым номер</w:t>
      </w:r>
      <w:r w:rsidR="005C6000">
        <w:rPr>
          <w:sz w:val="24"/>
          <w:szCs w:val="24"/>
        </w:rPr>
        <w:t>о</w:t>
      </w:r>
      <w:r>
        <w:rPr>
          <w:sz w:val="24"/>
          <w:szCs w:val="24"/>
        </w:rPr>
        <w:t>м</w:t>
      </w:r>
      <w:r w:rsidR="005C6000">
        <w:rPr>
          <w:sz w:val="24"/>
          <w:szCs w:val="24"/>
        </w:rPr>
        <w:t xml:space="preserve"> 1</w:t>
      </w:r>
      <w:r>
        <w:rPr>
          <w:sz w:val="24"/>
          <w:szCs w:val="24"/>
        </w:rPr>
        <w:t>.</w:t>
      </w:r>
    </w:p>
    <w:p w:rsidR="00E874BD" w:rsidRDefault="002512B4" w:rsidP="00E874BD">
      <w:pPr>
        <w:pStyle w:val="2"/>
        <w:spacing w:before="120" w:line="240" w:lineRule="auto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E874BD" w:rsidRPr="00F425ED">
        <w:rPr>
          <w:sz w:val="24"/>
          <w:szCs w:val="24"/>
        </w:rPr>
        <w:t>Открытый аукцион в электронной форме № 0133300001712000</w:t>
      </w:r>
      <w:r w:rsidR="00E874BD">
        <w:rPr>
          <w:sz w:val="24"/>
          <w:szCs w:val="24"/>
        </w:rPr>
        <w:t>503</w:t>
      </w:r>
      <w:r w:rsidR="00E874BD" w:rsidRPr="00F425ED">
        <w:rPr>
          <w:sz w:val="24"/>
          <w:szCs w:val="24"/>
        </w:rPr>
        <w:t xml:space="preserve"> признан несостоявшимся в связи с тем, что подана</w:t>
      </w:r>
      <w:r w:rsidR="00E874BD">
        <w:rPr>
          <w:sz w:val="24"/>
          <w:szCs w:val="24"/>
        </w:rPr>
        <w:t xml:space="preserve"> только</w:t>
      </w:r>
      <w:r w:rsidR="00E874BD" w:rsidRPr="00F425ED">
        <w:rPr>
          <w:sz w:val="24"/>
          <w:szCs w:val="24"/>
        </w:rPr>
        <w:t xml:space="preserve"> одна заявка на участие в открытом аукционе в электронной форме (часть 7 статьи 41.9 Федерального закона от 21.05.2005 № 94-ФЗ «О размещении заказов на поставки товаров, выполнение работ, оказание услуг для государственных и муниципальных нужд»).</w:t>
      </w:r>
    </w:p>
    <w:p w:rsidR="000B0134" w:rsidRDefault="000B0134" w:rsidP="000B0134">
      <w:pPr>
        <w:pStyle w:val="2"/>
        <w:spacing w:before="120" w:line="240" w:lineRule="auto"/>
        <w:ind w:left="0" w:right="91"/>
        <w:jc w:val="both"/>
        <w:rPr>
          <w:sz w:val="24"/>
          <w:szCs w:val="24"/>
        </w:rPr>
      </w:pPr>
    </w:p>
    <w:p w:rsidR="00A96D6A" w:rsidRDefault="00E874BD" w:rsidP="000B0134">
      <w:pPr>
        <w:pStyle w:val="2"/>
        <w:spacing w:before="120" w:line="240" w:lineRule="auto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</w:t>
      </w:r>
      <w:r w:rsidRPr="00F425ED">
        <w:rPr>
          <w:sz w:val="24"/>
          <w:szCs w:val="24"/>
        </w:rPr>
        <w:t>Аукционная комиссия рассмотрела первую часть единственной заявки на участие в открытом аукционе в электронной форме № 0133300001712000</w:t>
      </w:r>
      <w:r w:rsidR="006C23AD">
        <w:rPr>
          <w:sz w:val="24"/>
          <w:szCs w:val="24"/>
        </w:rPr>
        <w:t>503</w:t>
      </w:r>
      <w:r w:rsidRPr="00F425ED">
        <w:rPr>
          <w:sz w:val="24"/>
          <w:szCs w:val="24"/>
        </w:rPr>
        <w:t xml:space="preserve"> в порядке, предусмотренном с</w:t>
      </w:r>
      <w:r>
        <w:rPr>
          <w:sz w:val="24"/>
          <w:szCs w:val="24"/>
        </w:rPr>
        <w:t xml:space="preserve">татьей 41.9 Федерального закона </w:t>
      </w:r>
      <w:r w:rsidRPr="00F425ED">
        <w:rPr>
          <w:sz w:val="24"/>
          <w:szCs w:val="24"/>
        </w:rPr>
        <w:t>от 21.05.2005 № 94-ФЗ</w:t>
      </w:r>
      <w:r>
        <w:rPr>
          <w:sz w:val="24"/>
          <w:szCs w:val="24"/>
        </w:rPr>
        <w:t>, и приняла решение:</w:t>
      </w:r>
    </w:p>
    <w:p w:rsidR="00E874BD" w:rsidRDefault="006C23AD" w:rsidP="006C23AD">
      <w:pPr>
        <w:pStyle w:val="2"/>
        <w:spacing w:before="120" w:line="240" w:lineRule="auto"/>
        <w:ind w:left="720" w:right="91"/>
        <w:jc w:val="both"/>
        <w:rPr>
          <w:sz w:val="24"/>
          <w:szCs w:val="24"/>
        </w:rPr>
      </w:pPr>
      <w:r>
        <w:rPr>
          <w:sz w:val="24"/>
          <w:szCs w:val="24"/>
        </w:rPr>
        <w:t>9.1.</w:t>
      </w:r>
      <w:r w:rsidR="00E874BD">
        <w:rPr>
          <w:sz w:val="24"/>
          <w:szCs w:val="24"/>
        </w:rPr>
        <w:t xml:space="preserve"> Отказать в допуске к участию в открытом аукционе в электронной форме следующему участнику размещения заказа:</w:t>
      </w: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56"/>
        <w:gridCol w:w="1348"/>
        <w:gridCol w:w="1498"/>
        <w:gridCol w:w="5919"/>
      </w:tblGrid>
      <w:tr w:rsidR="00E874BD" w:rsidTr="00ED0788">
        <w:trPr>
          <w:trHeight w:val="1072"/>
        </w:trPr>
        <w:tc>
          <w:tcPr>
            <w:tcW w:w="556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348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498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допуска</w:t>
            </w:r>
          </w:p>
        </w:tc>
        <w:tc>
          <w:tcPr>
            <w:tcW w:w="5919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решения</w:t>
            </w:r>
          </w:p>
        </w:tc>
      </w:tr>
      <w:tr w:rsidR="00E874BD" w:rsidTr="00ED0788">
        <w:trPr>
          <w:trHeight w:val="1358"/>
        </w:trPr>
        <w:tc>
          <w:tcPr>
            <w:tcW w:w="556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 в допуске к участию в открытом аукционе в электронной форме</w:t>
            </w:r>
          </w:p>
        </w:tc>
        <w:tc>
          <w:tcPr>
            <w:tcW w:w="5919" w:type="dxa"/>
          </w:tcPr>
          <w:p w:rsidR="00DF2A46" w:rsidRPr="00412060" w:rsidRDefault="00DF2A46" w:rsidP="00DF2A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4"/>
                <w:szCs w:val="24"/>
              </w:rPr>
            </w:pPr>
            <w:r w:rsidRPr="00412060">
              <w:rPr>
                <w:sz w:val="24"/>
                <w:szCs w:val="24"/>
              </w:rPr>
              <w:t xml:space="preserve">Не представлены сведения, предусмотренные  </w:t>
            </w:r>
            <w:hyperlink r:id="rId8" w:history="1">
              <w:r w:rsidR="00CB3067">
                <w:rPr>
                  <w:color w:val="0000FF"/>
                  <w:sz w:val="24"/>
                  <w:szCs w:val="24"/>
                  <w:u w:val="single"/>
                </w:rPr>
                <w:t>частью</w:t>
              </w:r>
              <w:r w:rsidRPr="00412060">
                <w:rPr>
                  <w:color w:val="0000FF"/>
                  <w:sz w:val="24"/>
                  <w:szCs w:val="24"/>
                  <w:u w:val="single"/>
                </w:rPr>
                <w:t xml:space="preserve"> 4 статьи 41.8</w:t>
              </w:r>
            </w:hyperlink>
            <w:r w:rsidRPr="00412060">
              <w:rPr>
                <w:sz w:val="24"/>
                <w:szCs w:val="24"/>
              </w:rPr>
              <w:t xml:space="preserve"> Закона № 94-ФЗ  (пункт 1 части 4 статьи 41.9 Закона № 94-ФЗ):</w:t>
            </w:r>
          </w:p>
          <w:p w:rsidR="00E874BD" w:rsidRDefault="00DF2A46" w:rsidP="00412060">
            <w:pPr>
              <w:pStyle w:val="2"/>
              <w:spacing w:before="120" w:line="240" w:lineRule="auto"/>
              <w:ind w:left="0" w:right="91"/>
              <w:jc w:val="both"/>
              <w:rPr>
                <w:sz w:val="24"/>
                <w:szCs w:val="24"/>
              </w:rPr>
            </w:pPr>
            <w:r w:rsidRPr="00412060">
              <w:rPr>
                <w:sz w:val="24"/>
                <w:szCs w:val="24"/>
              </w:rPr>
              <w:t xml:space="preserve">- первая часть заявки участника размещения заказа </w:t>
            </w:r>
            <w:r w:rsidRPr="00412060">
              <w:rPr>
                <w:rFonts w:eastAsia="Calibri"/>
                <w:sz w:val="24"/>
                <w:szCs w:val="24"/>
                <w:lang w:eastAsia="en-US"/>
              </w:rPr>
              <w:t xml:space="preserve">не содержит конкретных показателей товаров, предлагаемых для использования при выполнении работ, соответствующих части ΙΙΙ «Техническая </w:t>
            </w:r>
            <w:r w:rsidRPr="00412060">
              <w:rPr>
                <w:sz w:val="24"/>
                <w:szCs w:val="24"/>
              </w:rPr>
              <w:t>часть» документации об открытом аукционе в электронной форме</w:t>
            </w:r>
          </w:p>
        </w:tc>
      </w:tr>
    </w:tbl>
    <w:p w:rsidR="00E874BD" w:rsidRDefault="00E874BD" w:rsidP="006C23AD">
      <w:pPr>
        <w:pStyle w:val="2"/>
        <w:numPr>
          <w:ilvl w:val="1"/>
          <w:numId w:val="2"/>
        </w:numPr>
        <w:spacing w:before="120" w:line="240" w:lineRule="auto"/>
        <w:ind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  <w:proofErr w:type="gramStart"/>
      <w:r>
        <w:rPr>
          <w:sz w:val="24"/>
          <w:szCs w:val="24"/>
        </w:rPr>
        <w:t>о решении каждого члена аукционной комиссии об отказе в допуске участника размещения заказа к участию в аукционе</w:t>
      </w:r>
      <w:proofErr w:type="gramEnd"/>
      <w:r>
        <w:rPr>
          <w:sz w:val="24"/>
          <w:szCs w:val="24"/>
        </w:rPr>
        <w:t xml:space="preserve"> в электронной форме:</w:t>
      </w:r>
    </w:p>
    <w:tbl>
      <w:tblPr>
        <w:tblStyle w:val="a8"/>
        <w:tblW w:w="0" w:type="auto"/>
        <w:tblInd w:w="283" w:type="dxa"/>
        <w:tblLook w:val="04A0" w:firstRow="1" w:lastRow="0" w:firstColumn="1" w:lastColumn="0" w:noHBand="0" w:noVBand="1"/>
      </w:tblPr>
      <w:tblGrid>
        <w:gridCol w:w="817"/>
        <w:gridCol w:w="1593"/>
        <w:gridCol w:w="3085"/>
        <w:gridCol w:w="3793"/>
      </w:tblGrid>
      <w:tr w:rsidR="00E874BD" w:rsidTr="00ED0788">
        <w:tc>
          <w:tcPr>
            <w:tcW w:w="817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93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3085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Голосовали «ЗА» решение об отказе в допуске к участию в открытом аукционе в электронной форме</w:t>
            </w:r>
          </w:p>
        </w:tc>
        <w:tc>
          <w:tcPr>
            <w:tcW w:w="3793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Голосовали «ПРОТИВ» решения об отказе в допуске к участию в открытом аукционе в электронной форме</w:t>
            </w:r>
          </w:p>
        </w:tc>
      </w:tr>
      <w:tr w:rsidR="00E874BD" w:rsidTr="00ED0788">
        <w:trPr>
          <w:trHeight w:val="1230"/>
        </w:trPr>
        <w:tc>
          <w:tcPr>
            <w:tcW w:w="817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:rsidR="006C23AD" w:rsidRDefault="006C23AD" w:rsidP="00ED0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Шабанова</w:t>
            </w:r>
          </w:p>
          <w:p w:rsidR="00E874BD" w:rsidRPr="008061D0" w:rsidRDefault="00E874BD" w:rsidP="00ED0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Абрамова</w:t>
            </w:r>
            <w:r w:rsidRPr="008061D0">
              <w:rPr>
                <w:sz w:val="24"/>
                <w:szCs w:val="24"/>
              </w:rPr>
              <w:t xml:space="preserve"> </w:t>
            </w:r>
            <w:r w:rsidR="00D91167">
              <w:rPr>
                <w:sz w:val="24"/>
                <w:szCs w:val="24"/>
              </w:rPr>
              <w:br/>
              <w:t>Ю.В. Давыдова</w:t>
            </w:r>
          </w:p>
          <w:p w:rsidR="00E874BD" w:rsidRPr="0035761F" w:rsidRDefault="00E874BD" w:rsidP="00ED0788">
            <w:pPr>
              <w:autoSpaceDE w:val="0"/>
              <w:autoSpaceDN w:val="0"/>
              <w:ind w:left="-108" w:right="-108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Колобова</w:t>
            </w:r>
          </w:p>
          <w:p w:rsidR="00E874BD" w:rsidRPr="008061D0" w:rsidRDefault="006C23AD" w:rsidP="00ED07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 Серебренников</w:t>
            </w:r>
          </w:p>
        </w:tc>
        <w:tc>
          <w:tcPr>
            <w:tcW w:w="3793" w:type="dxa"/>
          </w:tcPr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both"/>
              <w:rPr>
                <w:sz w:val="24"/>
                <w:szCs w:val="24"/>
              </w:rPr>
            </w:pPr>
          </w:p>
          <w:p w:rsidR="00E874BD" w:rsidRDefault="00E874BD" w:rsidP="00ED0788">
            <w:pPr>
              <w:pStyle w:val="2"/>
              <w:spacing w:before="120" w:line="240" w:lineRule="auto"/>
              <w:ind w:left="0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874BD" w:rsidRPr="00F34CD4" w:rsidRDefault="00E874BD" w:rsidP="00CB3067">
      <w:pPr>
        <w:pStyle w:val="2"/>
        <w:numPr>
          <w:ilvl w:val="0"/>
          <w:numId w:val="2"/>
        </w:numPr>
        <w:spacing w:before="120" w:line="240" w:lineRule="auto"/>
        <w:ind w:right="91"/>
        <w:jc w:val="both"/>
        <w:rPr>
          <w:sz w:val="24"/>
          <w:szCs w:val="24"/>
        </w:rPr>
      </w:pPr>
      <w:r w:rsidRPr="00F34CD4">
        <w:rPr>
          <w:sz w:val="24"/>
          <w:szCs w:val="24"/>
        </w:rPr>
        <w:t xml:space="preserve">Настоящий протокол будет размещен на </w:t>
      </w:r>
      <w:r w:rsidR="00CB3067">
        <w:rPr>
          <w:sz w:val="24"/>
          <w:szCs w:val="24"/>
        </w:rPr>
        <w:t xml:space="preserve"> </w:t>
      </w:r>
      <w:r w:rsidRPr="00F34CD4">
        <w:rPr>
          <w:sz w:val="24"/>
          <w:szCs w:val="24"/>
        </w:rPr>
        <w:t xml:space="preserve">электронной </w:t>
      </w:r>
      <w:r w:rsidR="00CB3067">
        <w:rPr>
          <w:sz w:val="24"/>
          <w:szCs w:val="24"/>
        </w:rPr>
        <w:t xml:space="preserve">    </w:t>
      </w:r>
      <w:r w:rsidRPr="00F34CD4">
        <w:rPr>
          <w:sz w:val="24"/>
          <w:szCs w:val="24"/>
        </w:rPr>
        <w:t xml:space="preserve">торговой площадке </w:t>
      </w:r>
      <w:r>
        <w:rPr>
          <w:sz w:val="24"/>
          <w:szCs w:val="24"/>
        </w:rPr>
        <w:t xml:space="preserve">      </w:t>
      </w:r>
      <w:r w:rsidRPr="00F34CD4">
        <w:rPr>
          <w:sz w:val="24"/>
          <w:szCs w:val="24"/>
        </w:rPr>
        <w:t xml:space="preserve">«РТС-тендер» в </w:t>
      </w:r>
      <w:r>
        <w:rPr>
          <w:sz w:val="24"/>
          <w:szCs w:val="24"/>
        </w:rPr>
        <w:t xml:space="preserve">  </w:t>
      </w:r>
      <w:r w:rsidRPr="00F34CD4">
        <w:rPr>
          <w:sz w:val="24"/>
          <w:szCs w:val="24"/>
        </w:rPr>
        <w:t xml:space="preserve">информационно-коммуникационной сети </w:t>
      </w:r>
      <w:r>
        <w:rPr>
          <w:sz w:val="24"/>
          <w:szCs w:val="24"/>
        </w:rPr>
        <w:t xml:space="preserve">   </w:t>
      </w:r>
      <w:r w:rsidRPr="00F34CD4">
        <w:rPr>
          <w:sz w:val="24"/>
          <w:szCs w:val="24"/>
        </w:rPr>
        <w:t xml:space="preserve">«Интернет» </w:t>
      </w:r>
      <w:r>
        <w:rPr>
          <w:sz w:val="24"/>
          <w:szCs w:val="24"/>
        </w:rPr>
        <w:t xml:space="preserve">                      </w:t>
      </w:r>
      <w:r w:rsidRPr="00F34CD4">
        <w:rPr>
          <w:sz w:val="24"/>
          <w:szCs w:val="24"/>
        </w:rPr>
        <w:t>на сайте:</w:t>
      </w:r>
      <w:r>
        <w:rPr>
          <w:sz w:val="24"/>
          <w:szCs w:val="24"/>
        </w:rPr>
        <w:t xml:space="preserve"> </w:t>
      </w:r>
      <w:hyperlink r:id="rId9" w:history="1">
        <w:r w:rsidR="006C23AD" w:rsidRPr="00F425ED">
          <w:rPr>
            <w:rStyle w:val="a7"/>
            <w:sz w:val="24"/>
            <w:szCs w:val="24"/>
          </w:rPr>
          <w:t>www.</w:t>
        </w:r>
        <w:r w:rsidR="006C23AD" w:rsidRPr="00F425ED">
          <w:rPr>
            <w:rStyle w:val="a7"/>
            <w:sz w:val="24"/>
            <w:szCs w:val="24"/>
            <w:lang w:val="en-US"/>
          </w:rPr>
          <w:t>rts</w:t>
        </w:r>
        <w:r w:rsidR="006C23AD" w:rsidRPr="00F425ED">
          <w:rPr>
            <w:rStyle w:val="a7"/>
            <w:sz w:val="24"/>
            <w:szCs w:val="24"/>
          </w:rPr>
          <w:t>-</w:t>
        </w:r>
        <w:r w:rsidR="006C23AD" w:rsidRPr="00F425ED">
          <w:rPr>
            <w:rStyle w:val="a7"/>
            <w:sz w:val="24"/>
            <w:szCs w:val="24"/>
            <w:lang w:val="en-US"/>
          </w:rPr>
          <w:t>tender</w:t>
        </w:r>
        <w:r w:rsidR="006C23AD" w:rsidRPr="00F425ED">
          <w:rPr>
            <w:rStyle w:val="a7"/>
            <w:sz w:val="24"/>
            <w:szCs w:val="24"/>
          </w:rPr>
          <w:t>.ru</w:t>
        </w:r>
      </w:hyperlink>
      <w:r w:rsidR="006C23AD">
        <w:rPr>
          <w:sz w:val="24"/>
          <w:szCs w:val="24"/>
        </w:rPr>
        <w:t>.</w:t>
      </w:r>
    </w:p>
    <w:p w:rsidR="00E874BD" w:rsidRPr="00286F2B" w:rsidRDefault="00E874BD" w:rsidP="00E874BD">
      <w:pPr>
        <w:pStyle w:val="4"/>
        <w:rPr>
          <w:b w:val="0"/>
          <w:sz w:val="24"/>
          <w:szCs w:val="24"/>
        </w:rPr>
      </w:pPr>
      <w:r w:rsidRPr="00286F2B">
        <w:rPr>
          <w:b w:val="0"/>
          <w:sz w:val="24"/>
          <w:szCs w:val="24"/>
        </w:rPr>
        <w:t>Члены аукционной комиссии, присутствующие на заседании:</w:t>
      </w:r>
    </w:p>
    <w:p w:rsidR="00E874BD" w:rsidRPr="00FA5366" w:rsidRDefault="00E874BD" w:rsidP="00E874BD">
      <w:pPr>
        <w:pStyle w:val="a5"/>
        <w:ind w:left="0" w:firstLine="0"/>
        <w:jc w:val="both"/>
        <w:outlineLvl w:val="0"/>
        <w:rPr>
          <w:szCs w:val="24"/>
        </w:rPr>
      </w:pPr>
      <w:r>
        <w:rPr>
          <w:szCs w:val="24"/>
        </w:rPr>
        <w:t>Подписи:</w:t>
      </w:r>
    </w:p>
    <w:p w:rsidR="00E874BD" w:rsidRPr="00FA5366" w:rsidRDefault="006C23AD" w:rsidP="006C23AD">
      <w:pPr>
        <w:pStyle w:val="a5"/>
        <w:ind w:left="0" w:firstLine="0"/>
        <w:outlineLvl w:val="0"/>
        <w:rPr>
          <w:szCs w:val="24"/>
        </w:rPr>
      </w:pPr>
      <w:r>
        <w:rPr>
          <w:szCs w:val="24"/>
        </w:rPr>
        <w:t>П</w:t>
      </w:r>
      <w:r w:rsidR="00E874BD" w:rsidRPr="00FA5366">
        <w:rPr>
          <w:szCs w:val="24"/>
        </w:rPr>
        <w:t>редседател</w:t>
      </w:r>
      <w:r>
        <w:rPr>
          <w:szCs w:val="24"/>
        </w:rPr>
        <w:t>ь</w:t>
      </w:r>
      <w:r w:rsidR="00E874BD" w:rsidRPr="00FA5366">
        <w:rPr>
          <w:szCs w:val="24"/>
        </w:rPr>
        <w:t xml:space="preserve"> ком</w:t>
      </w:r>
      <w:r w:rsidR="00E874BD">
        <w:rPr>
          <w:szCs w:val="24"/>
        </w:rPr>
        <w:t xml:space="preserve">иссии: </w:t>
      </w:r>
      <w:r>
        <w:rPr>
          <w:szCs w:val="24"/>
        </w:rPr>
        <w:t xml:space="preserve">                             ______________________ / Е.В. Шабанова /</w:t>
      </w:r>
      <w:r w:rsidR="00E874BD">
        <w:rPr>
          <w:szCs w:val="24"/>
        </w:rPr>
        <w:t xml:space="preserve">    </w:t>
      </w:r>
      <w:r>
        <w:rPr>
          <w:szCs w:val="24"/>
        </w:rPr>
        <w:br/>
      </w:r>
      <w:r w:rsidR="00E874BD">
        <w:rPr>
          <w:szCs w:val="24"/>
        </w:rPr>
        <w:t xml:space="preserve">                 </w:t>
      </w:r>
      <w:r w:rsidR="00E874BD" w:rsidRPr="00FA5366">
        <w:rPr>
          <w:szCs w:val="24"/>
        </w:rPr>
        <w:t xml:space="preserve">   </w:t>
      </w:r>
      <w:r w:rsidR="00E874BD">
        <w:rPr>
          <w:szCs w:val="24"/>
        </w:rPr>
        <w:t xml:space="preserve">  </w:t>
      </w:r>
      <w:r>
        <w:rPr>
          <w:szCs w:val="24"/>
        </w:rPr>
        <w:t xml:space="preserve"> </w:t>
      </w:r>
      <w:r>
        <w:rPr>
          <w:szCs w:val="24"/>
        </w:rPr>
        <w:br/>
        <w:t xml:space="preserve">                                                                       </w:t>
      </w:r>
      <w:r w:rsidR="00E874BD">
        <w:rPr>
          <w:szCs w:val="24"/>
        </w:rPr>
        <w:t xml:space="preserve"> _</w:t>
      </w:r>
      <w:r>
        <w:rPr>
          <w:szCs w:val="24"/>
        </w:rPr>
        <w:t>___________________</w:t>
      </w:r>
      <w:r w:rsidR="00E874BD">
        <w:rPr>
          <w:szCs w:val="24"/>
        </w:rPr>
        <w:t xml:space="preserve">__ </w:t>
      </w:r>
      <w:r w:rsidR="00E874BD" w:rsidRPr="00FA5366">
        <w:rPr>
          <w:szCs w:val="24"/>
        </w:rPr>
        <w:t xml:space="preserve">/ </w:t>
      </w:r>
      <w:r w:rsidR="00E874BD">
        <w:rPr>
          <w:szCs w:val="24"/>
        </w:rPr>
        <w:t>Н.Б. Абрамова</w:t>
      </w:r>
      <w:r w:rsidR="00E874BD" w:rsidRPr="00FA5366">
        <w:rPr>
          <w:szCs w:val="24"/>
        </w:rPr>
        <w:t xml:space="preserve"> / </w:t>
      </w:r>
      <w:r w:rsidR="00D91167">
        <w:rPr>
          <w:szCs w:val="24"/>
        </w:rPr>
        <w:br/>
        <w:t xml:space="preserve"> </w:t>
      </w:r>
    </w:p>
    <w:p w:rsidR="00E874BD" w:rsidRPr="00A96D6A" w:rsidRDefault="006C23AD" w:rsidP="00D91167">
      <w:pPr>
        <w:tabs>
          <w:tab w:val="center" w:pos="467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91167">
        <w:rPr>
          <w:sz w:val="24"/>
          <w:szCs w:val="24"/>
        </w:rPr>
        <w:tab/>
        <w:t xml:space="preserve">                                                             _______________________ /Ю.В. Давыдова/</w:t>
      </w:r>
      <w:r w:rsidR="00D91167">
        <w:rPr>
          <w:sz w:val="24"/>
          <w:szCs w:val="24"/>
        </w:rPr>
        <w:br/>
      </w:r>
    </w:p>
    <w:p w:rsidR="00E874BD" w:rsidRDefault="006C23AD" w:rsidP="00E874BD">
      <w:pPr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</w:t>
      </w:r>
      <w:r w:rsidR="00E874BD" w:rsidRPr="00896BB7">
        <w:rPr>
          <w:sz w:val="24"/>
          <w:szCs w:val="24"/>
        </w:rPr>
        <w:t xml:space="preserve">__ / </w:t>
      </w:r>
      <w:r w:rsidR="00E874BD">
        <w:rPr>
          <w:sz w:val="24"/>
          <w:szCs w:val="24"/>
        </w:rPr>
        <w:t>М.В. Колобова /</w:t>
      </w:r>
    </w:p>
    <w:p w:rsidR="00E874BD" w:rsidRPr="00896BB7" w:rsidRDefault="00E874BD" w:rsidP="00E874BD">
      <w:pPr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874BD" w:rsidRDefault="00E874BD" w:rsidP="00E874BD">
      <w:r w:rsidRPr="00896BB7">
        <w:rPr>
          <w:sz w:val="24"/>
          <w:szCs w:val="24"/>
        </w:rPr>
        <w:t>Пр</w:t>
      </w:r>
      <w:r w:rsidR="006C23AD">
        <w:rPr>
          <w:sz w:val="24"/>
          <w:szCs w:val="24"/>
        </w:rPr>
        <w:t xml:space="preserve">едставитель заказчика: </w:t>
      </w:r>
      <w:r w:rsidR="006C23AD">
        <w:rPr>
          <w:sz w:val="24"/>
          <w:szCs w:val="24"/>
        </w:rPr>
        <w:tab/>
      </w:r>
      <w:r w:rsidR="006C23AD">
        <w:rPr>
          <w:sz w:val="24"/>
          <w:szCs w:val="24"/>
        </w:rPr>
        <w:tab/>
        <w:t xml:space="preserve">              ___________</w:t>
      </w:r>
      <w:r>
        <w:rPr>
          <w:sz w:val="24"/>
          <w:szCs w:val="24"/>
        </w:rPr>
        <w:t xml:space="preserve">__________ / </w:t>
      </w:r>
      <w:r w:rsidR="006C23AD">
        <w:rPr>
          <w:sz w:val="24"/>
          <w:szCs w:val="24"/>
        </w:rPr>
        <w:t>В.Н. Серебренников</w:t>
      </w:r>
      <w:r>
        <w:rPr>
          <w:sz w:val="24"/>
          <w:szCs w:val="24"/>
        </w:rPr>
        <w:t xml:space="preserve"> /</w:t>
      </w:r>
    </w:p>
    <w:p w:rsidR="00E874BD" w:rsidRDefault="006C23AD" w:rsidP="00E874BD">
      <w:r>
        <w:t xml:space="preserve"> </w:t>
      </w:r>
    </w:p>
    <w:p w:rsidR="00E874BD" w:rsidRDefault="00E874BD" w:rsidP="00E874BD"/>
    <w:p w:rsidR="00E874BD" w:rsidRDefault="00E874BD" w:rsidP="00E874BD"/>
    <w:p w:rsidR="00F44078" w:rsidRDefault="00F44078" w:rsidP="00E874BD">
      <w:pPr>
        <w:tabs>
          <w:tab w:val="left" w:pos="851"/>
          <w:tab w:val="left" w:pos="10206"/>
        </w:tabs>
        <w:ind w:right="39"/>
        <w:jc w:val="both"/>
        <w:outlineLvl w:val="0"/>
      </w:pPr>
    </w:p>
    <w:sectPr w:rsidR="00F44078" w:rsidSect="006642E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26D"/>
    <w:multiLevelType w:val="multilevel"/>
    <w:tmpl w:val="8BDCD7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73C81B00"/>
    <w:multiLevelType w:val="multilevel"/>
    <w:tmpl w:val="6E649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5D"/>
    <w:rsid w:val="0000148F"/>
    <w:rsid w:val="00003275"/>
    <w:rsid w:val="00010CF8"/>
    <w:rsid w:val="00030A79"/>
    <w:rsid w:val="000334D4"/>
    <w:rsid w:val="00042DDC"/>
    <w:rsid w:val="00043400"/>
    <w:rsid w:val="00043B6A"/>
    <w:rsid w:val="00061151"/>
    <w:rsid w:val="00065148"/>
    <w:rsid w:val="0006550A"/>
    <w:rsid w:val="000728D5"/>
    <w:rsid w:val="00076326"/>
    <w:rsid w:val="00080890"/>
    <w:rsid w:val="000B0134"/>
    <w:rsid w:val="000C12D2"/>
    <w:rsid w:val="000D0E69"/>
    <w:rsid w:val="000D658B"/>
    <w:rsid w:val="000D6758"/>
    <w:rsid w:val="000E04EF"/>
    <w:rsid w:val="000F3A62"/>
    <w:rsid w:val="001234D5"/>
    <w:rsid w:val="00135B4D"/>
    <w:rsid w:val="0013656A"/>
    <w:rsid w:val="001423E0"/>
    <w:rsid w:val="00152A65"/>
    <w:rsid w:val="00163D4B"/>
    <w:rsid w:val="00185C49"/>
    <w:rsid w:val="00187640"/>
    <w:rsid w:val="00195D3E"/>
    <w:rsid w:val="001A0C0D"/>
    <w:rsid w:val="001A2065"/>
    <w:rsid w:val="001D6FC1"/>
    <w:rsid w:val="00207499"/>
    <w:rsid w:val="00217630"/>
    <w:rsid w:val="002207AB"/>
    <w:rsid w:val="00231B17"/>
    <w:rsid w:val="002512B4"/>
    <w:rsid w:val="00271FA6"/>
    <w:rsid w:val="002772A0"/>
    <w:rsid w:val="00290B63"/>
    <w:rsid w:val="002B08A7"/>
    <w:rsid w:val="002C305C"/>
    <w:rsid w:val="002E2E50"/>
    <w:rsid w:val="002F711C"/>
    <w:rsid w:val="00303BAC"/>
    <w:rsid w:val="00312488"/>
    <w:rsid w:val="00317409"/>
    <w:rsid w:val="00317D58"/>
    <w:rsid w:val="0032482A"/>
    <w:rsid w:val="00343E49"/>
    <w:rsid w:val="003505CE"/>
    <w:rsid w:val="00363862"/>
    <w:rsid w:val="003A39E2"/>
    <w:rsid w:val="003C0B6C"/>
    <w:rsid w:val="003C2077"/>
    <w:rsid w:val="003E05B7"/>
    <w:rsid w:val="00403FCA"/>
    <w:rsid w:val="004116A6"/>
    <w:rsid w:val="00412060"/>
    <w:rsid w:val="00431544"/>
    <w:rsid w:val="0043212A"/>
    <w:rsid w:val="00441464"/>
    <w:rsid w:val="004468B9"/>
    <w:rsid w:val="00475E03"/>
    <w:rsid w:val="00476C74"/>
    <w:rsid w:val="004A0EBF"/>
    <w:rsid w:val="004C47DF"/>
    <w:rsid w:val="004D0932"/>
    <w:rsid w:val="004D0D9A"/>
    <w:rsid w:val="004D1874"/>
    <w:rsid w:val="004D7210"/>
    <w:rsid w:val="004F0902"/>
    <w:rsid w:val="0050511E"/>
    <w:rsid w:val="0051117D"/>
    <w:rsid w:val="00522F7E"/>
    <w:rsid w:val="00523D5F"/>
    <w:rsid w:val="0054773F"/>
    <w:rsid w:val="005563F6"/>
    <w:rsid w:val="00573459"/>
    <w:rsid w:val="005940A2"/>
    <w:rsid w:val="005B6001"/>
    <w:rsid w:val="005B6335"/>
    <w:rsid w:val="005C6000"/>
    <w:rsid w:val="005E3552"/>
    <w:rsid w:val="005E38D5"/>
    <w:rsid w:val="0060786F"/>
    <w:rsid w:val="00644188"/>
    <w:rsid w:val="00644B88"/>
    <w:rsid w:val="0064541C"/>
    <w:rsid w:val="00652B67"/>
    <w:rsid w:val="00652C7E"/>
    <w:rsid w:val="00653E87"/>
    <w:rsid w:val="0066227A"/>
    <w:rsid w:val="00666AD3"/>
    <w:rsid w:val="0067134E"/>
    <w:rsid w:val="006743DA"/>
    <w:rsid w:val="006766BC"/>
    <w:rsid w:val="00694073"/>
    <w:rsid w:val="006A37C7"/>
    <w:rsid w:val="006A3EC4"/>
    <w:rsid w:val="006A5DE6"/>
    <w:rsid w:val="006A71A8"/>
    <w:rsid w:val="006A7E30"/>
    <w:rsid w:val="006C23AD"/>
    <w:rsid w:val="006C7CAD"/>
    <w:rsid w:val="006F0B2E"/>
    <w:rsid w:val="00710FAB"/>
    <w:rsid w:val="0072517E"/>
    <w:rsid w:val="007534A8"/>
    <w:rsid w:val="00760666"/>
    <w:rsid w:val="00766A99"/>
    <w:rsid w:val="00782D88"/>
    <w:rsid w:val="007846CC"/>
    <w:rsid w:val="007951B1"/>
    <w:rsid w:val="00795837"/>
    <w:rsid w:val="007A1383"/>
    <w:rsid w:val="007A56A4"/>
    <w:rsid w:val="007C6C7C"/>
    <w:rsid w:val="007D1357"/>
    <w:rsid w:val="007D5D90"/>
    <w:rsid w:val="007E72F2"/>
    <w:rsid w:val="007F2276"/>
    <w:rsid w:val="007F7136"/>
    <w:rsid w:val="007F72D7"/>
    <w:rsid w:val="008119B9"/>
    <w:rsid w:val="008162BD"/>
    <w:rsid w:val="00822139"/>
    <w:rsid w:val="008305F1"/>
    <w:rsid w:val="00834659"/>
    <w:rsid w:val="008377F2"/>
    <w:rsid w:val="0085186F"/>
    <w:rsid w:val="00865496"/>
    <w:rsid w:val="008655E7"/>
    <w:rsid w:val="008679F1"/>
    <w:rsid w:val="008711FC"/>
    <w:rsid w:val="00871384"/>
    <w:rsid w:val="00873341"/>
    <w:rsid w:val="00885E85"/>
    <w:rsid w:val="008874C4"/>
    <w:rsid w:val="00893C57"/>
    <w:rsid w:val="008B4509"/>
    <w:rsid w:val="008E67C0"/>
    <w:rsid w:val="008F04EF"/>
    <w:rsid w:val="00910951"/>
    <w:rsid w:val="00914A9A"/>
    <w:rsid w:val="009320BB"/>
    <w:rsid w:val="00940DC9"/>
    <w:rsid w:val="009505BA"/>
    <w:rsid w:val="00977792"/>
    <w:rsid w:val="00987E84"/>
    <w:rsid w:val="009945AD"/>
    <w:rsid w:val="009A01DE"/>
    <w:rsid w:val="009A0FD4"/>
    <w:rsid w:val="009A6BEA"/>
    <w:rsid w:val="009D1C3B"/>
    <w:rsid w:val="009D285C"/>
    <w:rsid w:val="009D7702"/>
    <w:rsid w:val="009E3A28"/>
    <w:rsid w:val="009E4077"/>
    <w:rsid w:val="009E705D"/>
    <w:rsid w:val="00A202C8"/>
    <w:rsid w:val="00A33073"/>
    <w:rsid w:val="00A40203"/>
    <w:rsid w:val="00A41B51"/>
    <w:rsid w:val="00A5648B"/>
    <w:rsid w:val="00A64668"/>
    <w:rsid w:val="00A656B8"/>
    <w:rsid w:val="00A67514"/>
    <w:rsid w:val="00A80D69"/>
    <w:rsid w:val="00A8147B"/>
    <w:rsid w:val="00A82215"/>
    <w:rsid w:val="00A96D6A"/>
    <w:rsid w:val="00AA4A09"/>
    <w:rsid w:val="00AA63B2"/>
    <w:rsid w:val="00AB0386"/>
    <w:rsid w:val="00AB3E05"/>
    <w:rsid w:val="00AB7968"/>
    <w:rsid w:val="00AC55BC"/>
    <w:rsid w:val="00AD2C17"/>
    <w:rsid w:val="00AD2E18"/>
    <w:rsid w:val="00AF2475"/>
    <w:rsid w:val="00AF6E3E"/>
    <w:rsid w:val="00B12B0B"/>
    <w:rsid w:val="00B145EF"/>
    <w:rsid w:val="00B17E9F"/>
    <w:rsid w:val="00B322A8"/>
    <w:rsid w:val="00B37B55"/>
    <w:rsid w:val="00B61FA4"/>
    <w:rsid w:val="00B71641"/>
    <w:rsid w:val="00B94B54"/>
    <w:rsid w:val="00BA3627"/>
    <w:rsid w:val="00BC0BA6"/>
    <w:rsid w:val="00BE0176"/>
    <w:rsid w:val="00BE7411"/>
    <w:rsid w:val="00C1068A"/>
    <w:rsid w:val="00C10E74"/>
    <w:rsid w:val="00C308F7"/>
    <w:rsid w:val="00C33003"/>
    <w:rsid w:val="00C42091"/>
    <w:rsid w:val="00C55210"/>
    <w:rsid w:val="00C5647C"/>
    <w:rsid w:val="00C9018E"/>
    <w:rsid w:val="00C93152"/>
    <w:rsid w:val="00CA34D8"/>
    <w:rsid w:val="00CB3067"/>
    <w:rsid w:val="00CC11FF"/>
    <w:rsid w:val="00CF289C"/>
    <w:rsid w:val="00D10FD1"/>
    <w:rsid w:val="00D14A05"/>
    <w:rsid w:val="00D22A66"/>
    <w:rsid w:val="00D235E8"/>
    <w:rsid w:val="00D240FD"/>
    <w:rsid w:val="00D329AA"/>
    <w:rsid w:val="00D35394"/>
    <w:rsid w:val="00D37061"/>
    <w:rsid w:val="00D37971"/>
    <w:rsid w:val="00D41EF2"/>
    <w:rsid w:val="00D42008"/>
    <w:rsid w:val="00D45E3B"/>
    <w:rsid w:val="00D4735D"/>
    <w:rsid w:val="00D605CC"/>
    <w:rsid w:val="00D716CE"/>
    <w:rsid w:val="00D739CE"/>
    <w:rsid w:val="00D74F67"/>
    <w:rsid w:val="00D74FC1"/>
    <w:rsid w:val="00D91167"/>
    <w:rsid w:val="00DA32BA"/>
    <w:rsid w:val="00DA5218"/>
    <w:rsid w:val="00DD1096"/>
    <w:rsid w:val="00DF2A46"/>
    <w:rsid w:val="00DF595A"/>
    <w:rsid w:val="00E12519"/>
    <w:rsid w:val="00E20A58"/>
    <w:rsid w:val="00E3399B"/>
    <w:rsid w:val="00E553C2"/>
    <w:rsid w:val="00E5754D"/>
    <w:rsid w:val="00E631F9"/>
    <w:rsid w:val="00E66F08"/>
    <w:rsid w:val="00E718F0"/>
    <w:rsid w:val="00E729ED"/>
    <w:rsid w:val="00E8197F"/>
    <w:rsid w:val="00E84BAA"/>
    <w:rsid w:val="00E874BD"/>
    <w:rsid w:val="00EA6E89"/>
    <w:rsid w:val="00F12F40"/>
    <w:rsid w:val="00F1465F"/>
    <w:rsid w:val="00F23EA6"/>
    <w:rsid w:val="00F37EC1"/>
    <w:rsid w:val="00F44078"/>
    <w:rsid w:val="00F519C8"/>
    <w:rsid w:val="00F541A5"/>
    <w:rsid w:val="00F665E7"/>
    <w:rsid w:val="00F742C6"/>
    <w:rsid w:val="00F8168C"/>
    <w:rsid w:val="00F9014F"/>
    <w:rsid w:val="00F918CA"/>
    <w:rsid w:val="00F93A3C"/>
    <w:rsid w:val="00FC0A85"/>
    <w:rsid w:val="00FC38C9"/>
    <w:rsid w:val="00FD1D3E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512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12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512B4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512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12B4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512B4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2512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12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2512B4"/>
    <w:rPr>
      <w:color w:val="0000FF"/>
      <w:u w:val="single"/>
    </w:rPr>
  </w:style>
  <w:style w:type="table" w:styleId="a8">
    <w:name w:val="Table Grid"/>
    <w:basedOn w:val="a1"/>
    <w:uiPriority w:val="59"/>
    <w:rsid w:val="00E87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DF2A4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F2A4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512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12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512B4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512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12B4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512B4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2512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12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2512B4"/>
    <w:rPr>
      <w:color w:val="0000FF"/>
      <w:u w:val="single"/>
    </w:rPr>
  </w:style>
  <w:style w:type="table" w:styleId="a8">
    <w:name w:val="Table Grid"/>
    <w:basedOn w:val="a1"/>
    <w:uiPriority w:val="59"/>
    <w:rsid w:val="00E87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DF2A4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F2A4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596;fld=134;dst=113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8AE0401-3939-4562-96AF-10B729B3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4196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г.Иванова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Светлана Владимировна Шарафутдинова</cp:lastModifiedBy>
  <cp:revision>2</cp:revision>
  <cp:lastPrinted>2012-05-24T10:42:00Z</cp:lastPrinted>
  <dcterms:created xsi:type="dcterms:W3CDTF">2012-06-14T04:51:00Z</dcterms:created>
  <dcterms:modified xsi:type="dcterms:W3CDTF">2012-06-14T04:51:00Z</dcterms:modified>
</cp:coreProperties>
</file>