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34" w:rsidRPr="00594665" w:rsidRDefault="00E91534" w:rsidP="00E91534">
      <w:pPr>
        <w:pStyle w:val="a3"/>
        <w:ind w:left="284" w:right="-191"/>
        <w:rPr>
          <w:sz w:val="24"/>
        </w:rPr>
      </w:pPr>
      <w:r w:rsidRPr="00ED1175">
        <w:rPr>
          <w:sz w:val="24"/>
        </w:rPr>
        <w:t xml:space="preserve">Протокол </w:t>
      </w:r>
    </w:p>
    <w:p w:rsidR="00E91534" w:rsidRPr="009523FF" w:rsidRDefault="00E91534" w:rsidP="00E91534">
      <w:pPr>
        <w:ind w:left="284" w:right="-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подведения итогов</w:t>
      </w:r>
      <w:r w:rsidRPr="00ED117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открытого аукциона в электронной форме №013330000171</w:t>
      </w:r>
      <w:r w:rsidRPr="0021269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00</w:t>
      </w:r>
      <w:r w:rsidRPr="00212695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173</w:t>
      </w:r>
    </w:p>
    <w:p w:rsidR="00E91534" w:rsidRDefault="00E91534" w:rsidP="00E91534">
      <w:pPr>
        <w:ind w:left="284" w:right="-191"/>
        <w:jc w:val="center"/>
        <w:rPr>
          <w:b/>
          <w:sz w:val="24"/>
          <w:szCs w:val="24"/>
        </w:rPr>
      </w:pPr>
    </w:p>
    <w:p w:rsidR="00E91534" w:rsidRDefault="00E91534" w:rsidP="00E91534">
      <w:pPr>
        <w:ind w:left="284" w:right="-191"/>
        <w:jc w:val="center"/>
        <w:rPr>
          <w:b/>
          <w:sz w:val="24"/>
          <w:szCs w:val="24"/>
        </w:rPr>
      </w:pPr>
    </w:p>
    <w:tbl>
      <w:tblPr>
        <w:tblW w:w="4777" w:type="pct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"/>
        <w:gridCol w:w="8943"/>
      </w:tblGrid>
      <w:tr w:rsidR="00E91534" w:rsidRPr="00DE6734" w:rsidTr="00A55C00">
        <w:trPr>
          <w:trHeight w:val="595"/>
          <w:tblCellSpacing w:w="15" w:type="dxa"/>
        </w:trPr>
        <w:tc>
          <w:tcPr>
            <w:tcW w:w="0" w:type="auto"/>
            <w:vAlign w:val="center"/>
          </w:tcPr>
          <w:p w:rsidR="00E91534" w:rsidRPr="00DE6734" w:rsidRDefault="00E91534" w:rsidP="00A55C00">
            <w:pPr>
              <w:ind w:left="284" w:right="-191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91534" w:rsidRDefault="00E91534" w:rsidP="00A55C00">
            <w:pPr>
              <w:ind w:left="-37" w:firstLine="37"/>
              <w:jc w:val="center"/>
              <w:rPr>
                <w:sz w:val="24"/>
                <w:szCs w:val="24"/>
              </w:rPr>
            </w:pPr>
          </w:p>
          <w:p w:rsidR="00E91534" w:rsidRPr="00E53030" w:rsidRDefault="00E91534" w:rsidP="00A55C00">
            <w:pPr>
              <w:ind w:left="-37" w:firstLine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Иваново, пл. Революции, 6                                                                           06.04.2012г.                    </w:t>
            </w:r>
          </w:p>
        </w:tc>
      </w:tr>
    </w:tbl>
    <w:p w:rsidR="00E91534" w:rsidRDefault="00E91534" w:rsidP="00E91534">
      <w:pPr>
        <w:ind w:left="284" w:right="-191" w:firstLine="425"/>
        <w:jc w:val="both"/>
        <w:rPr>
          <w:sz w:val="24"/>
          <w:szCs w:val="24"/>
        </w:rPr>
      </w:pPr>
    </w:p>
    <w:p w:rsidR="00E91534" w:rsidRPr="00BB22E3" w:rsidRDefault="00E91534" w:rsidP="00E91534">
      <w:pPr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1. Муниципальным з</w:t>
      </w:r>
      <w:r w:rsidRPr="00A12061">
        <w:rPr>
          <w:sz w:val="24"/>
          <w:szCs w:val="24"/>
        </w:rPr>
        <w:t>аказчиком является</w:t>
      </w:r>
      <w:r w:rsidRPr="00A676D1">
        <w:rPr>
          <w:sz w:val="24"/>
          <w:szCs w:val="24"/>
        </w:rPr>
        <w:t xml:space="preserve">: </w:t>
      </w:r>
      <w:r w:rsidR="00BB22E3">
        <w:rPr>
          <w:sz w:val="24"/>
          <w:szCs w:val="24"/>
        </w:rPr>
        <w:t>Администрация города Иванова</w:t>
      </w:r>
    </w:p>
    <w:p w:rsidR="00E91534" w:rsidRDefault="00E91534" w:rsidP="00E91534">
      <w:pPr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Процедура рассмотрения вторых частей заявок на участие в открытом аукционе в электронной форме </w:t>
      </w:r>
      <w:r w:rsidRPr="004B522D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4B522D">
        <w:rPr>
          <w:sz w:val="24"/>
          <w:szCs w:val="24"/>
        </w:rPr>
        <w:t>013330000171</w:t>
      </w:r>
      <w:r>
        <w:rPr>
          <w:sz w:val="24"/>
          <w:szCs w:val="24"/>
        </w:rPr>
        <w:t>2</w:t>
      </w:r>
      <w:r w:rsidRPr="004B522D">
        <w:rPr>
          <w:sz w:val="24"/>
          <w:szCs w:val="24"/>
        </w:rPr>
        <w:t>00</w:t>
      </w:r>
      <w:r>
        <w:rPr>
          <w:sz w:val="24"/>
          <w:szCs w:val="24"/>
        </w:rPr>
        <w:t>0173 проводилась аукционной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комиссией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размещению заказов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нужд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города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Иванова </w:t>
      </w:r>
      <w:r w:rsidRPr="007E5D99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03.04.2012 п</w:t>
      </w:r>
      <w:r w:rsidRPr="007E5D99">
        <w:rPr>
          <w:sz w:val="24"/>
          <w:szCs w:val="24"/>
        </w:rPr>
        <w:t xml:space="preserve">о </w:t>
      </w:r>
      <w:r>
        <w:rPr>
          <w:sz w:val="24"/>
          <w:szCs w:val="24"/>
        </w:rPr>
        <w:t>06.04.</w:t>
      </w:r>
      <w:r w:rsidRPr="007E5D99">
        <w:rPr>
          <w:sz w:val="24"/>
          <w:szCs w:val="24"/>
        </w:rPr>
        <w:t>20</w:t>
      </w:r>
      <w:r>
        <w:rPr>
          <w:sz w:val="24"/>
          <w:szCs w:val="24"/>
        </w:rPr>
        <w:t>12</w:t>
      </w:r>
      <w:r w:rsidRPr="007E5D99">
        <w:rPr>
          <w:sz w:val="24"/>
          <w:szCs w:val="24"/>
        </w:rPr>
        <w:t xml:space="preserve"> по адресу: </w:t>
      </w:r>
      <w:r w:rsidRPr="002E371D">
        <w:rPr>
          <w:sz w:val="24"/>
          <w:szCs w:val="24"/>
        </w:rPr>
        <w:t xml:space="preserve">153000, Российская Федерация, Ивановская, </w:t>
      </w:r>
      <w:r>
        <w:rPr>
          <w:sz w:val="24"/>
          <w:szCs w:val="24"/>
        </w:rPr>
        <w:t xml:space="preserve">г. </w:t>
      </w:r>
      <w:r w:rsidRPr="002E371D">
        <w:rPr>
          <w:sz w:val="24"/>
          <w:szCs w:val="24"/>
        </w:rPr>
        <w:t>Иваново, пл. Революции, 6</w:t>
      </w:r>
      <w:r w:rsidRPr="007E5D99">
        <w:rPr>
          <w:sz w:val="24"/>
          <w:szCs w:val="24"/>
        </w:rPr>
        <w:t>.</w:t>
      </w:r>
    </w:p>
    <w:p w:rsidR="00E91534" w:rsidRDefault="00E91534" w:rsidP="00E91534">
      <w:pPr>
        <w:ind w:firstLine="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92208">
        <w:rPr>
          <w:sz w:val="24"/>
          <w:szCs w:val="24"/>
        </w:rPr>
        <w:t xml:space="preserve">Наименование предмета открытого аукциона в электронной </w:t>
      </w:r>
      <w:r w:rsidRPr="00213F02">
        <w:rPr>
          <w:sz w:val="24"/>
          <w:szCs w:val="24"/>
        </w:rPr>
        <w:t xml:space="preserve">форме: </w:t>
      </w:r>
      <w:r>
        <w:rPr>
          <w:sz w:val="24"/>
          <w:szCs w:val="24"/>
        </w:rPr>
        <w:t>«Оказание услуг по предоставлению муниципальному образованию – городской округ Иваново банковского кредита в форме возобновляемой кредитной линии с установлением лимита задолженности на общую сумму до 100 млн. рублей»</w:t>
      </w:r>
    </w:p>
    <w:p w:rsidR="00E91534" w:rsidRDefault="00E91534" w:rsidP="00E91534">
      <w:pPr>
        <w:jc w:val="both"/>
        <w:rPr>
          <w:sz w:val="24"/>
          <w:szCs w:val="24"/>
        </w:rPr>
      </w:pPr>
      <w:r w:rsidRPr="00A958F5">
        <w:rPr>
          <w:sz w:val="24"/>
          <w:szCs w:val="24"/>
        </w:rPr>
        <w:t xml:space="preserve">4. Начальная (максимальная) цена </w:t>
      </w:r>
      <w:r>
        <w:rPr>
          <w:sz w:val="24"/>
          <w:szCs w:val="24"/>
        </w:rPr>
        <w:t>муниципального контракта:</w:t>
      </w:r>
      <w:r w:rsidRPr="00A958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10 000 000,00 </w:t>
      </w:r>
      <w:r w:rsidRPr="00A958F5">
        <w:rPr>
          <w:sz w:val="24"/>
          <w:szCs w:val="24"/>
        </w:rPr>
        <w:t>рублей.</w:t>
      </w:r>
    </w:p>
    <w:p w:rsidR="00E91534" w:rsidRDefault="00E91534" w:rsidP="00E91534">
      <w:pPr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EC4A6C">
        <w:rPr>
          <w:sz w:val="24"/>
          <w:szCs w:val="24"/>
        </w:rPr>
        <w:t>Извещение и аукционная документация о проведении настоящего открытого аукциона в электронной форме были размещены «</w:t>
      </w:r>
      <w:r>
        <w:rPr>
          <w:sz w:val="24"/>
          <w:szCs w:val="24"/>
        </w:rPr>
        <w:t>13</w:t>
      </w:r>
      <w:r w:rsidRPr="00EC4A6C">
        <w:rPr>
          <w:sz w:val="24"/>
          <w:szCs w:val="24"/>
        </w:rPr>
        <w:t xml:space="preserve">» </w:t>
      </w:r>
      <w:r>
        <w:rPr>
          <w:sz w:val="24"/>
          <w:szCs w:val="24"/>
        </w:rPr>
        <w:t>марта</w:t>
      </w:r>
      <w:r w:rsidRPr="00EC4A6C">
        <w:rPr>
          <w:sz w:val="24"/>
          <w:szCs w:val="24"/>
        </w:rPr>
        <w:t xml:space="preserve"> 20</w:t>
      </w:r>
      <w:r>
        <w:rPr>
          <w:sz w:val="24"/>
          <w:szCs w:val="24"/>
        </w:rPr>
        <w:t>12</w:t>
      </w:r>
      <w:r w:rsidRPr="00EC4A6C">
        <w:rPr>
          <w:sz w:val="24"/>
          <w:szCs w:val="24"/>
        </w:rPr>
        <w:t xml:space="preserve"> года на электронной торговой </w:t>
      </w:r>
      <w:r w:rsidRPr="0088687E">
        <w:rPr>
          <w:sz w:val="24"/>
          <w:szCs w:val="24"/>
        </w:rPr>
        <w:t>площадк</w:t>
      </w:r>
      <w:r>
        <w:rPr>
          <w:sz w:val="24"/>
          <w:szCs w:val="24"/>
        </w:rPr>
        <w:t>е</w:t>
      </w:r>
      <w:r w:rsidRPr="0088687E">
        <w:rPr>
          <w:sz w:val="24"/>
          <w:szCs w:val="24"/>
        </w:rPr>
        <w:t xml:space="preserve"> </w:t>
      </w:r>
      <w:r w:rsidRPr="005F6887">
        <w:rPr>
          <w:sz w:val="24"/>
          <w:szCs w:val="24"/>
        </w:rPr>
        <w:t>«</w:t>
      </w:r>
      <w:r>
        <w:rPr>
          <w:sz w:val="24"/>
          <w:szCs w:val="24"/>
        </w:rPr>
        <w:t>РТС - тендер</w:t>
      </w:r>
      <w:r w:rsidRPr="005F6887">
        <w:rPr>
          <w:sz w:val="24"/>
          <w:szCs w:val="24"/>
        </w:rPr>
        <w:t>» в информационно-телекоммуникационной сети "Интернет" на сайте:</w:t>
      </w:r>
      <w:r w:rsidRPr="00EC4A6C">
        <w:rPr>
          <w:sz w:val="24"/>
          <w:szCs w:val="24"/>
        </w:rPr>
        <w:t xml:space="preserve"> </w:t>
      </w:r>
      <w:hyperlink r:id="rId6" w:history="1">
        <w:r w:rsidRPr="0031352B">
          <w:rPr>
            <w:rStyle w:val="a7"/>
            <w:sz w:val="24"/>
            <w:szCs w:val="24"/>
          </w:rPr>
          <w:t>www.</w:t>
        </w:r>
        <w:r w:rsidRPr="0031352B">
          <w:rPr>
            <w:rStyle w:val="a7"/>
            <w:sz w:val="24"/>
            <w:szCs w:val="24"/>
            <w:lang w:val="en-US"/>
          </w:rPr>
          <w:t>rts</w:t>
        </w:r>
        <w:r w:rsidRPr="0031352B">
          <w:rPr>
            <w:rStyle w:val="a7"/>
            <w:sz w:val="24"/>
            <w:szCs w:val="24"/>
          </w:rPr>
          <w:t>-</w:t>
        </w:r>
        <w:r w:rsidRPr="0031352B">
          <w:rPr>
            <w:rStyle w:val="a7"/>
            <w:sz w:val="24"/>
            <w:szCs w:val="24"/>
            <w:lang w:val="en-US"/>
          </w:rPr>
          <w:t>tender</w:t>
        </w:r>
        <w:r w:rsidRPr="0031352B">
          <w:rPr>
            <w:rStyle w:val="a7"/>
            <w:sz w:val="24"/>
            <w:szCs w:val="24"/>
          </w:rPr>
          <w:t>.</w:t>
        </w:r>
        <w:proofErr w:type="spellStart"/>
        <w:r w:rsidRPr="0031352B">
          <w:rPr>
            <w:rStyle w:val="a7"/>
            <w:sz w:val="24"/>
            <w:szCs w:val="24"/>
          </w:rPr>
          <w:t>ru</w:t>
        </w:r>
        <w:proofErr w:type="spellEnd"/>
      </w:hyperlink>
      <w:r w:rsidRPr="0031352B">
        <w:rPr>
          <w:sz w:val="24"/>
          <w:szCs w:val="24"/>
        </w:rPr>
        <w:t>.</w:t>
      </w:r>
    </w:p>
    <w:p w:rsidR="00E91534" w:rsidRPr="007121D8" w:rsidRDefault="00E91534" w:rsidP="00E91534">
      <w:pPr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6. </w:t>
      </w:r>
      <w:r w:rsidRPr="00EC4A6C">
        <w:rPr>
          <w:bCs/>
          <w:sz w:val="24"/>
          <w:szCs w:val="24"/>
        </w:rPr>
        <w:t xml:space="preserve">Состав аукционной </w:t>
      </w:r>
      <w:r>
        <w:rPr>
          <w:bCs/>
          <w:sz w:val="24"/>
          <w:szCs w:val="24"/>
        </w:rPr>
        <w:t>комиссии.</w:t>
      </w:r>
    </w:p>
    <w:p w:rsidR="00E91534" w:rsidRDefault="00E91534" w:rsidP="00E91534">
      <w:pPr>
        <w:ind w:right="39"/>
        <w:jc w:val="both"/>
        <w:rPr>
          <w:sz w:val="24"/>
          <w:szCs w:val="24"/>
        </w:rPr>
      </w:pPr>
    </w:p>
    <w:p w:rsidR="00E91534" w:rsidRDefault="00E91534" w:rsidP="00E91534">
      <w:pPr>
        <w:pStyle w:val="2"/>
        <w:spacing w:line="240" w:lineRule="auto"/>
        <w:ind w:left="0" w:right="40"/>
        <w:jc w:val="both"/>
        <w:rPr>
          <w:sz w:val="24"/>
          <w:szCs w:val="24"/>
        </w:rPr>
      </w:pPr>
      <w:proofErr w:type="gramStart"/>
      <w:r w:rsidRPr="00EC4A6C">
        <w:rPr>
          <w:sz w:val="24"/>
          <w:szCs w:val="24"/>
        </w:rPr>
        <w:t xml:space="preserve">На заседании </w:t>
      </w:r>
      <w:r w:rsidRPr="003C457F">
        <w:rPr>
          <w:sz w:val="24"/>
          <w:szCs w:val="24"/>
        </w:rPr>
        <w:t>аукционной комиссии при рассмотрении первых частей заявок на участие в открытом аукционе в электронной форме</w:t>
      </w:r>
      <w:proofErr w:type="gramEnd"/>
      <w:r w:rsidRPr="003C457F">
        <w:rPr>
          <w:sz w:val="24"/>
          <w:szCs w:val="24"/>
        </w:rPr>
        <w:t xml:space="preserve"> присутствовали:</w:t>
      </w:r>
    </w:p>
    <w:p w:rsidR="00E91534" w:rsidRDefault="00E91534" w:rsidP="00E91534">
      <w:pPr>
        <w:pStyle w:val="2"/>
        <w:spacing w:line="240" w:lineRule="auto"/>
        <w:ind w:left="0" w:right="40"/>
        <w:jc w:val="both"/>
        <w:rPr>
          <w:sz w:val="24"/>
          <w:szCs w:val="24"/>
        </w:rPr>
      </w:pPr>
    </w:p>
    <w:p w:rsidR="00E91534" w:rsidRDefault="00E91534" w:rsidP="00E91534">
      <w:pPr>
        <w:pStyle w:val="2"/>
        <w:spacing w:line="240" w:lineRule="auto"/>
        <w:ind w:left="0"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С.О. </w:t>
      </w:r>
      <w:proofErr w:type="spellStart"/>
      <w:r>
        <w:rPr>
          <w:sz w:val="24"/>
          <w:szCs w:val="24"/>
        </w:rPr>
        <w:t>Золкин</w:t>
      </w:r>
      <w:proofErr w:type="spellEnd"/>
      <w:r>
        <w:rPr>
          <w:sz w:val="24"/>
          <w:szCs w:val="24"/>
        </w:rPr>
        <w:t xml:space="preserve">          -     Первый заместитель главы </w:t>
      </w:r>
      <w:r w:rsidR="00160539">
        <w:rPr>
          <w:sz w:val="24"/>
          <w:szCs w:val="24"/>
        </w:rPr>
        <w:t xml:space="preserve">Администрации </w:t>
      </w:r>
      <w:bookmarkStart w:id="0" w:name="_GoBack"/>
      <w:bookmarkEnd w:id="0"/>
      <w:r>
        <w:rPr>
          <w:sz w:val="24"/>
          <w:szCs w:val="24"/>
        </w:rPr>
        <w:t xml:space="preserve">города Иванова     </w:t>
      </w:r>
    </w:p>
    <w:tbl>
      <w:tblPr>
        <w:tblW w:w="9578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838"/>
        <w:gridCol w:w="360"/>
        <w:gridCol w:w="7380"/>
      </w:tblGrid>
      <w:tr w:rsidR="00E91534" w:rsidRPr="00605360" w:rsidTr="00A55C00">
        <w:trPr>
          <w:trHeight w:val="435"/>
        </w:trPr>
        <w:tc>
          <w:tcPr>
            <w:tcW w:w="1838" w:type="dxa"/>
          </w:tcPr>
          <w:p w:rsidR="00E91534" w:rsidRPr="008061D0" w:rsidRDefault="00E91534" w:rsidP="00A55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Н.Б. Абрамова</w:t>
            </w:r>
            <w:r w:rsidRPr="008061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:rsidR="00E91534" w:rsidRPr="008061D0" w:rsidRDefault="00E91534" w:rsidP="00A55C00">
            <w:pPr>
              <w:rPr>
                <w:sz w:val="24"/>
                <w:szCs w:val="24"/>
              </w:rPr>
            </w:pPr>
            <w:r w:rsidRPr="008061D0">
              <w:rPr>
                <w:sz w:val="24"/>
                <w:szCs w:val="24"/>
              </w:rPr>
              <w:t>-</w:t>
            </w:r>
          </w:p>
        </w:tc>
        <w:tc>
          <w:tcPr>
            <w:tcW w:w="7380" w:type="dxa"/>
          </w:tcPr>
          <w:p w:rsidR="00E91534" w:rsidRPr="008061D0" w:rsidRDefault="00E91534" w:rsidP="00A55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исполняющий обязанности </w:t>
            </w:r>
            <w:r w:rsidRPr="008061D0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>а</w:t>
            </w:r>
            <w:r w:rsidRPr="008061D0">
              <w:rPr>
                <w:sz w:val="24"/>
                <w:szCs w:val="24"/>
              </w:rPr>
              <w:t xml:space="preserve"> управления муниципального заказа администрации города,</w:t>
            </w:r>
            <w:r>
              <w:rPr>
                <w:sz w:val="24"/>
                <w:szCs w:val="24"/>
              </w:rPr>
              <w:t xml:space="preserve"> начальник</w:t>
            </w:r>
            <w:r w:rsidRPr="008061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отдела конкурсов и аукционов, исполняющий обязанности </w:t>
            </w:r>
            <w:r w:rsidRPr="008061D0">
              <w:rPr>
                <w:sz w:val="24"/>
                <w:szCs w:val="24"/>
              </w:rPr>
              <w:t>председател</w:t>
            </w:r>
            <w:r>
              <w:rPr>
                <w:sz w:val="24"/>
                <w:szCs w:val="24"/>
              </w:rPr>
              <w:t>я</w:t>
            </w:r>
            <w:r w:rsidRPr="008061D0">
              <w:rPr>
                <w:sz w:val="24"/>
                <w:szCs w:val="24"/>
              </w:rPr>
              <w:t xml:space="preserve"> комиссии</w:t>
            </w:r>
          </w:p>
        </w:tc>
      </w:tr>
      <w:tr w:rsidR="00E91534" w:rsidRPr="00605360" w:rsidTr="00A55C00">
        <w:trPr>
          <w:trHeight w:val="435"/>
        </w:trPr>
        <w:tc>
          <w:tcPr>
            <w:tcW w:w="1838" w:type="dxa"/>
          </w:tcPr>
          <w:p w:rsidR="00E91534" w:rsidRPr="00605360" w:rsidRDefault="00E91534" w:rsidP="00A55C00">
            <w:pPr>
              <w:autoSpaceDE w:val="0"/>
              <w:autoSpaceDN w:val="0"/>
              <w:ind w:right="-108"/>
              <w:jc w:val="both"/>
              <w:rPr>
                <w:sz w:val="24"/>
                <w:szCs w:val="24"/>
              </w:rPr>
            </w:pPr>
            <w:r w:rsidRPr="00605360">
              <w:rPr>
                <w:sz w:val="24"/>
                <w:szCs w:val="24"/>
              </w:rPr>
              <w:t>Е.Л. Седых</w:t>
            </w:r>
          </w:p>
        </w:tc>
        <w:tc>
          <w:tcPr>
            <w:tcW w:w="360" w:type="dxa"/>
          </w:tcPr>
          <w:p w:rsidR="00E91534" w:rsidRPr="00605360" w:rsidRDefault="00E91534" w:rsidP="00A55C0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05360">
              <w:rPr>
                <w:sz w:val="24"/>
                <w:szCs w:val="24"/>
              </w:rPr>
              <w:t>-</w:t>
            </w:r>
          </w:p>
        </w:tc>
        <w:tc>
          <w:tcPr>
            <w:tcW w:w="7380" w:type="dxa"/>
          </w:tcPr>
          <w:p w:rsidR="00E91534" w:rsidRPr="00605360" w:rsidRDefault="00E91534" w:rsidP="00A55C00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05360">
              <w:rPr>
                <w:sz w:val="24"/>
                <w:szCs w:val="24"/>
              </w:rPr>
              <w:t xml:space="preserve">заместитель начальника отдела конкурсов и аукционов управления муниципального заказа администрации города </w:t>
            </w:r>
          </w:p>
        </w:tc>
      </w:tr>
      <w:tr w:rsidR="00E91534" w:rsidRPr="00605360" w:rsidTr="00A55C00">
        <w:trPr>
          <w:trHeight w:val="276"/>
        </w:trPr>
        <w:tc>
          <w:tcPr>
            <w:tcW w:w="1838" w:type="dxa"/>
          </w:tcPr>
          <w:p w:rsidR="00E91534" w:rsidRPr="0035761F" w:rsidRDefault="00E91534" w:rsidP="00A55C00">
            <w:pPr>
              <w:autoSpaceDE w:val="0"/>
              <w:autoSpaceDN w:val="0"/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М.В. Колобова</w:t>
            </w:r>
          </w:p>
        </w:tc>
        <w:tc>
          <w:tcPr>
            <w:tcW w:w="360" w:type="dxa"/>
          </w:tcPr>
          <w:p w:rsidR="00E91534" w:rsidRPr="0035761F" w:rsidRDefault="00E91534" w:rsidP="00A55C0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761F">
              <w:rPr>
                <w:sz w:val="24"/>
                <w:szCs w:val="24"/>
              </w:rPr>
              <w:t>-</w:t>
            </w:r>
          </w:p>
        </w:tc>
        <w:tc>
          <w:tcPr>
            <w:tcW w:w="7380" w:type="dxa"/>
          </w:tcPr>
          <w:p w:rsidR="00E91534" w:rsidRPr="0035761F" w:rsidRDefault="00E91534" w:rsidP="00A55C00">
            <w:pPr>
              <w:autoSpaceDE w:val="0"/>
              <w:autoSpaceDN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Pr="0035761F">
              <w:rPr>
                <w:sz w:val="24"/>
                <w:szCs w:val="24"/>
              </w:rPr>
              <w:t xml:space="preserve"> отдела конкурсов и аукционов управления муниципального заказа </w:t>
            </w:r>
            <w:r>
              <w:rPr>
                <w:sz w:val="24"/>
                <w:szCs w:val="24"/>
              </w:rPr>
              <w:t>а</w:t>
            </w:r>
            <w:r w:rsidRPr="0035761F">
              <w:rPr>
                <w:sz w:val="24"/>
                <w:szCs w:val="24"/>
              </w:rPr>
              <w:t>дминистрации города</w:t>
            </w:r>
          </w:p>
        </w:tc>
      </w:tr>
    </w:tbl>
    <w:p w:rsidR="00E91534" w:rsidRDefault="00E91534" w:rsidP="00733689">
      <w:pPr>
        <w:pStyle w:val="2"/>
        <w:spacing w:before="120" w:line="240" w:lineRule="atLeast"/>
        <w:ind w:left="0" w:right="91"/>
        <w:jc w:val="both"/>
        <w:rPr>
          <w:sz w:val="24"/>
          <w:szCs w:val="24"/>
        </w:rPr>
      </w:pPr>
      <w:r>
        <w:rPr>
          <w:sz w:val="24"/>
          <w:szCs w:val="24"/>
        </w:rPr>
        <w:t>7. Аукционная комиссия в соответствии со ст. 41.11 Федерального закона от 21.07.20</w:t>
      </w:r>
      <w:r w:rsidR="007108EE">
        <w:rPr>
          <w:sz w:val="24"/>
          <w:szCs w:val="24"/>
        </w:rPr>
        <w:t>0</w:t>
      </w:r>
      <w:r>
        <w:rPr>
          <w:sz w:val="24"/>
          <w:szCs w:val="24"/>
        </w:rPr>
        <w:t>5г. № 94-ФЗ «О размещении заказов на поставки товаров, выполнение работ, оказание услуг для государственных и муниципальных нужд» (далее – Закон № 94-ФЗ) рассмотрела вторую часть заявки единственного участника открытого аукциона в электронной форме – порядковый номер 1,</w:t>
      </w:r>
    </w:p>
    <w:tbl>
      <w:tblPr>
        <w:tblStyle w:val="a8"/>
        <w:tblpPr w:leftFromText="180" w:rightFromText="180" w:vertAnchor="text" w:horzAnchor="margin" w:tblpY="4"/>
        <w:tblW w:w="9661" w:type="dxa"/>
        <w:tblLook w:val="04A0" w:firstRow="1" w:lastRow="0" w:firstColumn="1" w:lastColumn="0" w:noHBand="0" w:noVBand="1"/>
      </w:tblPr>
      <w:tblGrid>
        <w:gridCol w:w="3652"/>
        <w:gridCol w:w="2268"/>
        <w:gridCol w:w="2154"/>
        <w:gridCol w:w="1587"/>
      </w:tblGrid>
      <w:tr w:rsidR="00733689" w:rsidTr="00733689">
        <w:trPr>
          <w:trHeight w:val="990"/>
        </w:trPr>
        <w:tc>
          <w:tcPr>
            <w:tcW w:w="3652" w:type="dxa"/>
          </w:tcPr>
          <w:p w:rsidR="00733689" w:rsidRPr="00E91534" w:rsidRDefault="00733689" w:rsidP="00733689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 w:rsidRPr="00E91534">
              <w:rPr>
                <w:sz w:val="22"/>
                <w:szCs w:val="22"/>
              </w:rPr>
              <w:t>Организационно-правовая форма, наименование участника аукциона, ИНН</w:t>
            </w:r>
          </w:p>
        </w:tc>
        <w:tc>
          <w:tcPr>
            <w:tcW w:w="2268" w:type="dxa"/>
          </w:tcPr>
          <w:p w:rsidR="00733689" w:rsidRPr="00E91534" w:rsidRDefault="00733689" w:rsidP="00733689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 w:rsidRPr="00E91534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2154" w:type="dxa"/>
          </w:tcPr>
          <w:p w:rsidR="00733689" w:rsidRPr="00E91534" w:rsidRDefault="00733689" w:rsidP="00733689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 w:rsidRPr="00E91534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1587" w:type="dxa"/>
          </w:tcPr>
          <w:p w:rsidR="00733689" w:rsidRPr="00E91534" w:rsidRDefault="00733689" w:rsidP="00733689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 w:rsidRPr="00E91534">
              <w:rPr>
                <w:sz w:val="22"/>
                <w:szCs w:val="22"/>
              </w:rPr>
              <w:t>Номер контактного телефона</w:t>
            </w:r>
          </w:p>
        </w:tc>
      </w:tr>
      <w:tr w:rsidR="00733689" w:rsidTr="00733689">
        <w:trPr>
          <w:trHeight w:val="1380"/>
        </w:trPr>
        <w:tc>
          <w:tcPr>
            <w:tcW w:w="3652" w:type="dxa"/>
          </w:tcPr>
          <w:p w:rsidR="00733689" w:rsidRPr="00733689" w:rsidRDefault="00733689" w:rsidP="00733689">
            <w:pPr>
              <w:pStyle w:val="2"/>
              <w:spacing w:before="120" w:line="160" w:lineRule="atLeast"/>
              <w:ind w:left="0" w:right="91"/>
              <w:jc w:val="both"/>
              <w:rPr>
                <w:sz w:val="22"/>
                <w:szCs w:val="22"/>
              </w:rPr>
            </w:pPr>
            <w:r w:rsidRPr="00733689">
              <w:rPr>
                <w:sz w:val="22"/>
                <w:szCs w:val="22"/>
              </w:rPr>
              <w:t xml:space="preserve">Открытое акционерное общество </w:t>
            </w:r>
          </w:p>
          <w:p w:rsidR="00733689" w:rsidRPr="00733689" w:rsidRDefault="00733689" w:rsidP="00733689">
            <w:pPr>
              <w:pStyle w:val="2"/>
              <w:spacing w:before="120" w:line="160" w:lineRule="atLeast"/>
              <w:ind w:left="0" w:right="91"/>
              <w:jc w:val="both"/>
              <w:rPr>
                <w:sz w:val="22"/>
                <w:szCs w:val="22"/>
              </w:rPr>
            </w:pPr>
            <w:r w:rsidRPr="00733689">
              <w:rPr>
                <w:sz w:val="22"/>
                <w:szCs w:val="22"/>
              </w:rPr>
              <w:t>Банк «Северный морской путь»</w:t>
            </w:r>
          </w:p>
          <w:p w:rsidR="00733689" w:rsidRPr="00733689" w:rsidRDefault="00733689" w:rsidP="00733689">
            <w:pPr>
              <w:pStyle w:val="2"/>
              <w:spacing w:before="120" w:line="160" w:lineRule="atLeast"/>
              <w:ind w:left="0" w:right="91"/>
              <w:jc w:val="both"/>
              <w:rPr>
                <w:sz w:val="22"/>
                <w:szCs w:val="22"/>
              </w:rPr>
            </w:pPr>
            <w:r w:rsidRPr="00733689">
              <w:rPr>
                <w:sz w:val="22"/>
                <w:szCs w:val="22"/>
              </w:rPr>
              <w:t>ИНН: 7750005482</w:t>
            </w:r>
          </w:p>
        </w:tc>
        <w:tc>
          <w:tcPr>
            <w:tcW w:w="2268" w:type="dxa"/>
          </w:tcPr>
          <w:p w:rsidR="00733689" w:rsidRPr="00733689" w:rsidRDefault="00733689" w:rsidP="00733689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733689">
              <w:rPr>
                <w:sz w:val="22"/>
                <w:szCs w:val="22"/>
              </w:rPr>
              <w:t>115035,</w:t>
            </w:r>
            <w:r w:rsidR="007108EE">
              <w:rPr>
                <w:sz w:val="22"/>
                <w:szCs w:val="22"/>
              </w:rPr>
              <w:t xml:space="preserve"> </w:t>
            </w:r>
            <w:r w:rsidRPr="00733689">
              <w:rPr>
                <w:sz w:val="22"/>
                <w:szCs w:val="22"/>
              </w:rPr>
              <w:t>г. Москва,</w:t>
            </w:r>
          </w:p>
          <w:p w:rsidR="00733689" w:rsidRPr="00733689" w:rsidRDefault="00733689" w:rsidP="00733689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733689">
              <w:rPr>
                <w:sz w:val="22"/>
                <w:szCs w:val="22"/>
              </w:rPr>
              <w:t>ул. Садовническая,</w:t>
            </w:r>
          </w:p>
          <w:p w:rsidR="00733689" w:rsidRPr="00733689" w:rsidRDefault="00733689" w:rsidP="00733689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733689">
              <w:rPr>
                <w:sz w:val="22"/>
                <w:szCs w:val="22"/>
              </w:rPr>
              <w:t xml:space="preserve">д. 71 стр. </w:t>
            </w:r>
            <w:r w:rsidRPr="00733689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154" w:type="dxa"/>
          </w:tcPr>
          <w:p w:rsidR="00733689" w:rsidRPr="00733689" w:rsidRDefault="00733689" w:rsidP="00733689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733689">
              <w:rPr>
                <w:sz w:val="22"/>
                <w:szCs w:val="22"/>
              </w:rPr>
              <w:t>115035,</w:t>
            </w:r>
            <w:r w:rsidR="007108EE">
              <w:rPr>
                <w:sz w:val="22"/>
                <w:szCs w:val="22"/>
              </w:rPr>
              <w:t xml:space="preserve"> </w:t>
            </w:r>
            <w:r w:rsidRPr="00733689">
              <w:rPr>
                <w:sz w:val="22"/>
                <w:szCs w:val="22"/>
              </w:rPr>
              <w:t>г. Москва,</w:t>
            </w:r>
          </w:p>
          <w:p w:rsidR="00733689" w:rsidRPr="00733689" w:rsidRDefault="00733689" w:rsidP="00733689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733689">
              <w:rPr>
                <w:sz w:val="22"/>
                <w:szCs w:val="22"/>
              </w:rPr>
              <w:t>ул. Садовническая,</w:t>
            </w:r>
          </w:p>
          <w:p w:rsidR="00733689" w:rsidRPr="00733689" w:rsidRDefault="00733689" w:rsidP="00733689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 w:rsidRPr="00733689">
              <w:rPr>
                <w:sz w:val="22"/>
                <w:szCs w:val="22"/>
              </w:rPr>
              <w:t xml:space="preserve">д. 71 стр. </w:t>
            </w:r>
            <w:r w:rsidRPr="00733689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1587" w:type="dxa"/>
          </w:tcPr>
          <w:p w:rsidR="00733689" w:rsidRPr="00733689" w:rsidRDefault="00733689" w:rsidP="00733689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 w:rsidRPr="00733689">
              <w:rPr>
                <w:sz w:val="22"/>
                <w:szCs w:val="22"/>
              </w:rPr>
              <w:t>(495)</w:t>
            </w:r>
            <w:r>
              <w:rPr>
                <w:sz w:val="22"/>
                <w:szCs w:val="22"/>
              </w:rPr>
              <w:t xml:space="preserve"> </w:t>
            </w:r>
            <w:r w:rsidRPr="00733689">
              <w:rPr>
                <w:sz w:val="22"/>
                <w:szCs w:val="22"/>
              </w:rPr>
              <w:t>981-81-81</w:t>
            </w:r>
          </w:p>
          <w:p w:rsidR="00733689" w:rsidRPr="00733689" w:rsidRDefault="00733689" w:rsidP="00733689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 w:rsidRPr="00733689">
              <w:rPr>
                <w:sz w:val="22"/>
                <w:szCs w:val="22"/>
              </w:rPr>
              <w:t>Доб.5584</w:t>
            </w:r>
          </w:p>
        </w:tc>
      </w:tr>
    </w:tbl>
    <w:p w:rsidR="00733689" w:rsidRDefault="00733689" w:rsidP="00733689">
      <w:pPr>
        <w:pStyle w:val="2"/>
        <w:spacing w:before="120" w:line="240" w:lineRule="atLeast"/>
        <w:ind w:left="0" w:right="9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 соответствие ее требованиям, установленным документацией, а так же документы и сведения, содержащиеся на дату и время окончания срока подачи заявок на участие в открытом аукционе в электронной форме в реестре участников размещения заказа, получивших аккредитацию на электронной площадке, и приняла следующее решение.</w:t>
      </w:r>
    </w:p>
    <w:p w:rsidR="00E91534" w:rsidRDefault="001305B8" w:rsidP="00733689">
      <w:pPr>
        <w:pStyle w:val="2"/>
        <w:spacing w:before="120" w:line="240" w:lineRule="atLeast"/>
        <w:ind w:left="0" w:right="91"/>
        <w:jc w:val="both"/>
        <w:rPr>
          <w:sz w:val="24"/>
          <w:szCs w:val="24"/>
        </w:rPr>
      </w:pPr>
      <w:r>
        <w:rPr>
          <w:sz w:val="24"/>
          <w:szCs w:val="24"/>
        </w:rPr>
        <w:t>7.1</w:t>
      </w:r>
      <w:r w:rsidR="00E91534">
        <w:rPr>
          <w:sz w:val="24"/>
          <w:szCs w:val="24"/>
        </w:rPr>
        <w:t xml:space="preserve">. </w:t>
      </w:r>
      <w:r>
        <w:rPr>
          <w:sz w:val="24"/>
          <w:szCs w:val="24"/>
        </w:rPr>
        <w:t>Признать заявку единственного участника открытого аукциона в электронной форме соответствующей требованиям, установленным документацией об открытом аукционе в электронной форме.</w:t>
      </w:r>
    </w:p>
    <w:p w:rsidR="001305B8" w:rsidRDefault="001305B8" w:rsidP="00733689">
      <w:pPr>
        <w:pStyle w:val="2"/>
        <w:spacing w:before="120" w:line="240" w:lineRule="atLeast"/>
        <w:ind w:left="0" w:right="91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решении каждого члена аукционной комиссии: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305B8" w:rsidTr="001305B8">
        <w:tc>
          <w:tcPr>
            <w:tcW w:w="4785" w:type="dxa"/>
          </w:tcPr>
          <w:p w:rsidR="001305B8" w:rsidRDefault="001305B8" w:rsidP="00733689">
            <w:pPr>
              <w:pStyle w:val="2"/>
              <w:spacing w:before="120" w:line="240" w:lineRule="atLeast"/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Голосовали «ЗА» решение о соответствии заявки требованиям, установленным документацией об открытом аукционе в электронной форме</w:t>
            </w:r>
          </w:p>
        </w:tc>
        <w:tc>
          <w:tcPr>
            <w:tcW w:w="4786" w:type="dxa"/>
          </w:tcPr>
          <w:p w:rsidR="001305B8" w:rsidRDefault="001305B8" w:rsidP="001305B8">
            <w:pPr>
              <w:pStyle w:val="2"/>
              <w:spacing w:before="120" w:line="240" w:lineRule="atLeast"/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Голосовали «ПРОТИВ» решение о соответствии заявки требованиям, установленным документацией об открытом аукционе в электронной форме</w:t>
            </w:r>
          </w:p>
        </w:tc>
      </w:tr>
      <w:tr w:rsidR="001305B8" w:rsidTr="001305B8">
        <w:trPr>
          <w:trHeight w:val="1177"/>
        </w:trPr>
        <w:tc>
          <w:tcPr>
            <w:tcW w:w="4785" w:type="dxa"/>
          </w:tcPr>
          <w:p w:rsidR="001305B8" w:rsidRDefault="001305B8" w:rsidP="001305B8">
            <w:pPr>
              <w:pStyle w:val="a5"/>
              <w:shd w:val="clear" w:color="auto" w:fill="auto"/>
              <w:ind w:left="0" w:right="-191" w:firstLine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С.О. </w:t>
            </w:r>
            <w:proofErr w:type="spellStart"/>
            <w:r>
              <w:rPr>
                <w:sz w:val="22"/>
                <w:szCs w:val="22"/>
              </w:rPr>
              <w:t>Золкин</w:t>
            </w:r>
            <w:proofErr w:type="spellEnd"/>
          </w:p>
          <w:p w:rsidR="001305B8" w:rsidRDefault="001305B8" w:rsidP="001305B8">
            <w:pPr>
              <w:pStyle w:val="a5"/>
              <w:shd w:val="clear" w:color="auto" w:fill="auto"/>
              <w:ind w:left="49" w:right="-191" w:firstLine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Н.Б. Абрамова</w:t>
            </w:r>
          </w:p>
          <w:p w:rsidR="001305B8" w:rsidRDefault="001305B8" w:rsidP="001305B8">
            <w:pPr>
              <w:pStyle w:val="a5"/>
              <w:shd w:val="clear" w:color="auto" w:fill="auto"/>
              <w:ind w:left="49" w:right="-191" w:firstLine="0"/>
              <w:jc w:val="both"/>
              <w:outlineLvl w:val="0"/>
              <w:rPr>
                <w:sz w:val="22"/>
                <w:szCs w:val="22"/>
              </w:rPr>
            </w:pPr>
            <w:r w:rsidRPr="00B44A6D">
              <w:rPr>
                <w:sz w:val="22"/>
                <w:szCs w:val="22"/>
              </w:rPr>
              <w:t>Е.Л. Седых</w:t>
            </w:r>
          </w:p>
          <w:p w:rsidR="001305B8" w:rsidRPr="001305B8" w:rsidRDefault="001305B8" w:rsidP="001305B8">
            <w:pPr>
              <w:pStyle w:val="a5"/>
              <w:shd w:val="clear" w:color="auto" w:fill="auto"/>
              <w:ind w:left="49" w:right="-191" w:firstLine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М.В. Колобова</w:t>
            </w:r>
          </w:p>
        </w:tc>
        <w:tc>
          <w:tcPr>
            <w:tcW w:w="4786" w:type="dxa"/>
          </w:tcPr>
          <w:p w:rsidR="007108EE" w:rsidRDefault="007108EE" w:rsidP="007108EE">
            <w:pPr>
              <w:pStyle w:val="a5"/>
              <w:shd w:val="clear" w:color="auto" w:fill="auto"/>
              <w:ind w:left="49" w:right="-191" w:firstLine="0"/>
              <w:jc w:val="center"/>
              <w:outlineLvl w:val="0"/>
              <w:rPr>
                <w:sz w:val="22"/>
                <w:szCs w:val="22"/>
              </w:rPr>
            </w:pPr>
          </w:p>
          <w:p w:rsidR="007108EE" w:rsidRDefault="007108EE" w:rsidP="007108EE">
            <w:pPr>
              <w:pStyle w:val="a5"/>
              <w:shd w:val="clear" w:color="auto" w:fill="auto"/>
              <w:ind w:left="49" w:right="-191" w:firstLine="0"/>
              <w:jc w:val="center"/>
              <w:outlineLvl w:val="0"/>
              <w:rPr>
                <w:sz w:val="22"/>
                <w:szCs w:val="22"/>
              </w:rPr>
            </w:pPr>
          </w:p>
          <w:p w:rsidR="001305B8" w:rsidRPr="001305B8" w:rsidRDefault="007108EE" w:rsidP="007108EE">
            <w:pPr>
              <w:pStyle w:val="a5"/>
              <w:shd w:val="clear" w:color="auto" w:fill="auto"/>
              <w:ind w:left="49" w:right="-191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305B8" w:rsidRDefault="001305B8" w:rsidP="00733689">
      <w:pPr>
        <w:pStyle w:val="2"/>
        <w:spacing w:before="120" w:line="240" w:lineRule="atLeast"/>
        <w:ind w:left="0" w:right="91"/>
        <w:jc w:val="both"/>
        <w:rPr>
          <w:sz w:val="24"/>
          <w:szCs w:val="24"/>
        </w:rPr>
      </w:pPr>
    </w:p>
    <w:p w:rsidR="00E91534" w:rsidRDefault="003D5BE3" w:rsidP="003D5BE3">
      <w:pPr>
        <w:pStyle w:val="2"/>
        <w:spacing w:before="120" w:after="0" w:line="240" w:lineRule="auto"/>
        <w:ind w:left="0" w:right="3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91534">
        <w:rPr>
          <w:sz w:val="24"/>
          <w:szCs w:val="24"/>
        </w:rPr>
        <w:t>.</w:t>
      </w:r>
      <w:r w:rsidR="00E91534" w:rsidRPr="00E547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 соответствии с частью 22 статьи 41.8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 заказчик в течение четырех дней со дня принятия решения о соответствии заявки единственного участника открытого аукциона в электронной форме</w:t>
      </w:r>
      <w:r w:rsidR="001B5325">
        <w:rPr>
          <w:sz w:val="24"/>
          <w:szCs w:val="24"/>
        </w:rPr>
        <w:t xml:space="preserve"> требованиям, предусмотренным документацией об открытом аукционе в электронной форме, направляет оператору электронной площадки проект</w:t>
      </w:r>
      <w:proofErr w:type="gramEnd"/>
      <w:r w:rsidR="001B5325">
        <w:rPr>
          <w:sz w:val="24"/>
          <w:szCs w:val="24"/>
        </w:rPr>
        <w:t xml:space="preserve"> муниципального контракта, </w:t>
      </w:r>
      <w:proofErr w:type="gramStart"/>
      <w:r w:rsidR="001B5325">
        <w:rPr>
          <w:sz w:val="24"/>
          <w:szCs w:val="24"/>
        </w:rPr>
        <w:t>прилагаемый</w:t>
      </w:r>
      <w:proofErr w:type="gramEnd"/>
      <w:r w:rsidR="001B5325">
        <w:rPr>
          <w:sz w:val="24"/>
          <w:szCs w:val="24"/>
        </w:rPr>
        <w:t xml:space="preserve"> к документации об открытом аукционе в электронной форме, по начальной (максимальной) цене муниципального контракта, указанной в извещении о проведении открытого аукциона в электронной форме, или по цене контракта, согласованной с указанным участником аукциона, не превышающей начальной (максимальной) цены муниципального контракта.</w:t>
      </w:r>
    </w:p>
    <w:p w:rsidR="001B5325" w:rsidRDefault="001B5325" w:rsidP="003D5BE3">
      <w:pPr>
        <w:pStyle w:val="2"/>
        <w:spacing w:before="120" w:after="0" w:line="240" w:lineRule="auto"/>
        <w:ind w:left="0" w:right="3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Муниципальный контракт может быть заключен не  ранее чем через десять дней со дня размещения на официальном сайте</w:t>
      </w:r>
      <w:r w:rsidRPr="001B5325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настоящего протокола.</w:t>
      </w:r>
    </w:p>
    <w:p w:rsidR="001B5325" w:rsidRDefault="001B5325" w:rsidP="003D5BE3">
      <w:pPr>
        <w:pStyle w:val="2"/>
        <w:spacing w:before="120" w:after="0" w:line="240" w:lineRule="auto"/>
        <w:ind w:left="0" w:right="39"/>
        <w:jc w:val="both"/>
        <w:rPr>
          <w:sz w:val="24"/>
          <w:szCs w:val="24"/>
        </w:rPr>
      </w:pPr>
      <w:r>
        <w:rPr>
          <w:sz w:val="24"/>
          <w:szCs w:val="24"/>
        </w:rPr>
        <w:t>Участник размещения заказа, подавший заявку, не вправе отказаться от заключения муниципального контракта.</w:t>
      </w:r>
    </w:p>
    <w:p w:rsidR="001B5325" w:rsidRPr="001B5325" w:rsidRDefault="001B5325" w:rsidP="003D5BE3">
      <w:pPr>
        <w:pStyle w:val="2"/>
        <w:spacing w:before="120" w:after="0" w:line="240" w:lineRule="auto"/>
        <w:ind w:left="0" w:right="39"/>
        <w:jc w:val="both"/>
      </w:pPr>
      <w:r>
        <w:rPr>
          <w:sz w:val="24"/>
          <w:szCs w:val="24"/>
        </w:rPr>
        <w:t xml:space="preserve">9. Протокол подведения итогов открытого аукциона в электронной форме будет размещен на электронной торговой площадке ЗАО «РТС-тендер» в информационно-коммуникационной сети «Интернет» на сайте: </w:t>
      </w:r>
      <w:r>
        <w:rPr>
          <w:sz w:val="24"/>
          <w:szCs w:val="24"/>
          <w:lang w:val="en-US"/>
        </w:rPr>
        <w:t>www</w:t>
      </w:r>
      <w:r w:rsidRPr="001B5325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rts</w:t>
      </w:r>
      <w:proofErr w:type="spellEnd"/>
      <w:r w:rsidRPr="001B5325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tender</w:t>
      </w:r>
      <w:r w:rsidRPr="001B5325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p w:rsidR="00E91534" w:rsidRPr="00286F2B" w:rsidRDefault="00E91534" w:rsidP="00E91534">
      <w:pPr>
        <w:pStyle w:val="4"/>
        <w:ind w:firstLine="284"/>
        <w:rPr>
          <w:b w:val="0"/>
          <w:sz w:val="24"/>
          <w:szCs w:val="24"/>
        </w:rPr>
      </w:pPr>
      <w:r w:rsidRPr="00286F2B">
        <w:rPr>
          <w:b w:val="0"/>
          <w:sz w:val="24"/>
          <w:szCs w:val="24"/>
        </w:rPr>
        <w:t>Члены аукционной комиссии, присутствующие на заседании:</w:t>
      </w:r>
    </w:p>
    <w:p w:rsidR="00E91534" w:rsidRDefault="00E91534" w:rsidP="00E91534">
      <w:pPr>
        <w:pStyle w:val="a5"/>
        <w:ind w:left="0" w:firstLine="284"/>
        <w:jc w:val="both"/>
        <w:outlineLvl w:val="0"/>
        <w:rPr>
          <w:szCs w:val="24"/>
        </w:rPr>
      </w:pPr>
      <w:r w:rsidRPr="00286F2B">
        <w:rPr>
          <w:szCs w:val="24"/>
        </w:rPr>
        <w:t>Подписи:</w:t>
      </w:r>
    </w:p>
    <w:p w:rsidR="00E91534" w:rsidRDefault="00E91534" w:rsidP="00E91534">
      <w:pPr>
        <w:pStyle w:val="a5"/>
        <w:ind w:left="0" w:firstLine="284"/>
        <w:jc w:val="both"/>
        <w:outlineLvl w:val="0"/>
        <w:rPr>
          <w:szCs w:val="24"/>
        </w:rPr>
      </w:pPr>
    </w:p>
    <w:p w:rsidR="00E91534" w:rsidRPr="000349D8" w:rsidRDefault="00E91534" w:rsidP="00E91534">
      <w:pPr>
        <w:ind w:firstLine="284"/>
      </w:pPr>
      <w:r w:rsidRPr="00896BB7">
        <w:rPr>
          <w:sz w:val="24"/>
          <w:szCs w:val="24"/>
        </w:rPr>
        <w:t>Пр</w:t>
      </w:r>
      <w:r>
        <w:rPr>
          <w:sz w:val="24"/>
          <w:szCs w:val="24"/>
        </w:rPr>
        <w:t xml:space="preserve">едставитель заказчика: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_______________________ / С.О. </w:t>
      </w:r>
      <w:proofErr w:type="spellStart"/>
      <w:r>
        <w:rPr>
          <w:sz w:val="24"/>
          <w:szCs w:val="24"/>
        </w:rPr>
        <w:t>Золкин</w:t>
      </w:r>
      <w:proofErr w:type="spellEnd"/>
      <w:r>
        <w:rPr>
          <w:sz w:val="24"/>
          <w:szCs w:val="24"/>
        </w:rPr>
        <w:t xml:space="preserve"> /</w:t>
      </w:r>
    </w:p>
    <w:p w:rsidR="00E91534" w:rsidRPr="00FA5366" w:rsidRDefault="00E91534" w:rsidP="00E91534">
      <w:pPr>
        <w:pStyle w:val="a5"/>
        <w:ind w:left="0" w:firstLine="284"/>
        <w:jc w:val="both"/>
        <w:outlineLvl w:val="0"/>
        <w:rPr>
          <w:szCs w:val="24"/>
        </w:rPr>
      </w:pPr>
    </w:p>
    <w:p w:rsidR="00E91534" w:rsidRDefault="00E91534" w:rsidP="00E91534">
      <w:pPr>
        <w:pStyle w:val="a5"/>
        <w:ind w:left="0" w:firstLine="284"/>
        <w:jc w:val="both"/>
        <w:outlineLvl w:val="0"/>
        <w:rPr>
          <w:szCs w:val="24"/>
        </w:rPr>
      </w:pPr>
      <w:proofErr w:type="gramStart"/>
      <w:r>
        <w:rPr>
          <w:szCs w:val="24"/>
        </w:rPr>
        <w:t>Исполняющий</w:t>
      </w:r>
      <w:proofErr w:type="gramEnd"/>
      <w:r>
        <w:rPr>
          <w:szCs w:val="24"/>
        </w:rPr>
        <w:t xml:space="preserve"> обязанности</w:t>
      </w:r>
    </w:p>
    <w:p w:rsidR="00E91534" w:rsidRPr="00FA5366" w:rsidRDefault="00E91534" w:rsidP="00E91534">
      <w:pPr>
        <w:pStyle w:val="a5"/>
        <w:ind w:left="0" w:firstLine="284"/>
        <w:jc w:val="both"/>
        <w:outlineLvl w:val="0"/>
        <w:rPr>
          <w:szCs w:val="24"/>
        </w:rPr>
      </w:pPr>
      <w:r>
        <w:rPr>
          <w:szCs w:val="24"/>
        </w:rPr>
        <w:t>п</w:t>
      </w:r>
      <w:r w:rsidRPr="00FA5366">
        <w:rPr>
          <w:szCs w:val="24"/>
        </w:rPr>
        <w:t>редседател</w:t>
      </w:r>
      <w:r>
        <w:rPr>
          <w:szCs w:val="24"/>
        </w:rPr>
        <w:t>я</w:t>
      </w:r>
      <w:r w:rsidRPr="00FA5366">
        <w:rPr>
          <w:szCs w:val="24"/>
        </w:rPr>
        <w:t xml:space="preserve"> ком</w:t>
      </w:r>
      <w:r>
        <w:rPr>
          <w:szCs w:val="24"/>
        </w:rPr>
        <w:t xml:space="preserve">иссии:                      </w:t>
      </w:r>
      <w:r w:rsidRPr="00FA5366">
        <w:rPr>
          <w:szCs w:val="24"/>
        </w:rPr>
        <w:t xml:space="preserve">   </w:t>
      </w:r>
      <w:r>
        <w:rPr>
          <w:szCs w:val="24"/>
        </w:rPr>
        <w:t xml:space="preserve">   _______________________ </w:t>
      </w:r>
      <w:r w:rsidRPr="00FA5366">
        <w:rPr>
          <w:szCs w:val="24"/>
        </w:rPr>
        <w:t xml:space="preserve"> / </w:t>
      </w:r>
      <w:r>
        <w:rPr>
          <w:szCs w:val="24"/>
        </w:rPr>
        <w:t>Н.Б. Абрамова</w:t>
      </w:r>
      <w:r w:rsidRPr="00FA5366">
        <w:rPr>
          <w:szCs w:val="24"/>
        </w:rPr>
        <w:t xml:space="preserve"> / </w:t>
      </w:r>
    </w:p>
    <w:p w:rsidR="00E91534" w:rsidRDefault="00E91534" w:rsidP="00E9153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E91534" w:rsidRDefault="00E91534" w:rsidP="00E91534">
      <w:pPr>
        <w:ind w:left="4112" w:firstLine="1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50F96">
        <w:rPr>
          <w:sz w:val="24"/>
          <w:szCs w:val="24"/>
        </w:rPr>
        <w:t xml:space="preserve">________________________ / Е.Л. </w:t>
      </w:r>
      <w:r>
        <w:rPr>
          <w:sz w:val="24"/>
          <w:szCs w:val="24"/>
        </w:rPr>
        <w:t>Седых /</w:t>
      </w:r>
    </w:p>
    <w:p w:rsidR="00E91534" w:rsidRPr="00550F96" w:rsidRDefault="00E91534" w:rsidP="00E91534">
      <w:pPr>
        <w:ind w:firstLine="284"/>
        <w:jc w:val="both"/>
        <w:rPr>
          <w:sz w:val="24"/>
          <w:szCs w:val="24"/>
        </w:rPr>
      </w:pPr>
    </w:p>
    <w:p w:rsidR="00E91534" w:rsidRDefault="00E91534" w:rsidP="00E91534">
      <w:pPr>
        <w:ind w:left="42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896BB7">
        <w:rPr>
          <w:sz w:val="24"/>
          <w:szCs w:val="24"/>
        </w:rPr>
        <w:t xml:space="preserve">________________________ / </w:t>
      </w:r>
      <w:r>
        <w:rPr>
          <w:sz w:val="24"/>
          <w:szCs w:val="24"/>
        </w:rPr>
        <w:t>М.В. Колобова /</w:t>
      </w:r>
    </w:p>
    <w:p w:rsidR="00E91534" w:rsidRPr="00896BB7" w:rsidRDefault="00E91534" w:rsidP="00E91534">
      <w:pPr>
        <w:ind w:left="42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4078" w:rsidRDefault="00F44078"/>
    <w:sectPr w:rsidR="00F44078" w:rsidSect="0073368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0A"/>
    <w:rsid w:val="00003275"/>
    <w:rsid w:val="000334D4"/>
    <w:rsid w:val="00043B6A"/>
    <w:rsid w:val="00061151"/>
    <w:rsid w:val="0006550A"/>
    <w:rsid w:val="00080890"/>
    <w:rsid w:val="000D0E69"/>
    <w:rsid w:val="000D658B"/>
    <w:rsid w:val="000D6758"/>
    <w:rsid w:val="001234D5"/>
    <w:rsid w:val="001305B8"/>
    <w:rsid w:val="001423E0"/>
    <w:rsid w:val="00160539"/>
    <w:rsid w:val="00185C49"/>
    <w:rsid w:val="001A2065"/>
    <w:rsid w:val="001B5325"/>
    <w:rsid w:val="001D6FC1"/>
    <w:rsid w:val="00231B17"/>
    <w:rsid w:val="002C305C"/>
    <w:rsid w:val="00317409"/>
    <w:rsid w:val="0032482A"/>
    <w:rsid w:val="00343E49"/>
    <w:rsid w:val="003505CE"/>
    <w:rsid w:val="00363862"/>
    <w:rsid w:val="003A39E2"/>
    <w:rsid w:val="003D5BE3"/>
    <w:rsid w:val="003E05B7"/>
    <w:rsid w:val="00441464"/>
    <w:rsid w:val="00475E03"/>
    <w:rsid w:val="004D7210"/>
    <w:rsid w:val="005940A2"/>
    <w:rsid w:val="005B6001"/>
    <w:rsid w:val="005E38D5"/>
    <w:rsid w:val="00652B67"/>
    <w:rsid w:val="006743DA"/>
    <w:rsid w:val="006A37C7"/>
    <w:rsid w:val="006A3EC4"/>
    <w:rsid w:val="006A7E30"/>
    <w:rsid w:val="007108EE"/>
    <w:rsid w:val="00710FAB"/>
    <w:rsid w:val="0072517E"/>
    <w:rsid w:val="00733689"/>
    <w:rsid w:val="007A1383"/>
    <w:rsid w:val="007A56A4"/>
    <w:rsid w:val="007D1357"/>
    <w:rsid w:val="007F2276"/>
    <w:rsid w:val="007F7136"/>
    <w:rsid w:val="007F72D7"/>
    <w:rsid w:val="008119B9"/>
    <w:rsid w:val="00822139"/>
    <w:rsid w:val="008305F1"/>
    <w:rsid w:val="00865496"/>
    <w:rsid w:val="008655E7"/>
    <w:rsid w:val="008679F1"/>
    <w:rsid w:val="00885E85"/>
    <w:rsid w:val="00893C57"/>
    <w:rsid w:val="00910951"/>
    <w:rsid w:val="00914A9A"/>
    <w:rsid w:val="00987E84"/>
    <w:rsid w:val="009A01DE"/>
    <w:rsid w:val="009A0FD4"/>
    <w:rsid w:val="009A6BEA"/>
    <w:rsid w:val="00A5648B"/>
    <w:rsid w:val="00A656B8"/>
    <w:rsid w:val="00A67514"/>
    <w:rsid w:val="00A80D69"/>
    <w:rsid w:val="00A8147B"/>
    <w:rsid w:val="00A82215"/>
    <w:rsid w:val="00AA4A09"/>
    <w:rsid w:val="00AB0386"/>
    <w:rsid w:val="00AD2C17"/>
    <w:rsid w:val="00AD2E18"/>
    <w:rsid w:val="00AF2475"/>
    <w:rsid w:val="00B145EF"/>
    <w:rsid w:val="00B17E9F"/>
    <w:rsid w:val="00B37B55"/>
    <w:rsid w:val="00BB22E3"/>
    <w:rsid w:val="00BE7411"/>
    <w:rsid w:val="00C1068A"/>
    <w:rsid w:val="00C10E74"/>
    <w:rsid w:val="00C33003"/>
    <w:rsid w:val="00C5647C"/>
    <w:rsid w:val="00C9018E"/>
    <w:rsid w:val="00C93152"/>
    <w:rsid w:val="00CA34D8"/>
    <w:rsid w:val="00CF289C"/>
    <w:rsid w:val="00D329AA"/>
    <w:rsid w:val="00D37061"/>
    <w:rsid w:val="00D37971"/>
    <w:rsid w:val="00D41EF2"/>
    <w:rsid w:val="00D45E3B"/>
    <w:rsid w:val="00D4735D"/>
    <w:rsid w:val="00D605CC"/>
    <w:rsid w:val="00D716CE"/>
    <w:rsid w:val="00D9500A"/>
    <w:rsid w:val="00DA5218"/>
    <w:rsid w:val="00DD1096"/>
    <w:rsid w:val="00E20A58"/>
    <w:rsid w:val="00E66F08"/>
    <w:rsid w:val="00E91534"/>
    <w:rsid w:val="00F12F40"/>
    <w:rsid w:val="00F1465F"/>
    <w:rsid w:val="00F44078"/>
    <w:rsid w:val="00F8168C"/>
    <w:rsid w:val="00F9014F"/>
    <w:rsid w:val="00FC0A85"/>
    <w:rsid w:val="00FD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9153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9153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E91534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E9153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E91534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E91534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E9153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915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E91534"/>
    <w:rPr>
      <w:color w:val="0000FF"/>
      <w:u w:val="single"/>
    </w:rPr>
  </w:style>
  <w:style w:type="table" w:styleId="a8">
    <w:name w:val="Table Grid"/>
    <w:basedOn w:val="a1"/>
    <w:uiPriority w:val="59"/>
    <w:rsid w:val="00E91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B22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22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9153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9153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E91534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E9153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E91534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E91534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E9153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915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E91534"/>
    <w:rPr>
      <w:color w:val="0000FF"/>
      <w:u w:val="single"/>
    </w:rPr>
  </w:style>
  <w:style w:type="table" w:styleId="a8">
    <w:name w:val="Table Grid"/>
    <w:basedOn w:val="a1"/>
    <w:uiPriority w:val="59"/>
    <w:rsid w:val="00E91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B22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22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18492ED-4142-4A1E-AC50-2366EBD1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г.Иванова</Company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2012-04-05T10:41:00Z</cp:lastPrinted>
  <dcterms:created xsi:type="dcterms:W3CDTF">2012-04-05T10:02:00Z</dcterms:created>
  <dcterms:modified xsi:type="dcterms:W3CDTF">2012-04-06T04:54:00Z</dcterms:modified>
</cp:coreProperties>
</file>