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8746CE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255A4C">
        <w:rPr>
          <w:b/>
          <w:sz w:val="24"/>
          <w:szCs w:val="24"/>
        </w:rPr>
        <w:t>1</w:t>
      </w:r>
      <w:r w:rsidR="008746CE">
        <w:rPr>
          <w:b/>
          <w:sz w:val="24"/>
          <w:szCs w:val="24"/>
        </w:rPr>
        <w:t>4</w:t>
      </w:r>
      <w:r w:rsidR="008746CE" w:rsidRPr="008746CE">
        <w:rPr>
          <w:b/>
          <w:sz w:val="24"/>
          <w:szCs w:val="24"/>
        </w:rPr>
        <w:t>88</w:t>
      </w:r>
    </w:p>
    <w:p w:rsidR="00A415F9" w:rsidRPr="0006773E" w:rsidRDefault="00A415F9" w:rsidP="007C5ACD">
      <w:pPr>
        <w:ind w:right="-191"/>
        <w:rPr>
          <w:b/>
          <w:sz w:val="16"/>
          <w:szCs w:val="16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"/>
        <w:gridCol w:w="9136"/>
      </w:tblGrid>
      <w:tr w:rsidR="005101F5" w:rsidRPr="00DE6734" w:rsidTr="00983E47">
        <w:trPr>
          <w:trHeight w:val="595"/>
          <w:tblCellSpacing w:w="15" w:type="dxa"/>
        </w:trPr>
        <w:tc>
          <w:tcPr>
            <w:tcW w:w="27" w:type="pct"/>
            <w:vAlign w:val="center"/>
          </w:tcPr>
          <w:p w:rsidR="005101F5" w:rsidRPr="00DE6734" w:rsidRDefault="005101F5" w:rsidP="00C572D4">
            <w:pPr>
              <w:ind w:left="-57" w:right="-191"/>
              <w:rPr>
                <w:sz w:val="24"/>
                <w:szCs w:val="24"/>
              </w:rPr>
            </w:pPr>
          </w:p>
        </w:tc>
        <w:tc>
          <w:tcPr>
            <w:tcW w:w="4924" w:type="pct"/>
            <w:vAlign w:val="center"/>
          </w:tcPr>
          <w:p w:rsidR="005101F5" w:rsidRPr="00E53030" w:rsidRDefault="00E56A21" w:rsidP="00845223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3C3B01">
              <w:rPr>
                <w:sz w:val="24"/>
                <w:szCs w:val="24"/>
              </w:rPr>
              <w:t xml:space="preserve">Ивановская область, г. Иваново                                </w:t>
            </w:r>
            <w:r w:rsidR="00255A4C">
              <w:rPr>
                <w:sz w:val="24"/>
                <w:szCs w:val="24"/>
              </w:rPr>
              <w:t xml:space="preserve">                              </w:t>
            </w:r>
            <w:r w:rsidR="00983E47">
              <w:rPr>
                <w:sz w:val="24"/>
                <w:szCs w:val="24"/>
              </w:rPr>
              <w:t xml:space="preserve">      </w:t>
            </w:r>
            <w:r w:rsidR="008746CE">
              <w:rPr>
                <w:sz w:val="24"/>
                <w:szCs w:val="24"/>
              </w:rPr>
              <w:t>1</w:t>
            </w:r>
            <w:r w:rsidR="008746CE" w:rsidRPr="008746CE">
              <w:rPr>
                <w:sz w:val="24"/>
                <w:szCs w:val="24"/>
              </w:rPr>
              <w:t>9</w:t>
            </w:r>
            <w:r w:rsidR="00255A4C">
              <w:rPr>
                <w:sz w:val="24"/>
                <w:szCs w:val="24"/>
              </w:rPr>
              <w:t>.</w:t>
            </w:r>
            <w:r w:rsidR="00255A4C" w:rsidRPr="00255A4C">
              <w:rPr>
                <w:sz w:val="24"/>
                <w:szCs w:val="24"/>
              </w:rPr>
              <w:t>1</w:t>
            </w:r>
            <w:r w:rsidR="00845223" w:rsidRPr="008452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.2012</w:t>
            </w:r>
            <w:r w:rsidR="00983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</w:p>
        </w:tc>
      </w:tr>
    </w:tbl>
    <w:p w:rsidR="008746CE" w:rsidRPr="008746CE" w:rsidRDefault="008746CE" w:rsidP="008746CE">
      <w:pPr>
        <w:ind w:hanging="284"/>
        <w:jc w:val="both"/>
        <w:rPr>
          <w:szCs w:val="24"/>
        </w:rPr>
      </w:pPr>
      <w:r>
        <w:rPr>
          <w:szCs w:val="24"/>
        </w:rPr>
        <w:t xml:space="preserve">      </w:t>
      </w:r>
      <w:r w:rsidR="00983E47">
        <w:rPr>
          <w:szCs w:val="24"/>
        </w:rPr>
        <w:t xml:space="preserve">1. </w:t>
      </w:r>
      <w:r w:rsidRPr="00895270">
        <w:rPr>
          <w:sz w:val="24"/>
          <w:szCs w:val="24"/>
        </w:rPr>
        <w:t>Заказчиком является: 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</w:t>
      </w:r>
      <w:r>
        <w:rPr>
          <w:sz w:val="24"/>
          <w:szCs w:val="24"/>
        </w:rPr>
        <w:t>.</w:t>
      </w:r>
    </w:p>
    <w:p w:rsidR="00983E47" w:rsidRDefault="008746CE" w:rsidP="00983E47">
      <w:pPr>
        <w:pStyle w:val="a5"/>
        <w:tabs>
          <w:tab w:val="left" w:pos="0"/>
        </w:tabs>
        <w:ind w:left="0" w:hanging="1701"/>
        <w:jc w:val="both"/>
        <w:rPr>
          <w:szCs w:val="24"/>
        </w:rPr>
      </w:pPr>
      <w:r w:rsidRPr="008746CE">
        <w:rPr>
          <w:szCs w:val="24"/>
        </w:rPr>
        <w:t xml:space="preserve">                      </w:t>
      </w:r>
      <w:r w:rsidR="00255A4C" w:rsidRPr="00255A4C">
        <w:rPr>
          <w:szCs w:val="24"/>
        </w:rPr>
        <w:t xml:space="preserve">    </w:t>
      </w:r>
      <w:r w:rsidR="00983E47">
        <w:rPr>
          <w:szCs w:val="24"/>
        </w:rPr>
        <w:t xml:space="preserve">   2. </w:t>
      </w:r>
      <w:r w:rsidR="00255A4C" w:rsidRPr="00B041C4">
        <w:rPr>
          <w:szCs w:val="24"/>
        </w:rPr>
        <w:t>Процедура рассмотрения вторых частей заявок на участие в открытом аукционе в электронной форме №</w:t>
      </w:r>
      <w:r w:rsidR="00255A4C">
        <w:rPr>
          <w:szCs w:val="24"/>
        </w:rPr>
        <w:t xml:space="preserve"> </w:t>
      </w:r>
      <w:r w:rsidR="00255A4C" w:rsidRPr="00B041C4">
        <w:rPr>
          <w:szCs w:val="24"/>
        </w:rPr>
        <w:t>013330000171200</w:t>
      </w:r>
      <w:r w:rsidR="00255A4C">
        <w:rPr>
          <w:szCs w:val="24"/>
        </w:rPr>
        <w:t>1</w:t>
      </w:r>
      <w:r>
        <w:rPr>
          <w:szCs w:val="24"/>
        </w:rPr>
        <w:t>4</w:t>
      </w:r>
      <w:r w:rsidRPr="008746CE">
        <w:rPr>
          <w:szCs w:val="24"/>
        </w:rPr>
        <w:t>88</w:t>
      </w:r>
      <w:r w:rsidR="00255A4C" w:rsidRPr="00B041C4">
        <w:rPr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>
        <w:rPr>
          <w:szCs w:val="24"/>
        </w:rPr>
        <w:t>1</w:t>
      </w:r>
      <w:r w:rsidRPr="008746CE">
        <w:rPr>
          <w:szCs w:val="24"/>
        </w:rPr>
        <w:t>9</w:t>
      </w:r>
      <w:r w:rsidR="00845223">
        <w:rPr>
          <w:szCs w:val="24"/>
        </w:rPr>
        <w:t>.11</w:t>
      </w:r>
      <w:r w:rsidR="00255A4C" w:rsidRPr="00B041C4">
        <w:rPr>
          <w:szCs w:val="24"/>
        </w:rPr>
        <w:t>.2012 по адресу: 153000, Российская Федерация, Ивановская область, г. Иваново, пл. Революции, 6.</w:t>
      </w:r>
    </w:p>
    <w:p w:rsidR="00E90E7D" w:rsidRPr="00D80ECD" w:rsidRDefault="00255A4C" w:rsidP="00E90E7D">
      <w:pPr>
        <w:jc w:val="both"/>
        <w:rPr>
          <w:sz w:val="24"/>
          <w:szCs w:val="24"/>
        </w:rPr>
      </w:pPr>
      <w:r w:rsidRPr="00F65C02">
        <w:rPr>
          <w:sz w:val="24"/>
          <w:szCs w:val="24"/>
        </w:rPr>
        <w:t xml:space="preserve">3. </w:t>
      </w:r>
      <w:r w:rsidR="008746CE" w:rsidRPr="00C92208">
        <w:rPr>
          <w:sz w:val="24"/>
          <w:szCs w:val="24"/>
        </w:rPr>
        <w:t>Наименование предмета</w:t>
      </w:r>
      <w:r w:rsidR="008746CE">
        <w:rPr>
          <w:sz w:val="24"/>
          <w:szCs w:val="24"/>
        </w:rPr>
        <w:t xml:space="preserve"> гражданско-правового договора (контракта)</w:t>
      </w:r>
      <w:r w:rsidR="008746CE" w:rsidRPr="00213F02">
        <w:rPr>
          <w:sz w:val="24"/>
          <w:szCs w:val="24"/>
        </w:rPr>
        <w:t>:</w:t>
      </w:r>
      <w:r w:rsidR="008746CE">
        <w:rPr>
          <w:sz w:val="24"/>
          <w:szCs w:val="24"/>
        </w:rPr>
        <w:t xml:space="preserve"> «</w:t>
      </w:r>
      <w:r w:rsidR="008746CE" w:rsidRPr="00895270">
        <w:rPr>
          <w:sz w:val="24"/>
          <w:szCs w:val="24"/>
        </w:rPr>
        <w:t>Ремонт спортивного зала, установка оконных блоков</w:t>
      </w:r>
      <w:r w:rsidR="008746CE">
        <w:rPr>
          <w:sz w:val="24"/>
          <w:szCs w:val="24"/>
        </w:rPr>
        <w:t>».</w:t>
      </w:r>
    </w:p>
    <w:p w:rsidR="00E44087" w:rsidRPr="000C37E4" w:rsidRDefault="00E44087" w:rsidP="00A415F9">
      <w:pPr>
        <w:jc w:val="both"/>
        <w:rPr>
          <w:sz w:val="8"/>
          <w:szCs w:val="8"/>
        </w:rPr>
      </w:pPr>
    </w:p>
    <w:p w:rsidR="008746CE" w:rsidRDefault="00255A4C" w:rsidP="008746CE">
      <w:pPr>
        <w:pStyle w:val="ac"/>
        <w:spacing w:after="0"/>
        <w:jc w:val="left"/>
        <w:rPr>
          <w:rFonts w:ascii="Times New Roman" w:hAnsi="Times New Roman"/>
          <w:szCs w:val="24"/>
        </w:rPr>
      </w:pPr>
      <w:r w:rsidRPr="008746CE">
        <w:rPr>
          <w:rFonts w:ascii="Times New Roman" w:hAnsi="Times New Roman"/>
          <w:szCs w:val="24"/>
        </w:rPr>
        <w:t>4</w:t>
      </w:r>
      <w:r w:rsidRPr="00255A4C">
        <w:rPr>
          <w:szCs w:val="24"/>
        </w:rPr>
        <w:t xml:space="preserve">. </w:t>
      </w:r>
      <w:r w:rsidR="008746CE" w:rsidRPr="003451E0">
        <w:rPr>
          <w:rFonts w:ascii="Times New Roman" w:hAnsi="Times New Roman"/>
          <w:szCs w:val="24"/>
        </w:rPr>
        <w:t>Начальная (максимальная) цен</w:t>
      </w:r>
      <w:r w:rsidR="008746CE">
        <w:rPr>
          <w:rFonts w:ascii="Times New Roman" w:hAnsi="Times New Roman"/>
          <w:szCs w:val="24"/>
        </w:rPr>
        <w:t>а</w:t>
      </w:r>
      <w:r w:rsidR="008746CE" w:rsidRPr="003451E0">
        <w:rPr>
          <w:rFonts w:ascii="Times New Roman" w:hAnsi="Times New Roman"/>
          <w:szCs w:val="24"/>
        </w:rPr>
        <w:t xml:space="preserve"> </w:t>
      </w:r>
      <w:r w:rsidR="008746CE" w:rsidRPr="00895270">
        <w:rPr>
          <w:rFonts w:ascii="Times New Roman" w:hAnsi="Times New Roman"/>
          <w:szCs w:val="24"/>
        </w:rPr>
        <w:t>гражданско-правового договора (контракта):</w:t>
      </w:r>
      <w:r w:rsidR="008746CE" w:rsidRPr="003451E0">
        <w:rPr>
          <w:rFonts w:ascii="Times New Roman" w:hAnsi="Times New Roman"/>
          <w:szCs w:val="24"/>
        </w:rPr>
        <w:t xml:space="preserve">   </w:t>
      </w:r>
    </w:p>
    <w:p w:rsidR="008746CE" w:rsidRDefault="008746CE" w:rsidP="008746CE">
      <w:pPr>
        <w:pStyle w:val="ac"/>
        <w:spacing w:after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1 218 860,</w:t>
      </w:r>
      <w:r w:rsidRPr="003146F7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    </w:t>
      </w:r>
      <w:r w:rsidRPr="003451E0">
        <w:rPr>
          <w:rFonts w:ascii="Times New Roman" w:hAnsi="Times New Roman"/>
          <w:szCs w:val="24"/>
        </w:rPr>
        <w:t>руб.</w:t>
      </w:r>
    </w:p>
    <w:p w:rsidR="00845223" w:rsidRPr="0031352B" w:rsidRDefault="005101F5" w:rsidP="00845223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8746CE">
        <w:rPr>
          <w:sz w:val="24"/>
          <w:szCs w:val="24"/>
        </w:rPr>
        <w:t>02</w:t>
      </w:r>
      <w:r w:rsidRPr="00EC4A6C">
        <w:rPr>
          <w:sz w:val="24"/>
          <w:szCs w:val="24"/>
        </w:rPr>
        <w:t xml:space="preserve">» </w:t>
      </w:r>
      <w:r w:rsidR="008746CE">
        <w:rPr>
          <w:sz w:val="24"/>
          <w:szCs w:val="24"/>
        </w:rPr>
        <w:t>ноября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 xml:space="preserve">РТС </w:t>
      </w:r>
      <w:r w:rsidR="000C37E4">
        <w:rPr>
          <w:sz w:val="24"/>
          <w:szCs w:val="24"/>
        </w:rPr>
        <w:t>–</w:t>
      </w:r>
      <w:r>
        <w:rPr>
          <w:sz w:val="24"/>
          <w:szCs w:val="24"/>
        </w:rPr>
        <w:t xml:space="preserve"> тендер</w:t>
      </w:r>
      <w:r w:rsidRPr="005F6887">
        <w:rPr>
          <w:sz w:val="24"/>
          <w:szCs w:val="24"/>
        </w:rPr>
        <w:t xml:space="preserve">» в информационно-телекоммуникационной сети </w:t>
      </w:r>
      <w:r w:rsidR="000C37E4">
        <w:rPr>
          <w:sz w:val="24"/>
          <w:szCs w:val="24"/>
        </w:rPr>
        <w:t>«</w:t>
      </w:r>
      <w:r w:rsidRPr="005F6887">
        <w:rPr>
          <w:sz w:val="24"/>
          <w:szCs w:val="24"/>
        </w:rPr>
        <w:t>Интернет</w:t>
      </w:r>
      <w:r w:rsidR="000C37E4">
        <w:rPr>
          <w:sz w:val="24"/>
          <w:szCs w:val="24"/>
        </w:rPr>
        <w:t>»</w:t>
      </w:r>
      <w:r w:rsidRPr="005F6887">
        <w:rPr>
          <w:sz w:val="24"/>
          <w:szCs w:val="24"/>
        </w:rPr>
        <w:t xml:space="preserve">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="00845223" w:rsidRPr="0031352B">
          <w:rPr>
            <w:rStyle w:val="a7"/>
            <w:sz w:val="24"/>
            <w:szCs w:val="24"/>
          </w:rPr>
          <w:t>www.</w:t>
        </w:r>
        <w:r w:rsidR="00845223" w:rsidRPr="0031352B">
          <w:rPr>
            <w:rStyle w:val="a7"/>
            <w:sz w:val="24"/>
            <w:szCs w:val="24"/>
            <w:lang w:val="en-US"/>
          </w:rPr>
          <w:t>rts</w:t>
        </w:r>
        <w:r w:rsidR="00845223" w:rsidRPr="0031352B">
          <w:rPr>
            <w:rStyle w:val="a7"/>
            <w:sz w:val="24"/>
            <w:szCs w:val="24"/>
          </w:rPr>
          <w:t>-</w:t>
        </w:r>
        <w:r w:rsidR="00845223" w:rsidRPr="0031352B">
          <w:rPr>
            <w:rStyle w:val="a7"/>
            <w:sz w:val="24"/>
            <w:szCs w:val="24"/>
            <w:lang w:val="en-US"/>
          </w:rPr>
          <w:t>tender</w:t>
        </w:r>
        <w:r w:rsidR="00845223" w:rsidRPr="0031352B">
          <w:rPr>
            <w:rStyle w:val="a7"/>
            <w:sz w:val="24"/>
            <w:szCs w:val="24"/>
          </w:rPr>
          <w:t>.</w:t>
        </w:r>
        <w:proofErr w:type="spellStart"/>
        <w:r w:rsidR="00845223" w:rsidRPr="0031352B">
          <w:rPr>
            <w:rStyle w:val="a7"/>
            <w:sz w:val="24"/>
            <w:szCs w:val="24"/>
          </w:rPr>
          <w:t>ru</w:t>
        </w:r>
        <w:proofErr w:type="spellEnd"/>
      </w:hyperlink>
      <w:r w:rsidR="00845223" w:rsidRPr="0031352B">
        <w:rPr>
          <w:sz w:val="24"/>
          <w:szCs w:val="24"/>
        </w:rPr>
        <w:t>.</w:t>
      </w:r>
    </w:p>
    <w:p w:rsidR="00845223" w:rsidRDefault="00845223" w:rsidP="005101F5">
      <w:pPr>
        <w:ind w:right="39"/>
        <w:jc w:val="both"/>
        <w:rPr>
          <w:sz w:val="24"/>
          <w:szCs w:val="24"/>
        </w:rPr>
      </w:pPr>
    </w:p>
    <w:p w:rsidR="005101F5" w:rsidRDefault="005101F5" w:rsidP="005101F5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6565B2" w:rsidRPr="006565B2" w:rsidRDefault="006565B2" w:rsidP="005101F5">
      <w:pPr>
        <w:ind w:right="39"/>
        <w:jc w:val="both"/>
        <w:rPr>
          <w:sz w:val="8"/>
          <w:szCs w:val="8"/>
        </w:rPr>
      </w:pPr>
    </w:p>
    <w:p w:rsidR="000D2A23" w:rsidRPr="007C5ACD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</w:t>
      </w:r>
      <w:r w:rsidR="00094BD9">
        <w:rPr>
          <w:sz w:val="24"/>
          <w:szCs w:val="24"/>
        </w:rPr>
        <w:t>комиссии при рассмотрении 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7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1"/>
        <w:gridCol w:w="289"/>
        <w:gridCol w:w="7338"/>
      </w:tblGrid>
      <w:tr w:rsidR="005101F5" w:rsidRPr="00605360" w:rsidTr="00845223">
        <w:trPr>
          <w:trHeight w:val="626"/>
        </w:trPr>
        <w:tc>
          <w:tcPr>
            <w:tcW w:w="2121" w:type="dxa"/>
          </w:tcPr>
          <w:p w:rsidR="005101F5" w:rsidRPr="008061D0" w:rsidRDefault="00255A4C" w:rsidP="002F5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101F5"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9" w:type="dxa"/>
          </w:tcPr>
          <w:p w:rsidR="005101F5" w:rsidRPr="008061D0" w:rsidRDefault="005101F5" w:rsidP="002F501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5101F5" w:rsidRPr="008061D0" w:rsidRDefault="005101F5" w:rsidP="00845223">
            <w:pPr>
              <w:ind w:left="-108"/>
              <w:jc w:val="both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</w:t>
            </w:r>
            <w:r w:rsidR="000C37E4">
              <w:rPr>
                <w:sz w:val="24"/>
                <w:szCs w:val="24"/>
              </w:rPr>
              <w:t>равления муниципального заказа А</w:t>
            </w:r>
            <w:r w:rsidRPr="008061D0">
              <w:rPr>
                <w:sz w:val="24"/>
                <w:szCs w:val="24"/>
              </w:rPr>
              <w:t>дминистрации города</w:t>
            </w:r>
            <w:r w:rsidR="000C37E4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255A4C" w:rsidRPr="00605360" w:rsidTr="00845223">
        <w:trPr>
          <w:trHeight w:val="626"/>
        </w:trPr>
        <w:tc>
          <w:tcPr>
            <w:tcW w:w="2121" w:type="dxa"/>
          </w:tcPr>
          <w:p w:rsidR="00255A4C" w:rsidRPr="00B135E2" w:rsidRDefault="00255A4C" w:rsidP="00845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45223" w:rsidRPr="00605360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9" w:type="dxa"/>
          </w:tcPr>
          <w:p w:rsidR="00255A4C" w:rsidRPr="00B135E2" w:rsidRDefault="00255A4C" w:rsidP="00F87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255A4C" w:rsidRPr="00B135E2" w:rsidRDefault="00845223" w:rsidP="00F87C09">
            <w:pPr>
              <w:ind w:left="-108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605360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62100F" w:rsidRPr="00605360" w:rsidTr="00845223">
        <w:trPr>
          <w:trHeight w:val="557"/>
        </w:trPr>
        <w:tc>
          <w:tcPr>
            <w:tcW w:w="2121" w:type="dxa"/>
          </w:tcPr>
          <w:p w:rsidR="00E90E7D" w:rsidRPr="003451E0" w:rsidRDefault="00255A4C" w:rsidP="00E90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0E7D" w:rsidRPr="003451E0">
              <w:rPr>
                <w:sz w:val="24"/>
                <w:szCs w:val="24"/>
              </w:rPr>
              <w:t xml:space="preserve">Ю.С. </w:t>
            </w:r>
            <w:proofErr w:type="spellStart"/>
            <w:r w:rsidR="00E90E7D" w:rsidRPr="003451E0">
              <w:rPr>
                <w:sz w:val="24"/>
                <w:szCs w:val="24"/>
              </w:rPr>
              <w:t>Шмоткина</w:t>
            </w:r>
            <w:proofErr w:type="spellEnd"/>
          </w:p>
          <w:p w:rsidR="0062100F" w:rsidRDefault="0062100F" w:rsidP="00E90E7D">
            <w:pPr>
              <w:rPr>
                <w:sz w:val="24"/>
                <w:szCs w:val="24"/>
              </w:rPr>
            </w:pPr>
          </w:p>
        </w:tc>
        <w:tc>
          <w:tcPr>
            <w:tcW w:w="289" w:type="dxa"/>
          </w:tcPr>
          <w:p w:rsidR="0062100F" w:rsidRDefault="0062100F" w:rsidP="002F501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38" w:type="dxa"/>
          </w:tcPr>
          <w:p w:rsidR="0062100F" w:rsidRPr="00525AA9" w:rsidRDefault="00E90E7D" w:rsidP="00E90E7D">
            <w:pPr>
              <w:ind w:left="-108"/>
              <w:jc w:val="both"/>
              <w:rPr>
                <w:sz w:val="24"/>
                <w:szCs w:val="24"/>
              </w:rPr>
            </w:pPr>
            <w:r w:rsidRPr="003451E0">
              <w:rPr>
                <w:sz w:val="24"/>
                <w:szCs w:val="24"/>
              </w:rPr>
              <w:t xml:space="preserve">ведущий специалист отдела конкурсов и аукционов управления     </w:t>
            </w:r>
            <w:r>
              <w:rPr>
                <w:sz w:val="24"/>
                <w:szCs w:val="24"/>
              </w:rPr>
              <w:t xml:space="preserve">   </w:t>
            </w:r>
            <w:r w:rsidRPr="003451E0">
              <w:rPr>
                <w:sz w:val="24"/>
                <w:szCs w:val="24"/>
              </w:rPr>
              <w:t>муниципального заказа администрации города Иванова</w:t>
            </w:r>
          </w:p>
        </w:tc>
      </w:tr>
    </w:tbl>
    <w:p w:rsidR="006565B2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>
        <w:rPr>
          <w:sz w:val="24"/>
          <w:szCs w:val="24"/>
        </w:rPr>
        <w:t>7. В соответствии с ч.</w:t>
      </w:r>
      <w:r w:rsidR="00D250C2">
        <w:rPr>
          <w:sz w:val="24"/>
          <w:szCs w:val="24"/>
        </w:rPr>
        <w:t xml:space="preserve"> </w:t>
      </w:r>
      <w:r>
        <w:rPr>
          <w:sz w:val="24"/>
          <w:szCs w:val="24"/>
        </w:rPr>
        <w:t>20 ст.</w:t>
      </w:r>
      <w:r w:rsidR="008746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41.10 </w:t>
      </w:r>
      <w:r w:rsidR="0075459B">
        <w:rPr>
          <w:sz w:val="24"/>
          <w:szCs w:val="24"/>
        </w:rPr>
        <w:t>о</w:t>
      </w:r>
      <w:r>
        <w:rPr>
          <w:sz w:val="24"/>
          <w:szCs w:val="24"/>
        </w:rPr>
        <w:t>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p w:rsidR="00845223" w:rsidRDefault="00845223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</w:p>
    <w:tbl>
      <w:tblPr>
        <w:tblStyle w:val="a8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276"/>
        <w:gridCol w:w="2126"/>
        <w:gridCol w:w="1701"/>
        <w:gridCol w:w="1843"/>
        <w:gridCol w:w="1134"/>
      </w:tblGrid>
      <w:tr w:rsidR="005101F5" w:rsidTr="00077276">
        <w:trPr>
          <w:trHeight w:val="1589"/>
        </w:trPr>
        <w:tc>
          <w:tcPr>
            <w:tcW w:w="710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34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850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276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173744">
              <w:rPr>
                <w:sz w:val="22"/>
                <w:szCs w:val="22"/>
              </w:rPr>
              <w:t>договора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2126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-107"/>
              <w:jc w:val="center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3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134" w:type="dxa"/>
          </w:tcPr>
          <w:p w:rsidR="005101F5" w:rsidRPr="00724636" w:rsidRDefault="005101F5" w:rsidP="0006773E">
            <w:pPr>
              <w:pStyle w:val="2"/>
              <w:spacing w:after="0" w:line="240" w:lineRule="atLeast"/>
              <w:ind w:left="-109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077276">
        <w:trPr>
          <w:trHeight w:val="273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101F5" w:rsidRPr="00724636" w:rsidRDefault="008746CE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101F5" w:rsidRPr="00724636" w:rsidRDefault="008746CE" w:rsidP="003C3B01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1164011,30</w:t>
            </w:r>
          </w:p>
        </w:tc>
        <w:tc>
          <w:tcPr>
            <w:tcW w:w="2126" w:type="dxa"/>
          </w:tcPr>
          <w:p w:rsidR="005D3B8C" w:rsidRDefault="005D3B8C" w:rsidP="00077276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8746CE">
              <w:rPr>
                <w:sz w:val="22"/>
                <w:szCs w:val="22"/>
              </w:rPr>
              <w:t xml:space="preserve">СА </w:t>
            </w:r>
            <w:r w:rsidR="00E17F37">
              <w:rPr>
                <w:sz w:val="22"/>
                <w:szCs w:val="22"/>
              </w:rPr>
              <w:t>«</w:t>
            </w:r>
            <w:proofErr w:type="spellStart"/>
            <w:r w:rsidR="0021320E">
              <w:rPr>
                <w:sz w:val="22"/>
                <w:szCs w:val="22"/>
              </w:rPr>
              <w:t>Стройтехцентр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77276" w:rsidRDefault="005D3B8C" w:rsidP="00077276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(ООО </w:t>
            </w:r>
            <w:r w:rsidR="00077276">
              <w:rPr>
                <w:sz w:val="22"/>
                <w:szCs w:val="22"/>
              </w:rPr>
              <w:t>СА</w:t>
            </w:r>
            <w:proofErr w:type="gramEnd"/>
          </w:p>
          <w:p w:rsidR="005D3B8C" w:rsidRDefault="005D3B8C" w:rsidP="00077276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«</w:t>
            </w:r>
            <w:proofErr w:type="spellStart"/>
            <w:r w:rsidR="00077276">
              <w:rPr>
                <w:sz w:val="22"/>
                <w:szCs w:val="22"/>
              </w:rPr>
              <w:t>Стройтехцентр</w:t>
            </w:r>
            <w:proofErr w:type="spellEnd"/>
            <w:r>
              <w:rPr>
                <w:sz w:val="22"/>
                <w:szCs w:val="22"/>
              </w:rPr>
              <w:t>»)</w:t>
            </w:r>
            <w:bookmarkStart w:id="0" w:name="_GoBack"/>
            <w:bookmarkEnd w:id="0"/>
            <w:proofErr w:type="gramEnd"/>
          </w:p>
          <w:p w:rsidR="007C5ACD" w:rsidRPr="007C5ACD" w:rsidRDefault="007C5ACD" w:rsidP="00077276">
            <w:pPr>
              <w:pStyle w:val="2"/>
              <w:spacing w:after="0" w:line="240" w:lineRule="atLeast"/>
              <w:ind w:left="-109" w:right="91"/>
              <w:jc w:val="center"/>
              <w:rPr>
                <w:sz w:val="2"/>
                <w:szCs w:val="2"/>
              </w:rPr>
            </w:pPr>
          </w:p>
          <w:p w:rsidR="005101F5" w:rsidRPr="00724636" w:rsidRDefault="005101F5" w:rsidP="003C3B01">
            <w:pPr>
              <w:pStyle w:val="2"/>
              <w:tabs>
                <w:tab w:val="left" w:pos="1734"/>
              </w:tabs>
              <w:spacing w:after="0" w:line="240" w:lineRule="atLeast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</w:t>
            </w:r>
            <w:r w:rsidR="004A2257">
              <w:rPr>
                <w:sz w:val="22"/>
                <w:szCs w:val="22"/>
              </w:rPr>
              <w:t xml:space="preserve"> </w:t>
            </w:r>
            <w:r w:rsidR="00077276">
              <w:rPr>
                <w:sz w:val="22"/>
                <w:szCs w:val="22"/>
              </w:rPr>
              <w:t>3702570180</w:t>
            </w:r>
          </w:p>
        </w:tc>
        <w:tc>
          <w:tcPr>
            <w:tcW w:w="1701" w:type="dxa"/>
          </w:tcPr>
          <w:p w:rsidR="00255A4C" w:rsidRDefault="00077276" w:rsidP="00255BB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153032</w:t>
            </w:r>
            <w:r w:rsidR="000B6082">
              <w:rPr>
                <w:sz w:val="22"/>
                <w:szCs w:val="22"/>
              </w:rPr>
              <w:t>,</w:t>
            </w:r>
            <w:r w:rsidR="005D3B8C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 w:rsidR="00845223">
              <w:rPr>
                <w:sz w:val="22"/>
                <w:szCs w:val="22"/>
              </w:rPr>
              <w:t>Ивановская</w:t>
            </w:r>
            <w:r w:rsidR="00497353">
              <w:rPr>
                <w:sz w:val="22"/>
                <w:szCs w:val="22"/>
              </w:rPr>
              <w:t xml:space="preserve"> </w:t>
            </w:r>
            <w:r w:rsidR="00FF232C">
              <w:rPr>
                <w:sz w:val="22"/>
                <w:szCs w:val="22"/>
              </w:rPr>
              <w:t>обл.,</w:t>
            </w:r>
            <w:r w:rsidR="004A2257">
              <w:rPr>
                <w:sz w:val="22"/>
                <w:szCs w:val="22"/>
              </w:rPr>
              <w:t xml:space="preserve"> </w:t>
            </w:r>
          </w:p>
          <w:p w:rsidR="00255BB1" w:rsidRDefault="00845223" w:rsidP="00255BB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Иваново</w:t>
            </w:r>
            <w:r w:rsidR="004A2257">
              <w:rPr>
                <w:sz w:val="22"/>
                <w:szCs w:val="22"/>
              </w:rPr>
              <w:t xml:space="preserve">, </w:t>
            </w:r>
            <w:r w:rsidR="00F7274F">
              <w:rPr>
                <w:sz w:val="22"/>
                <w:szCs w:val="22"/>
              </w:rPr>
              <w:t xml:space="preserve"> </w:t>
            </w:r>
          </w:p>
          <w:p w:rsidR="00995F74" w:rsidRPr="00724636" w:rsidRDefault="00077276" w:rsidP="003C3B01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lastRenderedPageBreak/>
              <w:t>Станкостроителей</w:t>
            </w:r>
            <w:r w:rsidR="003C3B01">
              <w:rPr>
                <w:sz w:val="22"/>
                <w:szCs w:val="22"/>
              </w:rPr>
              <w:t>,</w:t>
            </w:r>
            <w:r w:rsidR="00E17F3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845223" w:rsidRDefault="002A7A5C" w:rsidP="00845223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153032</w:t>
            </w:r>
            <w:r w:rsidR="00845223">
              <w:rPr>
                <w:sz w:val="22"/>
                <w:szCs w:val="22"/>
              </w:rPr>
              <w:t>,</w:t>
            </w:r>
          </w:p>
          <w:p w:rsidR="00845223" w:rsidRDefault="00845223" w:rsidP="00845223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Ивановская обл., </w:t>
            </w:r>
          </w:p>
          <w:p w:rsidR="00845223" w:rsidRDefault="00845223" w:rsidP="00845223">
            <w:pPr>
              <w:pStyle w:val="2"/>
              <w:spacing w:after="0" w:line="240" w:lineRule="auto"/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 </w:t>
            </w:r>
          </w:p>
          <w:p w:rsidR="002A7A5C" w:rsidRDefault="00077276" w:rsidP="00845223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Лежневская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D3B8C" w:rsidRPr="00724636" w:rsidRDefault="00077276" w:rsidP="00845223">
            <w:pPr>
              <w:pStyle w:val="2"/>
              <w:spacing w:after="0" w:line="240" w:lineRule="auto"/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д. 158</w:t>
            </w:r>
            <w:proofErr w:type="gramStart"/>
            <w:r w:rsidR="002A7A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  <w:proofErr w:type="gramEnd"/>
          </w:p>
        </w:tc>
        <w:tc>
          <w:tcPr>
            <w:tcW w:w="1134" w:type="dxa"/>
          </w:tcPr>
          <w:p w:rsidR="00FD2F56" w:rsidRDefault="00845223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8(4932</w:t>
            </w:r>
            <w:r w:rsidR="00FD2F56">
              <w:rPr>
                <w:sz w:val="22"/>
                <w:szCs w:val="22"/>
              </w:rPr>
              <w:t>)</w:t>
            </w:r>
          </w:p>
          <w:p w:rsidR="005D3B8C" w:rsidRDefault="00077276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53-75-79</w:t>
            </w:r>
          </w:p>
          <w:p w:rsidR="005101F5" w:rsidRPr="00724636" w:rsidRDefault="005101F5" w:rsidP="006565B2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</w:p>
        </w:tc>
      </w:tr>
      <w:tr w:rsidR="005101F5" w:rsidTr="00077276">
        <w:trPr>
          <w:trHeight w:val="1915"/>
        </w:trPr>
        <w:tc>
          <w:tcPr>
            <w:tcW w:w="710" w:type="dxa"/>
          </w:tcPr>
          <w:p w:rsidR="005101F5" w:rsidRPr="00724636" w:rsidRDefault="005D3B8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</w:tcPr>
          <w:p w:rsidR="005101F5" w:rsidRDefault="002A7A5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101F5" w:rsidRDefault="002A7A5C" w:rsidP="00291549">
            <w:pPr>
              <w:pStyle w:val="2"/>
              <w:spacing w:before="120" w:line="240" w:lineRule="atLeas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1170105,60</w:t>
            </w:r>
          </w:p>
        </w:tc>
        <w:tc>
          <w:tcPr>
            <w:tcW w:w="2126" w:type="dxa"/>
          </w:tcPr>
          <w:p w:rsidR="00291549" w:rsidRDefault="00291549" w:rsidP="00291549">
            <w:pPr>
              <w:pStyle w:val="2"/>
              <w:spacing w:after="0" w:line="240" w:lineRule="atLeast"/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2A7A5C">
              <w:rPr>
                <w:sz w:val="22"/>
                <w:szCs w:val="22"/>
              </w:rPr>
              <w:t>Стройкомплекс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291549" w:rsidRDefault="00291549" w:rsidP="00291549">
            <w:pPr>
              <w:pStyle w:val="2"/>
              <w:spacing w:after="0" w:line="240" w:lineRule="atLeast"/>
              <w:ind w:left="-109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(ООО «</w:t>
            </w:r>
            <w:proofErr w:type="spellStart"/>
            <w:r w:rsidR="002A7A5C">
              <w:rPr>
                <w:sz w:val="22"/>
                <w:szCs w:val="22"/>
              </w:rPr>
              <w:t>Стройкомплекс</w:t>
            </w:r>
            <w:proofErr w:type="spellEnd"/>
            <w:r>
              <w:rPr>
                <w:sz w:val="22"/>
                <w:szCs w:val="22"/>
              </w:rPr>
              <w:t>»)</w:t>
            </w:r>
          </w:p>
          <w:p w:rsidR="005101F5" w:rsidRDefault="002A7A5C" w:rsidP="00F7274F">
            <w:pPr>
              <w:pStyle w:val="2"/>
              <w:spacing w:before="120"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ИНН: 3702062282</w:t>
            </w:r>
          </w:p>
        </w:tc>
        <w:tc>
          <w:tcPr>
            <w:tcW w:w="1701" w:type="dxa"/>
          </w:tcPr>
          <w:p w:rsidR="00FF232C" w:rsidRDefault="002A7A5C" w:rsidP="004A2257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153008</w:t>
            </w:r>
            <w:r w:rsidR="005D3B8C">
              <w:rPr>
                <w:sz w:val="22"/>
                <w:szCs w:val="22"/>
              </w:rPr>
              <w:t xml:space="preserve">, </w:t>
            </w:r>
            <w:r w:rsidR="00FF232C">
              <w:rPr>
                <w:sz w:val="22"/>
                <w:szCs w:val="22"/>
              </w:rPr>
              <w:t xml:space="preserve">Российская Федерация, </w:t>
            </w:r>
            <w:r w:rsidR="004A2257">
              <w:rPr>
                <w:sz w:val="22"/>
                <w:szCs w:val="22"/>
              </w:rPr>
              <w:t xml:space="preserve">Ивановская </w:t>
            </w:r>
            <w:r w:rsidR="00FF232C">
              <w:rPr>
                <w:sz w:val="22"/>
                <w:szCs w:val="22"/>
              </w:rPr>
              <w:t xml:space="preserve">обл., </w:t>
            </w:r>
          </w:p>
          <w:p w:rsidR="002A7A5C" w:rsidRDefault="002A7A5C" w:rsidP="00255BB1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255BB1" w:rsidRDefault="002A7A5C" w:rsidP="00255BB1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 w:rsidR="00255BB1">
              <w:rPr>
                <w:sz w:val="22"/>
                <w:szCs w:val="22"/>
              </w:rPr>
              <w:t xml:space="preserve">, </w:t>
            </w:r>
          </w:p>
          <w:p w:rsidR="00FE3C3F" w:rsidRDefault="00255BB1" w:rsidP="0006773E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r w:rsidR="002A7A5C"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2A7A5C" w:rsidRDefault="002A7A5C" w:rsidP="002A7A5C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153008, </w:t>
            </w:r>
          </w:p>
          <w:p w:rsidR="002A7A5C" w:rsidRDefault="002A7A5C" w:rsidP="002A7A5C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Ивановская обл., </w:t>
            </w:r>
          </w:p>
          <w:p w:rsidR="002A7A5C" w:rsidRDefault="002A7A5C" w:rsidP="002A7A5C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2A7A5C" w:rsidRDefault="002A7A5C" w:rsidP="002A7A5C">
            <w:pPr>
              <w:pStyle w:val="2"/>
              <w:spacing w:after="0" w:line="240" w:lineRule="atLeast"/>
              <w:ind w:left="-109"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5101F5" w:rsidRDefault="002A7A5C" w:rsidP="002A7A5C">
            <w:pPr>
              <w:pStyle w:val="2"/>
              <w:spacing w:after="0" w:line="240" w:lineRule="auto"/>
              <w:ind w:left="-109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22</w:t>
            </w:r>
          </w:p>
        </w:tc>
        <w:tc>
          <w:tcPr>
            <w:tcW w:w="1134" w:type="dxa"/>
          </w:tcPr>
          <w:p w:rsidR="005D3B8C" w:rsidRDefault="002A7A5C" w:rsidP="0006773E">
            <w:pPr>
              <w:pStyle w:val="2"/>
              <w:spacing w:after="0" w:line="240" w:lineRule="atLeast"/>
              <w:ind w:left="-1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8(4932) 58-45-80</w:t>
            </w:r>
          </w:p>
        </w:tc>
      </w:tr>
    </w:tbl>
    <w:p w:rsidR="00845223" w:rsidRDefault="00845223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EA64D8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p w:rsidR="00845223" w:rsidRPr="00EA64D8" w:rsidRDefault="00845223" w:rsidP="005101F5">
      <w:pPr>
        <w:pStyle w:val="2"/>
        <w:spacing w:before="120" w:line="240" w:lineRule="atLeast"/>
        <w:ind w:left="0" w:right="91"/>
        <w:jc w:val="both"/>
        <w:rPr>
          <w:sz w:val="16"/>
          <w:szCs w:val="16"/>
        </w:rPr>
      </w:pPr>
    </w:p>
    <w:tbl>
      <w:tblPr>
        <w:tblStyle w:val="a8"/>
        <w:tblpPr w:leftFromText="180" w:rightFromText="180" w:vertAnchor="text" w:horzAnchor="margin" w:tblpY="4"/>
        <w:tblW w:w="9377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985"/>
        <w:gridCol w:w="3260"/>
        <w:gridCol w:w="1756"/>
      </w:tblGrid>
      <w:tr w:rsidR="008C4C41" w:rsidTr="006565B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5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E6080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7C5ACD">
        <w:trPr>
          <w:trHeight w:val="1522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926F44" w:rsidRDefault="002A7A5C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E44087" w:rsidRDefault="00926F44" w:rsidP="00E44087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101F5" w:rsidRPr="00733689" w:rsidRDefault="00845223" w:rsidP="0006773E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 w:rsidR="005101F5">
              <w:rPr>
                <w:sz w:val="22"/>
                <w:szCs w:val="22"/>
              </w:rPr>
              <w:br/>
            </w:r>
            <w:r w:rsidR="00784F7F">
              <w:rPr>
                <w:sz w:val="22"/>
                <w:szCs w:val="22"/>
              </w:rPr>
              <w:t xml:space="preserve">Ю.С. </w:t>
            </w:r>
            <w:proofErr w:type="spellStart"/>
            <w:r w:rsidR="00784F7F">
              <w:rPr>
                <w:sz w:val="22"/>
                <w:szCs w:val="22"/>
              </w:rPr>
              <w:t>Шмоткина</w:t>
            </w:r>
            <w:proofErr w:type="spellEnd"/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7C5ACD">
        <w:trPr>
          <w:trHeight w:val="1448"/>
        </w:trPr>
        <w:tc>
          <w:tcPr>
            <w:tcW w:w="1101" w:type="dxa"/>
          </w:tcPr>
          <w:p w:rsidR="005101F5" w:rsidRPr="00733689" w:rsidRDefault="00EA64D8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E44087" w:rsidRDefault="002A7A5C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845223" w:rsidRDefault="00845223" w:rsidP="0084522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5101F5" w:rsidRPr="00733689" w:rsidRDefault="00845223" w:rsidP="0084522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r>
              <w:rPr>
                <w:sz w:val="22"/>
                <w:szCs w:val="22"/>
              </w:rPr>
              <w:br/>
              <w:t xml:space="preserve">Ю.С. </w:t>
            </w:r>
            <w:proofErr w:type="spellStart"/>
            <w:r>
              <w:rPr>
                <w:sz w:val="22"/>
                <w:szCs w:val="22"/>
              </w:rPr>
              <w:t>Шмоткина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7C5ACD" w:rsidRPr="007C5ACD" w:rsidRDefault="007C5ACD" w:rsidP="005101F5">
      <w:pPr>
        <w:pStyle w:val="2"/>
        <w:spacing w:before="120" w:after="0" w:line="240" w:lineRule="auto"/>
        <w:ind w:left="0" w:right="39"/>
        <w:jc w:val="both"/>
        <w:rPr>
          <w:sz w:val="2"/>
          <w:szCs w:val="2"/>
        </w:rPr>
      </w:pPr>
    </w:p>
    <w:p w:rsidR="002A7A5C" w:rsidRDefault="005101F5" w:rsidP="002A7A5C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рассмотрения вторых частей заявок, участник открытого аукциона в электронной форме, предложивший наиболее низкую цену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 </w:t>
      </w:r>
    </w:p>
    <w:p w:rsidR="005101F5" w:rsidRPr="002A7A5C" w:rsidRDefault="002A7A5C" w:rsidP="002A7A5C">
      <w:pPr>
        <w:pStyle w:val="2"/>
        <w:spacing w:before="120" w:after="0" w:line="240" w:lineRule="auto"/>
        <w:ind w:left="0" w:right="39"/>
        <w:jc w:val="both"/>
        <w:rPr>
          <w:sz w:val="22"/>
          <w:szCs w:val="22"/>
        </w:rPr>
      </w:pPr>
      <w:r w:rsidRPr="002A7A5C">
        <w:rPr>
          <w:sz w:val="24"/>
          <w:szCs w:val="24"/>
        </w:rPr>
        <w:t>ООО СА «</w:t>
      </w:r>
      <w:proofErr w:type="spellStart"/>
      <w:r w:rsidRPr="002A7A5C">
        <w:rPr>
          <w:sz w:val="24"/>
          <w:szCs w:val="24"/>
        </w:rPr>
        <w:t>Стройтехцентр</w:t>
      </w:r>
      <w:proofErr w:type="spellEnd"/>
      <w:r w:rsidRPr="002A7A5C">
        <w:rPr>
          <w:sz w:val="24"/>
          <w:szCs w:val="24"/>
        </w:rPr>
        <w:t>»</w:t>
      </w:r>
      <w:r>
        <w:rPr>
          <w:sz w:val="22"/>
          <w:szCs w:val="22"/>
        </w:rPr>
        <w:t xml:space="preserve"> </w:t>
      </w:r>
      <w:proofErr w:type="gramStart"/>
      <w:r w:rsidR="005101F5">
        <w:rPr>
          <w:sz w:val="24"/>
          <w:szCs w:val="24"/>
        </w:rPr>
        <w:t>признан</w:t>
      </w:r>
      <w:proofErr w:type="gramEnd"/>
      <w:r w:rsidR="005101F5">
        <w:rPr>
          <w:sz w:val="24"/>
          <w:szCs w:val="24"/>
        </w:rPr>
        <w:t xml:space="preserve"> аукционной комиссией победителем открытог</w:t>
      </w:r>
      <w:r w:rsidR="00EA64D8">
        <w:rPr>
          <w:sz w:val="24"/>
          <w:szCs w:val="24"/>
        </w:rPr>
        <w:t>о аукциона в электронной форме с</w:t>
      </w:r>
      <w:r w:rsidR="005101F5">
        <w:rPr>
          <w:sz w:val="24"/>
          <w:szCs w:val="24"/>
        </w:rPr>
        <w:t xml:space="preserve"> ценой </w:t>
      </w:r>
      <w:r w:rsidR="0006773E">
        <w:rPr>
          <w:sz w:val="24"/>
          <w:szCs w:val="24"/>
        </w:rPr>
        <w:t>муниципального контракта</w:t>
      </w:r>
      <w:r w:rsidR="005101F5">
        <w:rPr>
          <w:sz w:val="24"/>
          <w:szCs w:val="24"/>
        </w:rPr>
        <w:t xml:space="preserve"> </w:t>
      </w:r>
      <w:r w:rsidR="00C572D4">
        <w:rPr>
          <w:sz w:val="24"/>
          <w:szCs w:val="24"/>
        </w:rPr>
        <w:t xml:space="preserve"> </w:t>
      </w:r>
      <w:r w:rsidRPr="002A7A5C">
        <w:rPr>
          <w:sz w:val="24"/>
          <w:szCs w:val="24"/>
        </w:rPr>
        <w:t>1164011,30</w:t>
      </w:r>
      <w:r>
        <w:rPr>
          <w:sz w:val="24"/>
          <w:szCs w:val="24"/>
        </w:rPr>
        <w:t xml:space="preserve"> </w:t>
      </w:r>
      <w:r w:rsidR="00AF5D9D" w:rsidRPr="002A7A5C">
        <w:rPr>
          <w:sz w:val="24"/>
          <w:szCs w:val="24"/>
        </w:rPr>
        <w:t>рубл</w:t>
      </w:r>
      <w:r w:rsidR="0006773E" w:rsidRPr="002A7A5C">
        <w:rPr>
          <w:sz w:val="24"/>
          <w:szCs w:val="24"/>
        </w:rPr>
        <w:t>ей</w:t>
      </w:r>
      <w:r w:rsidR="005101F5">
        <w:rPr>
          <w:sz w:val="24"/>
          <w:szCs w:val="24"/>
        </w:rPr>
        <w:t>.</w:t>
      </w:r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</w:t>
      </w:r>
      <w:r w:rsidR="0006773E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, который составляется путем включения цены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 xml:space="preserve">, сведений о товарах, предложенных участником открытого аукциона, с которым заключается </w:t>
      </w:r>
      <w:r w:rsidR="0006773E">
        <w:rPr>
          <w:sz w:val="24"/>
          <w:szCs w:val="24"/>
        </w:rPr>
        <w:t>муниципальный контракт</w:t>
      </w:r>
      <w:r>
        <w:rPr>
          <w:sz w:val="24"/>
          <w:szCs w:val="24"/>
        </w:rPr>
        <w:t xml:space="preserve">, в проект </w:t>
      </w:r>
      <w:r w:rsidR="0006773E">
        <w:rPr>
          <w:sz w:val="24"/>
          <w:szCs w:val="24"/>
        </w:rPr>
        <w:t>контракта</w:t>
      </w:r>
      <w:r>
        <w:rPr>
          <w:sz w:val="24"/>
          <w:szCs w:val="24"/>
        </w:rPr>
        <w:t>, прилагаемого к документации об открытом аукционе в электронной форме.</w:t>
      </w:r>
      <w:proofErr w:type="gramEnd"/>
    </w:p>
    <w:p w:rsidR="00845223" w:rsidRDefault="00845223" w:rsidP="00845223">
      <w:pPr>
        <w:ind w:right="39"/>
        <w:jc w:val="both"/>
        <w:rPr>
          <w:sz w:val="24"/>
          <w:szCs w:val="24"/>
        </w:rPr>
      </w:pPr>
    </w:p>
    <w:p w:rsidR="00845223" w:rsidRDefault="00845223" w:rsidP="00845223">
      <w:pPr>
        <w:ind w:right="39"/>
        <w:jc w:val="both"/>
        <w:rPr>
          <w:sz w:val="24"/>
          <w:szCs w:val="24"/>
        </w:rPr>
      </w:pPr>
    </w:p>
    <w:p w:rsidR="00784F7F" w:rsidRDefault="005101F5" w:rsidP="00845223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11. Протокол подведения итогов открытого аукциона в электронной форме будет размещен на электронной торговой площа</w:t>
      </w:r>
      <w:r w:rsidR="00FD2F56">
        <w:rPr>
          <w:sz w:val="24"/>
          <w:szCs w:val="24"/>
        </w:rPr>
        <w:t xml:space="preserve">дке </w:t>
      </w:r>
      <w:r w:rsidR="00845223" w:rsidRPr="001D5D28">
        <w:rPr>
          <w:sz w:val="24"/>
          <w:szCs w:val="24"/>
        </w:rPr>
        <w:t>«РТС - тендер»</w:t>
      </w:r>
      <w:r w:rsidR="00845223">
        <w:rPr>
          <w:szCs w:val="24"/>
        </w:rPr>
        <w:t xml:space="preserve"> </w:t>
      </w:r>
      <w:r>
        <w:rPr>
          <w:sz w:val="24"/>
          <w:szCs w:val="24"/>
        </w:rPr>
        <w:t>в информационно-</w:t>
      </w:r>
      <w:r w:rsidR="00307460">
        <w:rPr>
          <w:sz w:val="24"/>
          <w:szCs w:val="24"/>
        </w:rPr>
        <w:t>теле</w:t>
      </w:r>
      <w:r>
        <w:rPr>
          <w:sz w:val="24"/>
          <w:szCs w:val="24"/>
        </w:rPr>
        <w:t xml:space="preserve">коммуникационной сети «Интернет» на сайте: </w:t>
      </w:r>
      <w:hyperlink r:id="rId8" w:history="1">
        <w:r w:rsidR="00845223" w:rsidRPr="0031352B">
          <w:rPr>
            <w:rStyle w:val="a7"/>
            <w:sz w:val="24"/>
            <w:szCs w:val="24"/>
          </w:rPr>
          <w:t>www.</w:t>
        </w:r>
        <w:r w:rsidR="00845223" w:rsidRPr="0031352B">
          <w:rPr>
            <w:rStyle w:val="a7"/>
            <w:sz w:val="24"/>
            <w:szCs w:val="24"/>
            <w:lang w:val="en-US"/>
          </w:rPr>
          <w:t>rts</w:t>
        </w:r>
        <w:r w:rsidR="00845223" w:rsidRPr="0031352B">
          <w:rPr>
            <w:rStyle w:val="a7"/>
            <w:sz w:val="24"/>
            <w:szCs w:val="24"/>
          </w:rPr>
          <w:t>-</w:t>
        </w:r>
        <w:r w:rsidR="00845223" w:rsidRPr="0031352B">
          <w:rPr>
            <w:rStyle w:val="a7"/>
            <w:sz w:val="24"/>
            <w:szCs w:val="24"/>
            <w:lang w:val="en-US"/>
          </w:rPr>
          <w:t>tender</w:t>
        </w:r>
        <w:r w:rsidR="00845223" w:rsidRPr="0031352B">
          <w:rPr>
            <w:rStyle w:val="a7"/>
            <w:sz w:val="24"/>
            <w:szCs w:val="24"/>
          </w:rPr>
          <w:t>.</w:t>
        </w:r>
        <w:proofErr w:type="spellStart"/>
        <w:r w:rsidR="00845223" w:rsidRPr="0031352B">
          <w:rPr>
            <w:rStyle w:val="a7"/>
            <w:sz w:val="24"/>
            <w:szCs w:val="24"/>
          </w:rPr>
          <w:t>ru</w:t>
        </w:r>
        <w:proofErr w:type="spellEnd"/>
      </w:hyperlink>
    </w:p>
    <w:p w:rsidR="00845223" w:rsidRDefault="00845223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7C5ACD" w:rsidRDefault="00D250C2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 w:rsidRPr="00286F2B">
        <w:rPr>
          <w:sz w:val="24"/>
          <w:szCs w:val="24"/>
        </w:rPr>
        <w:t>Члены аукционной комиссии, присутствующие на заседании:</w:t>
      </w:r>
    </w:p>
    <w:p w:rsidR="007C5ACD" w:rsidRPr="007C5ACD" w:rsidRDefault="007C5ACD" w:rsidP="002C4BF8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p w:rsidR="00D250C2" w:rsidRPr="00286F2B" w:rsidRDefault="00D250C2" w:rsidP="00EA64D8">
      <w:pPr>
        <w:pStyle w:val="a5"/>
        <w:ind w:left="0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250C2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 w:rsidR="002F4C36">
        <w:rPr>
          <w:sz w:val="24"/>
          <w:szCs w:val="24"/>
        </w:rPr>
        <w:t xml:space="preserve">        </w:t>
      </w:r>
      <w:r w:rsidR="00732BC0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="00E44087">
        <w:rPr>
          <w:sz w:val="24"/>
          <w:szCs w:val="24"/>
        </w:rPr>
        <w:t>/Е.В. Шабанова</w:t>
      </w:r>
      <w:r w:rsidRPr="00D65CAC">
        <w:rPr>
          <w:sz w:val="24"/>
          <w:szCs w:val="24"/>
        </w:rPr>
        <w:t>/</w:t>
      </w:r>
    </w:p>
    <w:p w:rsidR="00E44087" w:rsidRDefault="00E44087" w:rsidP="00EA64D8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2F4C36" w:rsidRPr="00286F2B" w:rsidRDefault="002F4C36" w:rsidP="002F4C3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86F2B">
        <w:rPr>
          <w:sz w:val="24"/>
          <w:szCs w:val="24"/>
        </w:rPr>
        <w:t xml:space="preserve">Заместитель председателя </w:t>
      </w:r>
      <w:r w:rsidRPr="00286F2B">
        <w:rPr>
          <w:bCs/>
          <w:sz w:val="24"/>
          <w:szCs w:val="24"/>
        </w:rPr>
        <w:t>комиссии:</w:t>
      </w:r>
      <w:r w:rsidRPr="00286F2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____________________</w:t>
      </w:r>
      <w:r w:rsidRPr="00286F2B">
        <w:rPr>
          <w:sz w:val="24"/>
          <w:szCs w:val="24"/>
        </w:rPr>
        <w:t xml:space="preserve">/ Н.Б. Абрамова/ </w:t>
      </w:r>
    </w:p>
    <w:p w:rsidR="002F4C36" w:rsidRPr="00286F2B" w:rsidRDefault="002F4C36" w:rsidP="002F4C36">
      <w:pPr>
        <w:widowControl w:val="0"/>
        <w:autoSpaceDE w:val="0"/>
        <w:autoSpaceDN w:val="0"/>
        <w:adjustRightInd w:val="0"/>
        <w:ind w:firstLine="284"/>
        <w:rPr>
          <w:sz w:val="24"/>
          <w:szCs w:val="24"/>
        </w:rPr>
      </w:pPr>
    </w:p>
    <w:p w:rsidR="00E44087" w:rsidRDefault="00E44087" w:rsidP="00C572D4">
      <w:pPr>
        <w:widowControl w:val="0"/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:rsidR="00D250C2" w:rsidRDefault="002F4C36" w:rsidP="002C4BF8">
      <w:pPr>
        <w:ind w:right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 комиссии:                                                    </w:t>
      </w:r>
      <w:r w:rsidR="00D250C2">
        <w:rPr>
          <w:color w:val="000000"/>
          <w:sz w:val="24"/>
          <w:szCs w:val="24"/>
        </w:rPr>
        <w:t>___________________/</w:t>
      </w:r>
      <w:r w:rsidR="00784F7F">
        <w:rPr>
          <w:color w:val="000000"/>
          <w:sz w:val="24"/>
          <w:szCs w:val="24"/>
        </w:rPr>
        <w:t xml:space="preserve">Ю.С. </w:t>
      </w:r>
      <w:proofErr w:type="spellStart"/>
      <w:r w:rsidR="00784F7F">
        <w:rPr>
          <w:color w:val="000000"/>
          <w:sz w:val="24"/>
          <w:szCs w:val="24"/>
        </w:rPr>
        <w:t>Шмоткина</w:t>
      </w:r>
      <w:proofErr w:type="spellEnd"/>
      <w:r w:rsidR="00D250C2">
        <w:rPr>
          <w:color w:val="000000"/>
          <w:sz w:val="24"/>
          <w:szCs w:val="24"/>
        </w:rPr>
        <w:t>/</w:t>
      </w:r>
    </w:p>
    <w:p w:rsidR="00926F44" w:rsidRPr="00BA28BE" w:rsidRDefault="00D250C2" w:rsidP="00BA28BE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  <w:r w:rsidR="00926F44">
        <w:rPr>
          <w:sz w:val="24"/>
          <w:szCs w:val="24"/>
        </w:rPr>
        <w:tab/>
      </w:r>
    </w:p>
    <w:p w:rsidR="00E44087" w:rsidRDefault="00926F44" w:rsidP="00D250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E44087" w:rsidP="00D250C2">
      <w:pPr>
        <w:rPr>
          <w:sz w:val="24"/>
          <w:szCs w:val="24"/>
        </w:rPr>
      </w:pPr>
    </w:p>
    <w:p w:rsidR="00E44087" w:rsidRDefault="002F4C36" w:rsidP="00D250C2">
      <w:r>
        <w:rPr>
          <w:sz w:val="24"/>
          <w:szCs w:val="24"/>
        </w:rPr>
        <w:t>Представитель Заказчика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E44087">
        <w:rPr>
          <w:sz w:val="24"/>
          <w:szCs w:val="24"/>
        </w:rPr>
        <w:t xml:space="preserve">____________________ </w:t>
      </w:r>
      <w:r w:rsidR="000B3694" w:rsidRPr="000B3694">
        <w:rPr>
          <w:sz w:val="24"/>
          <w:szCs w:val="24"/>
        </w:rPr>
        <w:t xml:space="preserve">/                            </w:t>
      </w:r>
      <w:r w:rsidR="00E44087">
        <w:rPr>
          <w:sz w:val="24"/>
          <w:szCs w:val="24"/>
        </w:rPr>
        <w:t>/</w:t>
      </w:r>
    </w:p>
    <w:p w:rsidR="00F44078" w:rsidRDefault="00F44078" w:rsidP="00D250C2">
      <w:pPr>
        <w:pStyle w:val="4"/>
        <w:ind w:firstLine="284"/>
      </w:pPr>
    </w:p>
    <w:sectPr w:rsidR="00F44078" w:rsidSect="0006773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9F6"/>
    <w:multiLevelType w:val="hybridMultilevel"/>
    <w:tmpl w:val="93C8F806"/>
    <w:lvl w:ilvl="0" w:tplc="D7D0C61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0076D36"/>
    <w:multiLevelType w:val="hybridMultilevel"/>
    <w:tmpl w:val="FAA6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5507"/>
    <w:multiLevelType w:val="hybridMultilevel"/>
    <w:tmpl w:val="747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C3905"/>
    <w:multiLevelType w:val="hybridMultilevel"/>
    <w:tmpl w:val="3AECE108"/>
    <w:lvl w:ilvl="0" w:tplc="D5A6F6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1398D"/>
    <w:multiLevelType w:val="hybridMultilevel"/>
    <w:tmpl w:val="B306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0E39"/>
    <w:rsid w:val="00042DDC"/>
    <w:rsid w:val="00043B6A"/>
    <w:rsid w:val="00061151"/>
    <w:rsid w:val="00065148"/>
    <w:rsid w:val="0006550A"/>
    <w:rsid w:val="0006773E"/>
    <w:rsid w:val="000728D5"/>
    <w:rsid w:val="00076326"/>
    <w:rsid w:val="00077276"/>
    <w:rsid w:val="00080890"/>
    <w:rsid w:val="00094BD9"/>
    <w:rsid w:val="000B3694"/>
    <w:rsid w:val="000B6082"/>
    <w:rsid w:val="000C37E4"/>
    <w:rsid w:val="000C4380"/>
    <w:rsid w:val="000D0E69"/>
    <w:rsid w:val="000D2A23"/>
    <w:rsid w:val="000D658B"/>
    <w:rsid w:val="000D6758"/>
    <w:rsid w:val="001168C1"/>
    <w:rsid w:val="00117263"/>
    <w:rsid w:val="001234D5"/>
    <w:rsid w:val="00135B4D"/>
    <w:rsid w:val="001423E0"/>
    <w:rsid w:val="00152A65"/>
    <w:rsid w:val="00163D4B"/>
    <w:rsid w:val="00173744"/>
    <w:rsid w:val="0018296A"/>
    <w:rsid w:val="00185C49"/>
    <w:rsid w:val="00187640"/>
    <w:rsid w:val="001A0C0D"/>
    <w:rsid w:val="001A2065"/>
    <w:rsid w:val="001D6FC1"/>
    <w:rsid w:val="00207499"/>
    <w:rsid w:val="0021320E"/>
    <w:rsid w:val="00231B17"/>
    <w:rsid w:val="0025334B"/>
    <w:rsid w:val="00255A4C"/>
    <w:rsid w:val="00255BB1"/>
    <w:rsid w:val="00271FA6"/>
    <w:rsid w:val="00290B63"/>
    <w:rsid w:val="00291549"/>
    <w:rsid w:val="002A7A5C"/>
    <w:rsid w:val="002C305C"/>
    <w:rsid w:val="002C4BF8"/>
    <w:rsid w:val="002E2E50"/>
    <w:rsid w:val="002F4C36"/>
    <w:rsid w:val="002F711C"/>
    <w:rsid w:val="00307460"/>
    <w:rsid w:val="00317409"/>
    <w:rsid w:val="00317D58"/>
    <w:rsid w:val="0032482A"/>
    <w:rsid w:val="00326429"/>
    <w:rsid w:val="00331A3D"/>
    <w:rsid w:val="00343E49"/>
    <w:rsid w:val="00344D6F"/>
    <w:rsid w:val="003505CE"/>
    <w:rsid w:val="00363862"/>
    <w:rsid w:val="003A39E2"/>
    <w:rsid w:val="003C3B01"/>
    <w:rsid w:val="003E05B7"/>
    <w:rsid w:val="00403FCA"/>
    <w:rsid w:val="00441464"/>
    <w:rsid w:val="004468B9"/>
    <w:rsid w:val="00475E03"/>
    <w:rsid w:val="00476C74"/>
    <w:rsid w:val="00497353"/>
    <w:rsid w:val="004A0EBF"/>
    <w:rsid w:val="004A2257"/>
    <w:rsid w:val="004C47DF"/>
    <w:rsid w:val="004D0932"/>
    <w:rsid w:val="004D0D9A"/>
    <w:rsid w:val="004D7210"/>
    <w:rsid w:val="0050511E"/>
    <w:rsid w:val="005101F5"/>
    <w:rsid w:val="0051117D"/>
    <w:rsid w:val="00523D5F"/>
    <w:rsid w:val="005940A2"/>
    <w:rsid w:val="00594331"/>
    <w:rsid w:val="005A4CC1"/>
    <w:rsid w:val="005B6001"/>
    <w:rsid w:val="005B6335"/>
    <w:rsid w:val="005D3B8C"/>
    <w:rsid w:val="005D4C46"/>
    <w:rsid w:val="005E38D5"/>
    <w:rsid w:val="005E4AE1"/>
    <w:rsid w:val="0060786F"/>
    <w:rsid w:val="0062100F"/>
    <w:rsid w:val="0064541C"/>
    <w:rsid w:val="00652B67"/>
    <w:rsid w:val="00652C7E"/>
    <w:rsid w:val="00653E87"/>
    <w:rsid w:val="006565B2"/>
    <w:rsid w:val="0066227A"/>
    <w:rsid w:val="00666AD3"/>
    <w:rsid w:val="0067134E"/>
    <w:rsid w:val="006743DA"/>
    <w:rsid w:val="006766BC"/>
    <w:rsid w:val="00677D67"/>
    <w:rsid w:val="006A37C7"/>
    <w:rsid w:val="006A3EC4"/>
    <w:rsid w:val="006A7E30"/>
    <w:rsid w:val="006B7B22"/>
    <w:rsid w:val="00710FAB"/>
    <w:rsid w:val="0072517E"/>
    <w:rsid w:val="00732BC0"/>
    <w:rsid w:val="0075459B"/>
    <w:rsid w:val="007846CC"/>
    <w:rsid w:val="00784F7F"/>
    <w:rsid w:val="007951B1"/>
    <w:rsid w:val="007A1383"/>
    <w:rsid w:val="007A56A4"/>
    <w:rsid w:val="007C5ACD"/>
    <w:rsid w:val="007C6C7C"/>
    <w:rsid w:val="007D1357"/>
    <w:rsid w:val="007D5D90"/>
    <w:rsid w:val="007E72F2"/>
    <w:rsid w:val="007F2276"/>
    <w:rsid w:val="007F7136"/>
    <w:rsid w:val="007F72D7"/>
    <w:rsid w:val="008119B9"/>
    <w:rsid w:val="00820B4A"/>
    <w:rsid w:val="00822139"/>
    <w:rsid w:val="008305F1"/>
    <w:rsid w:val="00834659"/>
    <w:rsid w:val="008377F2"/>
    <w:rsid w:val="00845223"/>
    <w:rsid w:val="00865496"/>
    <w:rsid w:val="008655E7"/>
    <w:rsid w:val="008679F1"/>
    <w:rsid w:val="008711FC"/>
    <w:rsid w:val="00871384"/>
    <w:rsid w:val="008746CE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26F44"/>
    <w:rsid w:val="009320BB"/>
    <w:rsid w:val="009505BA"/>
    <w:rsid w:val="00977792"/>
    <w:rsid w:val="00983E47"/>
    <w:rsid w:val="00987E84"/>
    <w:rsid w:val="009945AD"/>
    <w:rsid w:val="00995F74"/>
    <w:rsid w:val="009A01DE"/>
    <w:rsid w:val="009A0FD4"/>
    <w:rsid w:val="009A12CA"/>
    <w:rsid w:val="009A6BEA"/>
    <w:rsid w:val="009D1C3B"/>
    <w:rsid w:val="009D285C"/>
    <w:rsid w:val="009D7702"/>
    <w:rsid w:val="009E4077"/>
    <w:rsid w:val="00A415F9"/>
    <w:rsid w:val="00A41B51"/>
    <w:rsid w:val="00A528FE"/>
    <w:rsid w:val="00A5648B"/>
    <w:rsid w:val="00A656B8"/>
    <w:rsid w:val="00A6728E"/>
    <w:rsid w:val="00A67514"/>
    <w:rsid w:val="00A80D69"/>
    <w:rsid w:val="00A8147B"/>
    <w:rsid w:val="00A82215"/>
    <w:rsid w:val="00A91298"/>
    <w:rsid w:val="00AA4A09"/>
    <w:rsid w:val="00AA544F"/>
    <w:rsid w:val="00AA63B2"/>
    <w:rsid w:val="00AB0386"/>
    <w:rsid w:val="00AB3E05"/>
    <w:rsid w:val="00AC55BC"/>
    <w:rsid w:val="00AD2C17"/>
    <w:rsid w:val="00AD2E18"/>
    <w:rsid w:val="00AF2475"/>
    <w:rsid w:val="00AF5D9D"/>
    <w:rsid w:val="00B145EF"/>
    <w:rsid w:val="00B17E9F"/>
    <w:rsid w:val="00B322A8"/>
    <w:rsid w:val="00B37B55"/>
    <w:rsid w:val="00B61FA4"/>
    <w:rsid w:val="00B63734"/>
    <w:rsid w:val="00B83F8A"/>
    <w:rsid w:val="00BA28BE"/>
    <w:rsid w:val="00BD1567"/>
    <w:rsid w:val="00BE7411"/>
    <w:rsid w:val="00BF2D85"/>
    <w:rsid w:val="00C1068A"/>
    <w:rsid w:val="00C10E74"/>
    <w:rsid w:val="00C33003"/>
    <w:rsid w:val="00C42091"/>
    <w:rsid w:val="00C5647C"/>
    <w:rsid w:val="00C572D4"/>
    <w:rsid w:val="00C9018E"/>
    <w:rsid w:val="00C93152"/>
    <w:rsid w:val="00CA34D8"/>
    <w:rsid w:val="00CC11FF"/>
    <w:rsid w:val="00CC14C0"/>
    <w:rsid w:val="00CF1BE8"/>
    <w:rsid w:val="00CF289C"/>
    <w:rsid w:val="00D10FD1"/>
    <w:rsid w:val="00D22A66"/>
    <w:rsid w:val="00D240FD"/>
    <w:rsid w:val="00D250C2"/>
    <w:rsid w:val="00D31320"/>
    <w:rsid w:val="00D329AA"/>
    <w:rsid w:val="00D35394"/>
    <w:rsid w:val="00D37061"/>
    <w:rsid w:val="00D37971"/>
    <w:rsid w:val="00D41EF2"/>
    <w:rsid w:val="00D42008"/>
    <w:rsid w:val="00D42621"/>
    <w:rsid w:val="00D45E3B"/>
    <w:rsid w:val="00D4735D"/>
    <w:rsid w:val="00D605CC"/>
    <w:rsid w:val="00D676B4"/>
    <w:rsid w:val="00D716CE"/>
    <w:rsid w:val="00D97A78"/>
    <w:rsid w:val="00DA5218"/>
    <w:rsid w:val="00DD1096"/>
    <w:rsid w:val="00DF595A"/>
    <w:rsid w:val="00E17F37"/>
    <w:rsid w:val="00E20A58"/>
    <w:rsid w:val="00E3399B"/>
    <w:rsid w:val="00E34099"/>
    <w:rsid w:val="00E44087"/>
    <w:rsid w:val="00E56A21"/>
    <w:rsid w:val="00E60805"/>
    <w:rsid w:val="00E66F08"/>
    <w:rsid w:val="00E8197F"/>
    <w:rsid w:val="00E90E7D"/>
    <w:rsid w:val="00EA64D8"/>
    <w:rsid w:val="00EF649F"/>
    <w:rsid w:val="00F12F40"/>
    <w:rsid w:val="00F1465F"/>
    <w:rsid w:val="00F37EC1"/>
    <w:rsid w:val="00F44078"/>
    <w:rsid w:val="00F519C8"/>
    <w:rsid w:val="00F665E7"/>
    <w:rsid w:val="00F7274F"/>
    <w:rsid w:val="00F72FA9"/>
    <w:rsid w:val="00F742C6"/>
    <w:rsid w:val="00F8168C"/>
    <w:rsid w:val="00F9014F"/>
    <w:rsid w:val="00F918CA"/>
    <w:rsid w:val="00FC0A85"/>
    <w:rsid w:val="00FC38C9"/>
    <w:rsid w:val="00FD1D3E"/>
    <w:rsid w:val="00FD2F56"/>
    <w:rsid w:val="00FE3C3F"/>
    <w:rsid w:val="00FF232C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Subtitle"/>
    <w:basedOn w:val="a"/>
    <w:link w:val="ad"/>
    <w:qFormat/>
    <w:rsid w:val="008746C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rsid w:val="008746CE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2A23"/>
    <w:pPr>
      <w:ind w:left="720"/>
      <w:contextualSpacing/>
    </w:pPr>
  </w:style>
  <w:style w:type="paragraph" w:styleId="ac">
    <w:name w:val="Subtitle"/>
    <w:basedOn w:val="a"/>
    <w:link w:val="ad"/>
    <w:qFormat/>
    <w:rsid w:val="008746C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rsid w:val="008746C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D3FA-3EDE-49D0-9087-FAF72FC6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Сергеевна Шмоткина</cp:lastModifiedBy>
  <cp:revision>60</cp:revision>
  <cp:lastPrinted>2012-11-20T11:57:00Z</cp:lastPrinted>
  <dcterms:created xsi:type="dcterms:W3CDTF">2012-05-04T06:21:00Z</dcterms:created>
  <dcterms:modified xsi:type="dcterms:W3CDTF">2012-11-20T11:59:00Z</dcterms:modified>
</cp:coreProperties>
</file>