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85" w:rsidRDefault="00D04285" w:rsidP="006A6A69">
      <w:pPr>
        <w:pStyle w:val="a5"/>
        <w:spacing w:before="0" w:after="0"/>
        <w:ind w:left="2124"/>
        <w:jc w:val="left"/>
        <w:rPr>
          <w:rFonts w:ascii="Times New Roman" w:hAnsi="Times New Roman" w:cs="Times New Roman"/>
          <w:sz w:val="24"/>
          <w:szCs w:val="24"/>
        </w:rPr>
      </w:pPr>
    </w:p>
    <w:p w:rsidR="00D04285" w:rsidRPr="00543648" w:rsidRDefault="00D04285" w:rsidP="002C7942">
      <w:pPr>
        <w:pStyle w:val="a5"/>
        <w:tabs>
          <w:tab w:val="left" w:pos="7560"/>
        </w:tabs>
        <w:spacing w:before="0" w:after="0"/>
        <w:ind w:left="2124"/>
        <w:jc w:val="right"/>
        <w:rPr>
          <w:rFonts w:ascii="Times New Roman" w:hAnsi="Times New Roman" w:cs="Times New Roman"/>
          <w:sz w:val="24"/>
          <w:szCs w:val="24"/>
        </w:rPr>
      </w:pPr>
      <w:r>
        <w:rPr>
          <w:rFonts w:ascii="Times New Roman" w:hAnsi="Times New Roman" w:cs="Times New Roman"/>
          <w:sz w:val="24"/>
          <w:szCs w:val="24"/>
        </w:rPr>
        <w:tab/>
      </w:r>
      <w:r w:rsidRPr="00543648">
        <w:rPr>
          <w:rFonts w:ascii="Times New Roman" w:hAnsi="Times New Roman" w:cs="Times New Roman"/>
          <w:sz w:val="24"/>
          <w:szCs w:val="24"/>
        </w:rPr>
        <w:t xml:space="preserve">ПРОЕКТ </w:t>
      </w:r>
    </w:p>
    <w:p w:rsidR="00D04285" w:rsidRDefault="00AD12D2" w:rsidP="006A6A69">
      <w:pPr>
        <w:pStyle w:val="a5"/>
        <w:spacing w:before="0" w:after="0"/>
        <w:rPr>
          <w:rFonts w:ascii="Times New Roman" w:hAnsi="Times New Roman" w:cs="Times New Roman"/>
          <w:sz w:val="24"/>
          <w:szCs w:val="24"/>
        </w:rPr>
      </w:pPr>
      <w:r>
        <w:rPr>
          <w:rFonts w:ascii="Times New Roman" w:hAnsi="Times New Roman" w:cs="Times New Roman"/>
          <w:sz w:val="24"/>
          <w:szCs w:val="24"/>
        </w:rPr>
        <w:t>Контракт</w:t>
      </w:r>
      <w:r w:rsidR="00D04285" w:rsidRPr="00543648">
        <w:rPr>
          <w:rFonts w:ascii="Times New Roman" w:hAnsi="Times New Roman" w:cs="Times New Roman"/>
          <w:sz w:val="24"/>
          <w:szCs w:val="24"/>
        </w:rPr>
        <w:t>№</w:t>
      </w:r>
    </w:p>
    <w:p w:rsidR="00D04285" w:rsidRDefault="00D04285" w:rsidP="006A6A69">
      <w:pPr>
        <w:pStyle w:val="a5"/>
        <w:spacing w:before="0" w:after="0"/>
        <w:rPr>
          <w:rFonts w:ascii="Times New Roman" w:hAnsi="Times New Roman" w:cs="Times New Roman"/>
          <w:sz w:val="24"/>
          <w:szCs w:val="24"/>
        </w:rPr>
      </w:pPr>
      <w:r>
        <w:rPr>
          <w:rFonts w:ascii="Times New Roman" w:hAnsi="Times New Roman" w:cs="Times New Roman"/>
          <w:sz w:val="24"/>
          <w:szCs w:val="24"/>
        </w:rPr>
        <w:t xml:space="preserve">на выполнение работ </w:t>
      </w:r>
    </w:p>
    <w:p w:rsidR="00D04285" w:rsidRDefault="00D04285" w:rsidP="006A6A69">
      <w:pPr>
        <w:rPr>
          <w:sz w:val="24"/>
          <w:szCs w:val="24"/>
        </w:rPr>
      </w:pPr>
    </w:p>
    <w:p w:rsidR="00D04285" w:rsidRDefault="00D04285" w:rsidP="006A6A69">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D04285" w:rsidRPr="00BB0C63" w:rsidRDefault="00D04285" w:rsidP="006A6A69">
      <w:pPr>
        <w:jc w:val="both"/>
        <w:rPr>
          <w:sz w:val="24"/>
          <w:szCs w:val="24"/>
        </w:rPr>
      </w:pPr>
    </w:p>
    <w:p w:rsidR="00D04285" w:rsidRDefault="00D04285" w:rsidP="006A6A69">
      <w:pPr>
        <w:pStyle w:val="a3"/>
        <w:spacing w:after="0"/>
        <w:ind w:firstLine="720"/>
        <w:jc w:val="both"/>
        <w:rPr>
          <w:sz w:val="22"/>
          <w:szCs w:val="22"/>
        </w:rPr>
      </w:pPr>
      <w:proofErr w:type="gramStart"/>
      <w:r w:rsidRPr="00230474">
        <w:rPr>
          <w:sz w:val="22"/>
          <w:szCs w:val="22"/>
        </w:rPr>
        <w:t>Муниципальное бюджетное дошкольн</w:t>
      </w:r>
      <w:r>
        <w:rPr>
          <w:sz w:val="22"/>
          <w:szCs w:val="22"/>
        </w:rPr>
        <w:t>ое образовательное учреждение «Центр развития ребенка - детский сад № 149»</w:t>
      </w:r>
      <w:r w:rsidRPr="00230474">
        <w:rPr>
          <w:sz w:val="22"/>
          <w:szCs w:val="22"/>
        </w:rPr>
        <w:t xml:space="preserve">, именуемое в дальнейшем «Заказчик», в лице </w:t>
      </w:r>
      <w:r>
        <w:rPr>
          <w:sz w:val="22"/>
          <w:szCs w:val="22"/>
        </w:rPr>
        <w:t>директора Соловьевой Ирины Александровны, действующего на основании У</w:t>
      </w:r>
      <w:r w:rsidRPr="00230474">
        <w:rPr>
          <w:sz w:val="22"/>
          <w:szCs w:val="22"/>
        </w:rPr>
        <w:t>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D410A1" w:rsidRDefault="00D410A1" w:rsidP="006A6A69">
      <w:pPr>
        <w:pStyle w:val="a3"/>
        <w:spacing w:after="0"/>
        <w:ind w:firstLine="720"/>
        <w:jc w:val="both"/>
        <w:rPr>
          <w:sz w:val="22"/>
          <w:szCs w:val="22"/>
        </w:rPr>
      </w:pPr>
    </w:p>
    <w:p w:rsidR="00D04285" w:rsidRPr="002001E5" w:rsidRDefault="00D04285" w:rsidP="002001E5">
      <w:pPr>
        <w:pStyle w:val="ac"/>
        <w:numPr>
          <w:ilvl w:val="0"/>
          <w:numId w:val="1"/>
        </w:numPr>
        <w:tabs>
          <w:tab w:val="num" w:pos="360"/>
        </w:tabs>
        <w:jc w:val="center"/>
        <w:rPr>
          <w:b/>
          <w:bCs/>
          <w:sz w:val="22"/>
          <w:szCs w:val="22"/>
          <w:lang w:val="en-US"/>
        </w:rPr>
      </w:pPr>
      <w:r w:rsidRPr="002001E5">
        <w:rPr>
          <w:b/>
          <w:bCs/>
          <w:sz w:val="22"/>
          <w:szCs w:val="22"/>
        </w:rPr>
        <w:t>Предмет контракта</w:t>
      </w:r>
    </w:p>
    <w:p w:rsidR="00D04285" w:rsidRPr="002001E5" w:rsidRDefault="00D04285" w:rsidP="002001E5">
      <w:pPr>
        <w:tabs>
          <w:tab w:val="num" w:pos="360"/>
        </w:tabs>
        <w:ind w:left="360"/>
        <w:jc w:val="center"/>
        <w:rPr>
          <w:b/>
          <w:bCs/>
          <w:sz w:val="16"/>
          <w:szCs w:val="16"/>
          <w:lang w:val="en-US"/>
        </w:rPr>
      </w:pPr>
    </w:p>
    <w:p w:rsidR="00D04285" w:rsidRPr="00230474" w:rsidRDefault="00D04285" w:rsidP="006A6A69">
      <w:pPr>
        <w:jc w:val="both"/>
        <w:rPr>
          <w:sz w:val="22"/>
          <w:szCs w:val="22"/>
        </w:rPr>
      </w:pPr>
      <w:r w:rsidRPr="00230474">
        <w:rPr>
          <w:sz w:val="22"/>
          <w:szCs w:val="22"/>
        </w:rPr>
        <w:t>1.1.</w:t>
      </w:r>
      <w:r w:rsidR="00D410A1">
        <w:rPr>
          <w:sz w:val="22"/>
          <w:szCs w:val="22"/>
        </w:rPr>
        <w:t xml:space="preserve"> </w:t>
      </w:r>
      <w:proofErr w:type="gramStart"/>
      <w:r w:rsidRPr="00230474">
        <w:rPr>
          <w:sz w:val="22"/>
          <w:szCs w:val="22"/>
        </w:rPr>
        <w:t xml:space="preserve">По настоящему контракту Подрядчик обязуется выполнить  </w:t>
      </w:r>
      <w:r w:rsidRPr="00D20C6B">
        <w:rPr>
          <w:sz w:val="22"/>
          <w:szCs w:val="22"/>
        </w:rPr>
        <w:t>ремонтные работы (текущий ремон</w:t>
      </w:r>
      <w:r>
        <w:rPr>
          <w:sz w:val="22"/>
          <w:szCs w:val="22"/>
        </w:rPr>
        <w:t>т помещений средней группы туалета и умывальной</w:t>
      </w:r>
      <w:r w:rsidR="00386E6F" w:rsidRPr="00386E6F">
        <w:rPr>
          <w:sz w:val="22"/>
          <w:szCs w:val="22"/>
        </w:rPr>
        <w:t xml:space="preserve"> </w:t>
      </w:r>
      <w:r w:rsidRPr="00D20C6B">
        <w:rPr>
          <w:sz w:val="22"/>
          <w:szCs w:val="22"/>
        </w:rPr>
        <w:t xml:space="preserve">по адресу: г. Иваново, </w:t>
      </w:r>
      <w:r w:rsidR="00D43FBE">
        <w:rPr>
          <w:sz w:val="22"/>
          <w:szCs w:val="22"/>
        </w:rPr>
        <w:t xml:space="preserve">ул. </w:t>
      </w:r>
      <w:r w:rsidRPr="00D410A1">
        <w:rPr>
          <w:sz w:val="22"/>
          <w:szCs w:val="22"/>
        </w:rPr>
        <w:t>Юношеская, д.</w:t>
      </w:r>
      <w:r w:rsidR="00D43FBE">
        <w:rPr>
          <w:sz w:val="22"/>
          <w:szCs w:val="22"/>
        </w:rPr>
        <w:t xml:space="preserve"> </w:t>
      </w:r>
      <w:r w:rsidRPr="00D410A1">
        <w:rPr>
          <w:sz w:val="22"/>
          <w:szCs w:val="22"/>
        </w:rPr>
        <w:t>8</w:t>
      </w:r>
      <w:r w:rsidR="00386E6F" w:rsidRPr="00386E6F">
        <w:rPr>
          <w:sz w:val="22"/>
          <w:szCs w:val="22"/>
        </w:rPr>
        <w:t>)</w:t>
      </w:r>
      <w:r w:rsidRPr="00230474">
        <w:rPr>
          <w:sz w:val="22"/>
          <w:szCs w:val="22"/>
        </w:rPr>
        <w:t xml:space="preserve"> (далее – Работы) в соответствии </w:t>
      </w:r>
      <w:r w:rsidR="00D410A1">
        <w:rPr>
          <w:sz w:val="22"/>
          <w:szCs w:val="22"/>
        </w:rPr>
        <w:t xml:space="preserve">с локальным сметным расчетом </w:t>
      </w:r>
      <w:r w:rsidRPr="00230474">
        <w:rPr>
          <w:sz w:val="22"/>
          <w:szCs w:val="22"/>
        </w:rPr>
        <w:t xml:space="preserve">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D04285" w:rsidRPr="00230474" w:rsidRDefault="00D04285"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D04285" w:rsidRPr="009F32B9" w:rsidRDefault="00D04285" w:rsidP="006A6A69">
      <w:pPr>
        <w:pStyle w:val="21"/>
        <w:spacing w:after="0" w:line="240" w:lineRule="auto"/>
        <w:jc w:val="both"/>
        <w:rPr>
          <w:sz w:val="22"/>
          <w:szCs w:val="22"/>
        </w:rPr>
      </w:pPr>
      <w:r w:rsidRPr="00230474">
        <w:rPr>
          <w:sz w:val="22"/>
          <w:szCs w:val="22"/>
        </w:rPr>
        <w:t xml:space="preserve">1.3. Срок выполнения работ: с </w:t>
      </w:r>
      <w:r w:rsidR="00A16EFA">
        <w:rPr>
          <w:sz w:val="22"/>
          <w:szCs w:val="22"/>
        </w:rPr>
        <w:t>момента заключения контракта</w:t>
      </w:r>
      <w:r>
        <w:rPr>
          <w:sz w:val="22"/>
          <w:szCs w:val="22"/>
        </w:rPr>
        <w:t xml:space="preserve"> </w:t>
      </w:r>
      <w:r w:rsidR="00A16EFA" w:rsidRPr="009F32B9">
        <w:rPr>
          <w:sz w:val="22"/>
          <w:szCs w:val="22"/>
        </w:rPr>
        <w:t>в течение месяца.</w:t>
      </w:r>
    </w:p>
    <w:p w:rsidR="00D04285" w:rsidRPr="00230474" w:rsidRDefault="00D04285" w:rsidP="006A6A69">
      <w:pPr>
        <w:pStyle w:val="21"/>
        <w:spacing w:after="0" w:line="240" w:lineRule="auto"/>
        <w:jc w:val="both"/>
        <w:rPr>
          <w:sz w:val="22"/>
          <w:szCs w:val="22"/>
        </w:rPr>
      </w:pPr>
    </w:p>
    <w:p w:rsidR="00D04285" w:rsidRPr="00230474" w:rsidRDefault="00D04285" w:rsidP="006A6A69">
      <w:pPr>
        <w:pStyle w:val="21"/>
        <w:spacing w:after="0" w:line="240" w:lineRule="auto"/>
        <w:jc w:val="center"/>
        <w:rPr>
          <w:b/>
          <w:bCs/>
          <w:sz w:val="22"/>
          <w:szCs w:val="22"/>
        </w:rPr>
      </w:pPr>
      <w:r w:rsidRPr="00230474">
        <w:rPr>
          <w:b/>
          <w:bCs/>
          <w:sz w:val="22"/>
          <w:szCs w:val="22"/>
        </w:rPr>
        <w:t>2.  Цена контракта, порядок расчетов</w:t>
      </w:r>
    </w:p>
    <w:p w:rsidR="00D04285" w:rsidRPr="00230474" w:rsidRDefault="00D04285"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D04285" w:rsidRPr="00543648" w:rsidRDefault="00D04285"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D04285" w:rsidRPr="00543648" w:rsidRDefault="00D04285"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D04285" w:rsidRPr="00230474" w:rsidRDefault="00D04285"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D04285" w:rsidRPr="00230474" w:rsidRDefault="00D04285" w:rsidP="006A6A69">
      <w:pPr>
        <w:pStyle w:val="2"/>
        <w:spacing w:after="0" w:line="240" w:lineRule="auto"/>
        <w:ind w:left="0"/>
        <w:rPr>
          <w:b/>
          <w:bCs/>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D04285" w:rsidRPr="00D20C6B" w:rsidRDefault="00D04285"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приемки работ в порядке, предусмотренном</w:t>
      </w:r>
      <w:proofErr w:type="gramEnd"/>
      <w:r>
        <w:rPr>
          <w:sz w:val="22"/>
          <w:szCs w:val="22"/>
        </w:rPr>
        <w:t xml:space="preserve"> условиями настоящего контракта</w:t>
      </w:r>
      <w:r w:rsidRPr="00D20C6B">
        <w:rPr>
          <w:sz w:val="22"/>
          <w:szCs w:val="22"/>
        </w:rPr>
        <w:t>.</w:t>
      </w:r>
    </w:p>
    <w:p w:rsidR="00D04285" w:rsidRDefault="00D04285"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D04285" w:rsidRPr="00230474" w:rsidRDefault="00D04285" w:rsidP="006A6A69">
      <w:pPr>
        <w:jc w:val="both"/>
        <w:rPr>
          <w:b/>
          <w:bCs/>
          <w:sz w:val="22"/>
          <w:szCs w:val="22"/>
        </w:rPr>
      </w:pPr>
      <w:r>
        <w:rPr>
          <w:sz w:val="22"/>
          <w:szCs w:val="22"/>
        </w:rPr>
        <w:t>2.7.</w:t>
      </w:r>
      <w:r w:rsidR="009F32B9">
        <w:rPr>
          <w:sz w:val="22"/>
          <w:szCs w:val="22"/>
        </w:rPr>
        <w:t xml:space="preserve"> </w:t>
      </w:r>
      <w:r w:rsidRPr="00510D2D">
        <w:rPr>
          <w:sz w:val="22"/>
          <w:szCs w:val="22"/>
        </w:rPr>
        <w:t xml:space="preserve">В случае если </w:t>
      </w:r>
      <w:r>
        <w:rPr>
          <w:sz w:val="22"/>
          <w:szCs w:val="22"/>
        </w:rPr>
        <w:t>к</w:t>
      </w:r>
      <w:r w:rsidRPr="00510D2D">
        <w:rPr>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sz w:val="22"/>
          <w:szCs w:val="22"/>
        </w:rPr>
        <w:t>к</w:t>
      </w:r>
      <w:r w:rsidRPr="00510D2D">
        <w:rPr>
          <w:sz w:val="22"/>
          <w:szCs w:val="22"/>
        </w:rPr>
        <w:t>онтракта.</w:t>
      </w:r>
    </w:p>
    <w:p w:rsidR="00D04285" w:rsidRPr="00230474" w:rsidRDefault="00D04285" w:rsidP="006A6A69">
      <w:pPr>
        <w:tabs>
          <w:tab w:val="num" w:pos="360"/>
        </w:tabs>
        <w:ind w:left="360" w:hanging="360"/>
        <w:jc w:val="center"/>
        <w:rPr>
          <w:b/>
          <w:bCs/>
          <w:sz w:val="22"/>
          <w:szCs w:val="22"/>
        </w:rPr>
      </w:pPr>
    </w:p>
    <w:p w:rsidR="00D04285" w:rsidRPr="00230474" w:rsidRDefault="00D04285" w:rsidP="006A6A69">
      <w:pPr>
        <w:tabs>
          <w:tab w:val="num" w:pos="360"/>
        </w:tabs>
        <w:ind w:left="360" w:hanging="360"/>
        <w:jc w:val="center"/>
        <w:rPr>
          <w:b/>
          <w:bCs/>
          <w:sz w:val="22"/>
          <w:szCs w:val="22"/>
        </w:rPr>
      </w:pPr>
      <w:r w:rsidRPr="00230474">
        <w:rPr>
          <w:b/>
          <w:bCs/>
          <w:sz w:val="22"/>
          <w:szCs w:val="22"/>
        </w:rPr>
        <w:t>3. Права и обязанности Сторон</w:t>
      </w:r>
    </w:p>
    <w:p w:rsidR="00D04285" w:rsidRPr="00230474" w:rsidRDefault="00D04285" w:rsidP="006A6A69">
      <w:pPr>
        <w:pStyle w:val="a3"/>
        <w:spacing w:after="0"/>
        <w:rPr>
          <w:sz w:val="22"/>
          <w:szCs w:val="22"/>
        </w:rPr>
      </w:pPr>
      <w:r w:rsidRPr="00230474">
        <w:rPr>
          <w:sz w:val="22"/>
          <w:szCs w:val="22"/>
        </w:rPr>
        <w:t>3.1. ПОДРЯДЧИК обязан:</w:t>
      </w:r>
    </w:p>
    <w:p w:rsidR="00D04285" w:rsidRPr="00230474" w:rsidRDefault="00D04285"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D04285" w:rsidRDefault="00D04285" w:rsidP="006A6A69">
      <w:pPr>
        <w:pStyle w:val="a3"/>
        <w:spacing w:after="0"/>
        <w:jc w:val="both"/>
        <w:rPr>
          <w:sz w:val="22"/>
          <w:szCs w:val="22"/>
        </w:rPr>
      </w:pPr>
      <w:r w:rsidRPr="00230474">
        <w:rPr>
          <w:sz w:val="22"/>
          <w:szCs w:val="22"/>
        </w:rPr>
        <w:t xml:space="preserve">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w:t>
      </w:r>
      <w:r w:rsidRPr="00230474">
        <w:rPr>
          <w:sz w:val="22"/>
          <w:szCs w:val="22"/>
        </w:rPr>
        <w:lastRenderedPageBreak/>
        <w:t>приложениями к нему.</w:t>
      </w:r>
    </w:p>
    <w:p w:rsidR="00D04285" w:rsidRPr="00230474" w:rsidRDefault="00D04285"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D04285" w:rsidRPr="00230474" w:rsidRDefault="00D04285"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D410A1">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D04285" w:rsidRPr="00230474" w:rsidRDefault="00D04285"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D04285" w:rsidRPr="00230474" w:rsidRDefault="00D04285"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D04285" w:rsidRPr="00230474" w:rsidRDefault="00D04285"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D04285" w:rsidRPr="00230474" w:rsidRDefault="00D04285"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D04285" w:rsidRPr="00230474" w:rsidRDefault="00D04285"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D04285" w:rsidRPr="00230474" w:rsidRDefault="00D04285"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D04285" w:rsidRPr="00230474" w:rsidRDefault="00D04285" w:rsidP="006A6A69">
      <w:pPr>
        <w:jc w:val="both"/>
        <w:rPr>
          <w:sz w:val="22"/>
          <w:szCs w:val="22"/>
        </w:rPr>
      </w:pPr>
      <w:r w:rsidRPr="00230474">
        <w:rPr>
          <w:sz w:val="22"/>
          <w:szCs w:val="22"/>
        </w:rPr>
        <w:t>3.1.7.</w:t>
      </w:r>
      <w:r w:rsidR="009F32B9">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D04285" w:rsidRPr="00230474" w:rsidRDefault="00D04285"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D04285" w:rsidRPr="00230474" w:rsidRDefault="00D04285"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D04285" w:rsidRPr="00230474" w:rsidRDefault="00D04285"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D04285" w:rsidRPr="00230474" w:rsidRDefault="00D04285"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D04285" w:rsidRPr="00230474" w:rsidRDefault="00D04285"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D04285" w:rsidRPr="00230474" w:rsidRDefault="00D04285" w:rsidP="006A6A69">
      <w:pPr>
        <w:pStyle w:val="a3"/>
        <w:spacing w:after="0"/>
        <w:rPr>
          <w:sz w:val="22"/>
          <w:szCs w:val="22"/>
        </w:rPr>
      </w:pPr>
      <w:r w:rsidRPr="00230474">
        <w:rPr>
          <w:sz w:val="22"/>
          <w:szCs w:val="22"/>
        </w:rPr>
        <w:t>3.2. ЗАКАЗЧИК обязан:</w:t>
      </w:r>
    </w:p>
    <w:p w:rsidR="00D04285" w:rsidRDefault="00D04285"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w:t>
      </w:r>
    </w:p>
    <w:p w:rsidR="00D04285" w:rsidRDefault="00D04285" w:rsidP="006A6A69">
      <w:pPr>
        <w:pStyle w:val="a3"/>
        <w:spacing w:after="0"/>
        <w:jc w:val="both"/>
        <w:rPr>
          <w:sz w:val="22"/>
          <w:szCs w:val="22"/>
        </w:rPr>
      </w:pPr>
    </w:p>
    <w:p w:rsidR="00D04285" w:rsidRDefault="00D04285" w:rsidP="006A6A69">
      <w:pPr>
        <w:pStyle w:val="a3"/>
        <w:spacing w:after="0"/>
        <w:jc w:val="both"/>
        <w:rPr>
          <w:sz w:val="22"/>
          <w:szCs w:val="22"/>
        </w:rPr>
      </w:pPr>
    </w:p>
    <w:p w:rsidR="00D04285" w:rsidRDefault="00D04285" w:rsidP="006A6A69">
      <w:pPr>
        <w:pStyle w:val="a3"/>
        <w:spacing w:after="0"/>
        <w:jc w:val="both"/>
        <w:rPr>
          <w:sz w:val="22"/>
          <w:szCs w:val="22"/>
        </w:rPr>
      </w:pPr>
    </w:p>
    <w:p w:rsidR="00D04285" w:rsidRPr="00230474" w:rsidRDefault="00D04285" w:rsidP="006A6A69">
      <w:pPr>
        <w:pStyle w:val="a3"/>
        <w:spacing w:after="0"/>
        <w:jc w:val="both"/>
        <w:rPr>
          <w:sz w:val="22"/>
          <w:szCs w:val="22"/>
        </w:rPr>
      </w:pPr>
      <w:r w:rsidRPr="00230474">
        <w:rPr>
          <w:sz w:val="22"/>
          <w:szCs w:val="22"/>
        </w:rPr>
        <w:t xml:space="preserve">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D04285" w:rsidRPr="00230474" w:rsidRDefault="00D04285" w:rsidP="006A6A69">
      <w:pPr>
        <w:pStyle w:val="a3"/>
        <w:spacing w:after="0"/>
        <w:jc w:val="both"/>
        <w:rPr>
          <w:sz w:val="22"/>
          <w:szCs w:val="22"/>
        </w:rPr>
      </w:pPr>
      <w:r w:rsidRPr="00230474">
        <w:rPr>
          <w:sz w:val="22"/>
          <w:szCs w:val="22"/>
        </w:rPr>
        <w:t xml:space="preserve">3.3. ЗАКАЗЧИК имеет право: </w:t>
      </w:r>
    </w:p>
    <w:p w:rsidR="00D04285" w:rsidRPr="00230474" w:rsidRDefault="00D04285" w:rsidP="006A6A69">
      <w:pPr>
        <w:jc w:val="both"/>
        <w:rPr>
          <w:sz w:val="22"/>
          <w:szCs w:val="22"/>
        </w:rPr>
      </w:pPr>
      <w:r w:rsidRPr="00230474">
        <w:rPr>
          <w:sz w:val="22"/>
          <w:szCs w:val="22"/>
        </w:rPr>
        <w:t>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D04285" w:rsidRPr="00230474" w:rsidRDefault="00D04285"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D04285" w:rsidRPr="00230474" w:rsidRDefault="00D04285"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D04285" w:rsidRPr="00230474" w:rsidRDefault="00D04285" w:rsidP="006A6A69">
      <w:pPr>
        <w:jc w:val="both"/>
        <w:rPr>
          <w:sz w:val="22"/>
          <w:szCs w:val="22"/>
        </w:rPr>
      </w:pPr>
      <w:r w:rsidRPr="00230474">
        <w:rPr>
          <w:sz w:val="22"/>
          <w:szCs w:val="22"/>
        </w:rPr>
        <w:t>3.6.</w:t>
      </w:r>
      <w:r w:rsidR="00D410A1">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D04285" w:rsidRPr="00230474" w:rsidRDefault="00D04285" w:rsidP="006A6A69">
      <w:pPr>
        <w:tabs>
          <w:tab w:val="num" w:pos="360"/>
        </w:tabs>
        <w:ind w:left="360" w:hanging="360"/>
        <w:jc w:val="center"/>
        <w:rPr>
          <w:b/>
          <w:bCs/>
          <w:sz w:val="22"/>
          <w:szCs w:val="22"/>
        </w:rPr>
      </w:pPr>
    </w:p>
    <w:p w:rsidR="00D04285" w:rsidRPr="00230474" w:rsidRDefault="00D04285" w:rsidP="006A6A69">
      <w:pPr>
        <w:tabs>
          <w:tab w:val="num" w:pos="360"/>
        </w:tabs>
        <w:ind w:left="360" w:hanging="360"/>
        <w:jc w:val="center"/>
        <w:rPr>
          <w:b/>
          <w:bCs/>
          <w:sz w:val="22"/>
          <w:szCs w:val="22"/>
        </w:rPr>
      </w:pPr>
      <w:r w:rsidRPr="00914055">
        <w:rPr>
          <w:b/>
          <w:bCs/>
          <w:sz w:val="22"/>
          <w:szCs w:val="22"/>
        </w:rPr>
        <w:t>4. Ответственность Сторон</w:t>
      </w:r>
    </w:p>
    <w:p w:rsidR="00D04285" w:rsidRPr="00230474" w:rsidRDefault="00D04285"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D04285" w:rsidRPr="00230474" w:rsidRDefault="00D04285"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D04285" w:rsidRPr="00230474" w:rsidRDefault="00D04285" w:rsidP="006A6A69">
      <w:pPr>
        <w:pStyle w:val="a3"/>
        <w:spacing w:after="0"/>
        <w:jc w:val="both"/>
        <w:rPr>
          <w:sz w:val="22"/>
          <w:szCs w:val="22"/>
        </w:rPr>
      </w:pPr>
      <w:r w:rsidRPr="00230474">
        <w:rPr>
          <w:sz w:val="22"/>
          <w:szCs w:val="22"/>
        </w:rPr>
        <w:t>4.3. Ответственность Заказчика:</w:t>
      </w:r>
    </w:p>
    <w:p w:rsidR="00D04285" w:rsidRPr="00230474" w:rsidRDefault="00D04285"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D04285" w:rsidRPr="00230474" w:rsidRDefault="00D04285"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Pr>
          <w:sz w:val="22"/>
          <w:szCs w:val="22"/>
        </w:rPr>
        <w:t>, что составляет _______________</w:t>
      </w:r>
      <w:r w:rsidR="00D43FBE">
        <w:rPr>
          <w:sz w:val="22"/>
          <w:szCs w:val="22"/>
        </w:rPr>
        <w:t xml:space="preserve">. </w:t>
      </w:r>
      <w:r w:rsidRPr="00230474">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D04285" w:rsidRPr="00F33541" w:rsidRDefault="00D04285" w:rsidP="006A6A69">
      <w:pPr>
        <w:pStyle w:val="a3"/>
        <w:spacing w:after="0"/>
        <w:jc w:val="both"/>
        <w:rPr>
          <w:sz w:val="22"/>
          <w:szCs w:val="22"/>
        </w:rPr>
      </w:pPr>
      <w:r w:rsidRPr="0058790E">
        <w:rPr>
          <w:sz w:val="22"/>
          <w:szCs w:val="22"/>
        </w:rPr>
        <w:t>4.4. Ответственность Подрядчика:</w:t>
      </w:r>
    </w:p>
    <w:p w:rsidR="00D04285" w:rsidRPr="0058790E" w:rsidRDefault="00D04285"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w:t>
      </w:r>
      <w:r w:rsidR="00D410A1">
        <w:rPr>
          <w:sz w:val="22"/>
          <w:szCs w:val="22"/>
        </w:rPr>
        <w:t>льств, предусмотренных контрактом</w:t>
      </w:r>
      <w:proofErr w:type="gramEnd"/>
      <w:r w:rsidRPr="00F33541">
        <w:rPr>
          <w:sz w:val="22"/>
          <w:szCs w:val="22"/>
        </w:rPr>
        <w:t xml:space="preserve"> </w:t>
      </w:r>
      <w:proofErr w:type="gramStart"/>
      <w:r w:rsidR="009F32B9">
        <w:rPr>
          <w:sz w:val="22"/>
          <w:szCs w:val="22"/>
        </w:rPr>
        <w:t xml:space="preserve">и </w:t>
      </w:r>
      <w:r w:rsidRPr="00F33541">
        <w:rPr>
          <w:sz w:val="22"/>
          <w:szCs w:val="22"/>
        </w:rPr>
        <w:t>фактически исполненных Подрядчиком</w:t>
      </w:r>
      <w:r w:rsidR="00D410A1">
        <w:rPr>
          <w:sz w:val="22"/>
          <w:szCs w:val="22"/>
        </w:rPr>
        <w:t xml:space="preserve"> </w:t>
      </w:r>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roofErr w:type="gramEnd"/>
    </w:p>
    <w:p w:rsidR="00D04285" w:rsidRPr="00931411" w:rsidRDefault="00D04285"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D04285" w:rsidRPr="00931411" w:rsidRDefault="00D04285" w:rsidP="00931411">
      <w:pPr>
        <w:ind w:firstLine="720"/>
        <w:jc w:val="both"/>
        <w:rPr>
          <w:sz w:val="22"/>
          <w:szCs w:val="22"/>
        </w:rPr>
      </w:pPr>
      <w:r w:rsidRPr="00931411">
        <w:rPr>
          <w:sz w:val="22"/>
          <w:szCs w:val="22"/>
        </w:rPr>
        <w:t>где:</w:t>
      </w:r>
    </w:p>
    <w:p w:rsidR="00D04285" w:rsidRPr="00931411" w:rsidRDefault="00D04285"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D04285" w:rsidRPr="00931411" w:rsidRDefault="00D04285"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D04285" w:rsidRPr="00931411" w:rsidRDefault="00D04285" w:rsidP="00931411">
      <w:pPr>
        <w:ind w:firstLine="720"/>
        <w:jc w:val="both"/>
        <w:rPr>
          <w:sz w:val="22"/>
          <w:szCs w:val="22"/>
        </w:rPr>
      </w:pPr>
      <w:r w:rsidRPr="00931411">
        <w:rPr>
          <w:sz w:val="22"/>
          <w:szCs w:val="22"/>
        </w:rPr>
        <w:t>С - размер ставки.</w:t>
      </w:r>
    </w:p>
    <w:p w:rsidR="00D04285" w:rsidRDefault="00D04285" w:rsidP="00931411">
      <w:pPr>
        <w:widowControl/>
        <w:ind w:firstLine="540"/>
        <w:jc w:val="both"/>
        <w:rPr>
          <w:sz w:val="22"/>
          <w:szCs w:val="22"/>
        </w:rPr>
      </w:pPr>
    </w:p>
    <w:p w:rsidR="00D04285" w:rsidRDefault="00D04285" w:rsidP="00931411">
      <w:pPr>
        <w:widowControl/>
        <w:ind w:firstLine="540"/>
        <w:jc w:val="both"/>
        <w:rPr>
          <w:sz w:val="22"/>
          <w:szCs w:val="22"/>
        </w:rPr>
      </w:pPr>
    </w:p>
    <w:p w:rsidR="00D04285" w:rsidRDefault="00D04285" w:rsidP="00931411">
      <w:pPr>
        <w:widowControl/>
        <w:ind w:firstLine="540"/>
        <w:jc w:val="both"/>
        <w:rPr>
          <w:sz w:val="22"/>
          <w:szCs w:val="22"/>
        </w:rPr>
      </w:pPr>
    </w:p>
    <w:p w:rsidR="00D04285" w:rsidRDefault="00D04285" w:rsidP="00931411">
      <w:pPr>
        <w:widowControl/>
        <w:ind w:firstLine="540"/>
        <w:jc w:val="both"/>
        <w:rPr>
          <w:sz w:val="22"/>
          <w:szCs w:val="22"/>
        </w:rPr>
      </w:pPr>
    </w:p>
    <w:p w:rsidR="00D04285" w:rsidRPr="00931411" w:rsidRDefault="00D04285" w:rsidP="00931411">
      <w:pPr>
        <w:widowControl/>
        <w:ind w:firstLine="540"/>
        <w:jc w:val="both"/>
        <w:rPr>
          <w:sz w:val="22"/>
          <w:szCs w:val="22"/>
        </w:rPr>
      </w:pPr>
      <w:r w:rsidRPr="00931411">
        <w:rPr>
          <w:sz w:val="22"/>
          <w:szCs w:val="22"/>
        </w:rPr>
        <w:t>Размер ставки определяется по формуле:</w:t>
      </w:r>
    </w:p>
    <w:p w:rsidR="00D04285" w:rsidRPr="00931411" w:rsidRDefault="00D43FBE" w:rsidP="00931411">
      <w:pPr>
        <w:widowControl/>
        <w:jc w:val="center"/>
        <w:rPr>
          <w:sz w:val="22"/>
          <w:szCs w:val="22"/>
        </w:rPr>
      </w:pPr>
      <w:r>
        <w:rPr>
          <w:noProof/>
          <w:position w:val="-14"/>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92.75pt;height:23.8pt;visibility:visible">
            <v:imagedata r:id="rId9" o:title=""/>
          </v:shape>
        </w:pict>
      </w:r>
      <w:r w:rsidR="00D04285" w:rsidRPr="00931411">
        <w:rPr>
          <w:sz w:val="22"/>
          <w:szCs w:val="22"/>
        </w:rPr>
        <w:t>,</w:t>
      </w:r>
    </w:p>
    <w:p w:rsidR="00D04285" w:rsidRPr="00931411" w:rsidRDefault="00D04285" w:rsidP="00931411">
      <w:pPr>
        <w:widowControl/>
        <w:ind w:firstLine="540"/>
        <w:jc w:val="both"/>
        <w:rPr>
          <w:sz w:val="22"/>
          <w:szCs w:val="22"/>
        </w:rPr>
      </w:pPr>
      <w:r w:rsidRPr="00931411">
        <w:rPr>
          <w:sz w:val="22"/>
          <w:szCs w:val="22"/>
        </w:rPr>
        <w:t>где:</w:t>
      </w:r>
    </w:p>
    <w:p w:rsidR="00D04285" w:rsidRPr="00931411" w:rsidRDefault="00D43FBE" w:rsidP="00931411">
      <w:pPr>
        <w:widowControl/>
        <w:ind w:firstLine="540"/>
        <w:jc w:val="both"/>
        <w:rPr>
          <w:sz w:val="22"/>
          <w:szCs w:val="22"/>
        </w:rPr>
      </w:pPr>
      <w:r>
        <w:rPr>
          <w:noProof/>
          <w:position w:val="-14"/>
          <w:sz w:val="22"/>
          <w:szCs w:val="22"/>
        </w:rPr>
        <w:pict>
          <v:shape id="Рисунок 2" o:spid="_x0000_i1026" type="#_x0000_t75" style="width:23.8pt;height:23.8pt;visibility:visible">
            <v:imagedata r:id="rId10" o:title=""/>
          </v:shape>
        </w:pict>
      </w:r>
      <w:r w:rsidR="00D04285"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00D04285" w:rsidRPr="00931411">
        <w:rPr>
          <w:sz w:val="22"/>
          <w:szCs w:val="22"/>
        </w:rPr>
        <w:t xml:space="preserve"> К</w:t>
      </w:r>
      <w:proofErr w:type="gramEnd"/>
      <w:r w:rsidR="00D04285" w:rsidRPr="00931411">
        <w:rPr>
          <w:sz w:val="22"/>
          <w:szCs w:val="22"/>
        </w:rPr>
        <w:t>;</w:t>
      </w:r>
    </w:p>
    <w:p w:rsidR="00D04285" w:rsidRPr="00931411" w:rsidRDefault="00D04285" w:rsidP="00931411">
      <w:pPr>
        <w:widowControl/>
        <w:ind w:firstLine="540"/>
        <w:jc w:val="both"/>
        <w:rPr>
          <w:sz w:val="22"/>
          <w:szCs w:val="22"/>
        </w:rPr>
      </w:pPr>
      <w:r w:rsidRPr="00931411">
        <w:rPr>
          <w:sz w:val="22"/>
          <w:szCs w:val="22"/>
        </w:rPr>
        <w:t>ДП - количество дней просрочки.</w:t>
      </w:r>
    </w:p>
    <w:p w:rsidR="00D04285" w:rsidRPr="00931411" w:rsidRDefault="00D04285" w:rsidP="00931411">
      <w:pPr>
        <w:widowControl/>
        <w:ind w:firstLine="540"/>
        <w:jc w:val="both"/>
        <w:rPr>
          <w:sz w:val="22"/>
          <w:szCs w:val="22"/>
        </w:rPr>
      </w:pPr>
      <w:r w:rsidRPr="00931411">
        <w:rPr>
          <w:sz w:val="22"/>
          <w:szCs w:val="22"/>
        </w:rPr>
        <w:t>Коэффициент</w:t>
      </w:r>
      <w:proofErr w:type="gramStart"/>
      <w:r w:rsidRPr="00931411">
        <w:rPr>
          <w:sz w:val="22"/>
          <w:szCs w:val="22"/>
        </w:rPr>
        <w:t xml:space="preserve"> К</w:t>
      </w:r>
      <w:proofErr w:type="gramEnd"/>
      <w:r w:rsidRPr="00931411">
        <w:rPr>
          <w:sz w:val="22"/>
          <w:szCs w:val="22"/>
        </w:rPr>
        <w:t xml:space="preserve"> определяется по формуле:</w:t>
      </w:r>
    </w:p>
    <w:p w:rsidR="00D04285" w:rsidRPr="00931411" w:rsidRDefault="00D04285" w:rsidP="00931411">
      <w:pPr>
        <w:widowControl/>
        <w:ind w:firstLine="540"/>
        <w:jc w:val="both"/>
        <w:outlineLvl w:val="0"/>
        <w:rPr>
          <w:sz w:val="22"/>
          <w:szCs w:val="22"/>
        </w:rPr>
      </w:pPr>
    </w:p>
    <w:p w:rsidR="00D04285" w:rsidRPr="00D410A1" w:rsidRDefault="00D43FBE" w:rsidP="00931411">
      <w:pPr>
        <w:widowControl/>
        <w:jc w:val="center"/>
        <w:rPr>
          <w:sz w:val="22"/>
          <w:szCs w:val="22"/>
        </w:rPr>
      </w:pPr>
      <w:r>
        <w:rPr>
          <w:noProof/>
          <w:position w:val="-28"/>
          <w:sz w:val="22"/>
          <w:szCs w:val="22"/>
        </w:rPr>
        <w:pict>
          <v:shape id="Рисунок 3" o:spid="_x0000_i1027" type="#_x0000_t75" style="width:111.65pt;height:39.05pt;visibility:visible">
            <v:imagedata r:id="rId11" o:title=""/>
          </v:shape>
        </w:pict>
      </w:r>
      <w:r w:rsidR="00D04285" w:rsidRPr="00D410A1">
        <w:rPr>
          <w:sz w:val="22"/>
          <w:szCs w:val="22"/>
        </w:rPr>
        <w:t>,</w:t>
      </w:r>
    </w:p>
    <w:p w:rsidR="00D04285" w:rsidRPr="00D410A1" w:rsidRDefault="00D04285" w:rsidP="001A3AB4">
      <w:pPr>
        <w:ind w:firstLine="720"/>
        <w:jc w:val="both"/>
        <w:rPr>
          <w:sz w:val="22"/>
          <w:szCs w:val="22"/>
        </w:rPr>
      </w:pPr>
      <w:r w:rsidRPr="00D410A1">
        <w:rPr>
          <w:sz w:val="22"/>
          <w:szCs w:val="22"/>
        </w:rPr>
        <w:t>где:</w:t>
      </w:r>
    </w:p>
    <w:p w:rsidR="00D04285" w:rsidRPr="00D410A1" w:rsidRDefault="00D04285" w:rsidP="001A3AB4">
      <w:pPr>
        <w:ind w:firstLine="720"/>
        <w:jc w:val="both"/>
        <w:rPr>
          <w:sz w:val="22"/>
          <w:szCs w:val="22"/>
        </w:rPr>
      </w:pPr>
      <w:r w:rsidRPr="00D410A1">
        <w:rPr>
          <w:sz w:val="22"/>
          <w:szCs w:val="22"/>
        </w:rPr>
        <w:t>ДП - количество дней просрочки;</w:t>
      </w:r>
    </w:p>
    <w:p w:rsidR="00D04285" w:rsidRPr="00D410A1" w:rsidRDefault="00D04285" w:rsidP="001A3AB4">
      <w:pPr>
        <w:ind w:firstLine="720"/>
        <w:jc w:val="both"/>
        <w:rPr>
          <w:sz w:val="22"/>
          <w:szCs w:val="22"/>
        </w:rPr>
      </w:pPr>
      <w:r w:rsidRPr="00D410A1">
        <w:rPr>
          <w:sz w:val="22"/>
          <w:szCs w:val="22"/>
        </w:rPr>
        <w:t>ДК - срок исполнения обязательства по контракту (количество дней).</w:t>
      </w:r>
    </w:p>
    <w:p w:rsidR="00D04285" w:rsidRPr="00D410A1" w:rsidRDefault="00D04285" w:rsidP="001A3AB4">
      <w:pPr>
        <w:ind w:firstLine="720"/>
        <w:jc w:val="both"/>
        <w:rPr>
          <w:sz w:val="22"/>
          <w:szCs w:val="22"/>
        </w:rPr>
      </w:pPr>
      <w:r w:rsidRPr="00D410A1">
        <w:rPr>
          <w:sz w:val="22"/>
          <w:szCs w:val="22"/>
        </w:rPr>
        <w:t>При</w:t>
      </w:r>
      <w:proofErr w:type="gramStart"/>
      <w:r w:rsidRPr="00D410A1">
        <w:rPr>
          <w:sz w:val="22"/>
          <w:szCs w:val="22"/>
        </w:rPr>
        <w:t xml:space="preserve"> К</w:t>
      </w:r>
      <w:proofErr w:type="gramEnd"/>
      <w:r w:rsidRPr="00D410A1">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D04285" w:rsidRPr="00D410A1" w:rsidRDefault="00D04285" w:rsidP="001A3AB4">
      <w:pPr>
        <w:ind w:firstLine="720"/>
        <w:jc w:val="both"/>
        <w:rPr>
          <w:sz w:val="22"/>
          <w:szCs w:val="22"/>
        </w:rPr>
      </w:pPr>
      <w:r w:rsidRPr="00D410A1">
        <w:rPr>
          <w:sz w:val="22"/>
          <w:szCs w:val="22"/>
        </w:rPr>
        <w:t>При</w:t>
      </w:r>
      <w:proofErr w:type="gramStart"/>
      <w:r w:rsidRPr="00D410A1">
        <w:rPr>
          <w:sz w:val="22"/>
          <w:szCs w:val="22"/>
        </w:rPr>
        <w:t xml:space="preserve"> К</w:t>
      </w:r>
      <w:proofErr w:type="gramEnd"/>
      <w:r w:rsidRPr="00D410A1">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D04285" w:rsidRPr="00D410A1" w:rsidRDefault="00D04285" w:rsidP="001A3AB4">
      <w:pPr>
        <w:ind w:firstLine="720"/>
        <w:jc w:val="both"/>
        <w:rPr>
          <w:sz w:val="22"/>
          <w:szCs w:val="22"/>
        </w:rPr>
      </w:pPr>
      <w:r w:rsidRPr="00D410A1">
        <w:rPr>
          <w:sz w:val="22"/>
          <w:szCs w:val="22"/>
        </w:rPr>
        <w:t>При</w:t>
      </w:r>
      <w:proofErr w:type="gramStart"/>
      <w:r w:rsidRPr="00D410A1">
        <w:rPr>
          <w:sz w:val="22"/>
          <w:szCs w:val="22"/>
        </w:rPr>
        <w:t xml:space="preserve"> К</w:t>
      </w:r>
      <w:proofErr w:type="gramEnd"/>
      <w:r w:rsidRPr="00D410A1">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D04285" w:rsidRPr="00D410A1" w:rsidRDefault="00D04285" w:rsidP="00D43FBE">
      <w:pPr>
        <w:pStyle w:val="a3"/>
        <w:spacing w:after="0"/>
        <w:ind w:firstLine="720"/>
        <w:jc w:val="both"/>
        <w:rPr>
          <w:sz w:val="22"/>
          <w:szCs w:val="22"/>
        </w:rPr>
      </w:pPr>
      <w:r w:rsidRPr="00D410A1">
        <w:rPr>
          <w:sz w:val="22"/>
          <w:szCs w:val="22"/>
        </w:rPr>
        <w:t xml:space="preserve"> </w:t>
      </w:r>
      <w:proofErr w:type="gramStart"/>
      <w:r w:rsidRPr="00D410A1">
        <w:rPr>
          <w:sz w:val="22"/>
          <w:szCs w:val="22"/>
        </w:rPr>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w:t>
      </w:r>
      <w:r w:rsidR="00D43FBE">
        <w:rPr>
          <w:sz w:val="22"/>
          <w:szCs w:val="22"/>
        </w:rPr>
        <w:t xml:space="preserve">аф в размере 10% цены контракта, </w:t>
      </w:r>
      <w:r w:rsidR="00D43FBE">
        <w:rPr>
          <w:sz w:val="22"/>
          <w:szCs w:val="22"/>
        </w:rPr>
        <w:t>что составляет _______________</w:t>
      </w:r>
      <w:r w:rsidR="00D43FBE">
        <w:rPr>
          <w:sz w:val="22"/>
          <w:szCs w:val="22"/>
        </w:rPr>
        <w:t>.</w:t>
      </w:r>
      <w:r w:rsidR="00D43FBE" w:rsidRPr="00230474">
        <w:rPr>
          <w:sz w:val="22"/>
          <w:szCs w:val="22"/>
        </w:rPr>
        <w:t xml:space="preserve"> </w:t>
      </w:r>
      <w:bookmarkStart w:id="0" w:name="_GoBack"/>
      <w:bookmarkEnd w:id="0"/>
      <w:r w:rsidR="00D43FBE" w:rsidRPr="00230474">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w:t>
      </w:r>
      <w:proofErr w:type="gramEnd"/>
      <w:r w:rsidR="00D43FBE" w:rsidRPr="00230474">
        <w:rPr>
          <w:sz w:val="22"/>
          <w:szCs w:val="22"/>
        </w:rPr>
        <w:t xml:space="preserve">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w:t>
      </w:r>
      <w:r w:rsidR="00D43FBE">
        <w:rPr>
          <w:sz w:val="22"/>
          <w:szCs w:val="22"/>
        </w:rPr>
        <w:t>льства РФ от 25.11.2013 № 1063)</w:t>
      </w:r>
      <w:r w:rsidRPr="00D410A1">
        <w:rPr>
          <w:sz w:val="22"/>
          <w:szCs w:val="22"/>
        </w:rPr>
        <w:t xml:space="preserve"> </w:t>
      </w:r>
    </w:p>
    <w:p w:rsidR="00D04285" w:rsidRPr="00230474" w:rsidRDefault="00D04285" w:rsidP="006A6A69">
      <w:pPr>
        <w:pStyle w:val="a3"/>
        <w:spacing w:after="0"/>
        <w:jc w:val="both"/>
        <w:rPr>
          <w:sz w:val="22"/>
          <w:szCs w:val="22"/>
        </w:rPr>
      </w:pPr>
      <w:r w:rsidRPr="00230474">
        <w:rPr>
          <w:sz w:val="22"/>
          <w:szCs w:val="22"/>
        </w:rPr>
        <w:t>4.5. 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D04285" w:rsidRPr="00230474" w:rsidRDefault="00D04285"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D04285" w:rsidRPr="00230474" w:rsidRDefault="00D04285"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D04285" w:rsidRPr="00230474" w:rsidRDefault="00D04285"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D04285" w:rsidRDefault="00D04285" w:rsidP="006A6A69">
      <w:pPr>
        <w:pStyle w:val="a7"/>
        <w:spacing w:after="0"/>
        <w:ind w:left="0"/>
        <w:jc w:val="both"/>
        <w:rPr>
          <w:sz w:val="22"/>
          <w:szCs w:val="22"/>
        </w:rPr>
      </w:pPr>
    </w:p>
    <w:p w:rsidR="00D04285" w:rsidRPr="00230474" w:rsidRDefault="00D04285" w:rsidP="006A6A69">
      <w:pPr>
        <w:pStyle w:val="ConsNormal"/>
        <w:widowControl/>
        <w:ind w:right="57" w:firstLine="0"/>
        <w:jc w:val="center"/>
        <w:outlineLvl w:val="0"/>
        <w:rPr>
          <w:rFonts w:ascii="Times New Roman" w:hAnsi="Times New Roman" w:cs="Times New Roman"/>
          <w:b/>
          <w:bCs/>
          <w:sz w:val="22"/>
          <w:szCs w:val="22"/>
        </w:rPr>
      </w:pPr>
      <w:r w:rsidRPr="00230474">
        <w:rPr>
          <w:rFonts w:ascii="Times New Roman" w:hAnsi="Times New Roman" w:cs="Times New Roman"/>
          <w:b/>
          <w:bCs/>
          <w:sz w:val="22"/>
          <w:szCs w:val="22"/>
        </w:rPr>
        <w:t>5. Приемка работ</w:t>
      </w:r>
    </w:p>
    <w:p w:rsidR="00D04285" w:rsidRPr="00230474" w:rsidRDefault="00D0428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D04285" w:rsidRDefault="00D0428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w:t>
      </w:r>
      <w:r w:rsidRPr="00230474">
        <w:rPr>
          <w:rFonts w:ascii="Times New Roman" w:hAnsi="Times New Roman" w:cs="Times New Roman"/>
          <w:sz w:val="22"/>
          <w:szCs w:val="22"/>
        </w:rPr>
        <w:lastRenderedPageBreak/>
        <w:t xml:space="preserve">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D04285" w:rsidRPr="00230474" w:rsidRDefault="00D0428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D04285" w:rsidRPr="00230474" w:rsidRDefault="00D0428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D04285" w:rsidRPr="00230474" w:rsidRDefault="00D04285"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D04285" w:rsidRPr="00230474" w:rsidRDefault="00D04285"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D04285" w:rsidRPr="00230474" w:rsidRDefault="00D04285"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D04285" w:rsidRPr="00230474" w:rsidRDefault="00D04285" w:rsidP="006A6A69">
      <w:pPr>
        <w:pStyle w:val="ConsNormal"/>
        <w:widowControl/>
        <w:ind w:right="57" w:firstLine="0"/>
        <w:jc w:val="center"/>
        <w:outlineLvl w:val="0"/>
        <w:rPr>
          <w:rFonts w:ascii="Times New Roman" w:hAnsi="Times New Roman" w:cs="Times New Roman"/>
          <w:b/>
          <w:bCs/>
          <w:sz w:val="22"/>
          <w:szCs w:val="22"/>
        </w:rPr>
      </w:pPr>
    </w:p>
    <w:p w:rsidR="00D04285" w:rsidRPr="00230474" w:rsidRDefault="00D04285" w:rsidP="006A6A69">
      <w:pPr>
        <w:pStyle w:val="ConsNormal"/>
        <w:widowControl/>
        <w:ind w:right="57" w:firstLine="0"/>
        <w:jc w:val="center"/>
        <w:outlineLvl w:val="0"/>
        <w:rPr>
          <w:rFonts w:ascii="Times New Roman" w:hAnsi="Times New Roman" w:cs="Times New Roman"/>
          <w:b/>
          <w:bCs/>
          <w:sz w:val="22"/>
          <w:szCs w:val="22"/>
        </w:rPr>
      </w:pPr>
      <w:r w:rsidRPr="00230474">
        <w:rPr>
          <w:rFonts w:ascii="Times New Roman" w:hAnsi="Times New Roman" w:cs="Times New Roman"/>
          <w:b/>
          <w:bCs/>
          <w:sz w:val="22"/>
          <w:szCs w:val="22"/>
        </w:rPr>
        <w:t>6. Гарантии</w:t>
      </w:r>
    </w:p>
    <w:p w:rsidR="00D04285" w:rsidRPr="00230474" w:rsidRDefault="00D04285" w:rsidP="006A6A69">
      <w:pPr>
        <w:jc w:val="both"/>
        <w:rPr>
          <w:sz w:val="22"/>
          <w:szCs w:val="22"/>
        </w:rPr>
      </w:pPr>
      <w:r w:rsidRPr="00230474">
        <w:rPr>
          <w:sz w:val="22"/>
          <w:szCs w:val="22"/>
        </w:rPr>
        <w:t>6.1.</w:t>
      </w:r>
      <w:r w:rsidR="00D410A1">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D04285" w:rsidRPr="00230474" w:rsidRDefault="00D04285"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D04285" w:rsidRPr="00230474" w:rsidRDefault="00D04285"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D04285" w:rsidRPr="00230474" w:rsidRDefault="00D04285"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D04285" w:rsidRPr="00230474" w:rsidRDefault="00D0428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D04285" w:rsidRPr="00230474" w:rsidRDefault="00D04285" w:rsidP="006A6A69">
      <w:pPr>
        <w:pStyle w:val="ConsNormal"/>
        <w:widowControl/>
        <w:ind w:right="57" w:firstLine="0"/>
        <w:jc w:val="both"/>
        <w:rPr>
          <w:rFonts w:ascii="Times New Roman" w:hAnsi="Times New Roman" w:cs="Times New Roman"/>
          <w:sz w:val="22"/>
          <w:szCs w:val="22"/>
        </w:rPr>
      </w:pPr>
    </w:p>
    <w:p w:rsidR="00D04285" w:rsidRPr="00230474" w:rsidRDefault="00D04285" w:rsidP="006A6A69">
      <w:pPr>
        <w:jc w:val="center"/>
        <w:rPr>
          <w:b/>
          <w:bCs/>
          <w:caps/>
          <w:sz w:val="22"/>
          <w:szCs w:val="22"/>
        </w:rPr>
      </w:pPr>
      <w:r w:rsidRPr="00230474">
        <w:rPr>
          <w:b/>
          <w:bCs/>
          <w:sz w:val="22"/>
          <w:szCs w:val="22"/>
        </w:rPr>
        <w:t>7. Обстоятельства непреодолимой силы</w:t>
      </w:r>
    </w:p>
    <w:p w:rsidR="00D04285" w:rsidRPr="00230474" w:rsidRDefault="00D04285"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D04285" w:rsidRPr="00230474" w:rsidRDefault="00D04285"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D04285" w:rsidRPr="00230474" w:rsidRDefault="00D04285"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D04285" w:rsidRPr="00230474" w:rsidRDefault="00D04285" w:rsidP="006A6A69">
      <w:pPr>
        <w:pStyle w:val="a3"/>
        <w:spacing w:after="0"/>
        <w:jc w:val="both"/>
        <w:rPr>
          <w:sz w:val="22"/>
          <w:szCs w:val="22"/>
        </w:rPr>
      </w:pPr>
    </w:p>
    <w:p w:rsidR="00D04285" w:rsidRPr="00230474" w:rsidRDefault="00D04285" w:rsidP="006A6A69">
      <w:pPr>
        <w:pStyle w:val="a3"/>
        <w:spacing w:after="0"/>
        <w:jc w:val="center"/>
        <w:rPr>
          <w:b/>
          <w:bCs/>
          <w:sz w:val="22"/>
          <w:szCs w:val="22"/>
        </w:rPr>
      </w:pPr>
      <w:r w:rsidRPr="0058790E">
        <w:rPr>
          <w:b/>
          <w:bCs/>
          <w:sz w:val="22"/>
          <w:szCs w:val="22"/>
        </w:rPr>
        <w:t>8. Срок действия контракта</w:t>
      </w:r>
    </w:p>
    <w:p w:rsidR="00D04285" w:rsidRPr="00230474" w:rsidRDefault="00D04285"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D04285" w:rsidRPr="00230474" w:rsidRDefault="00D04285"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D04285" w:rsidRPr="00230474" w:rsidRDefault="00D04285" w:rsidP="006A6A69">
      <w:pPr>
        <w:jc w:val="center"/>
        <w:rPr>
          <w:b/>
          <w:bCs/>
          <w:sz w:val="22"/>
          <w:szCs w:val="22"/>
        </w:rPr>
      </w:pPr>
    </w:p>
    <w:p w:rsidR="00D04285" w:rsidRPr="00230474" w:rsidRDefault="00D04285" w:rsidP="006A6A69">
      <w:pPr>
        <w:jc w:val="center"/>
        <w:rPr>
          <w:b/>
          <w:bCs/>
          <w:sz w:val="22"/>
          <w:szCs w:val="22"/>
        </w:rPr>
      </w:pPr>
      <w:r w:rsidRPr="00230474">
        <w:rPr>
          <w:b/>
          <w:bCs/>
          <w:sz w:val="22"/>
          <w:szCs w:val="22"/>
        </w:rPr>
        <w:t xml:space="preserve">9. Основание и порядок изменения и расторжения контракта   </w:t>
      </w:r>
    </w:p>
    <w:p w:rsidR="00D04285" w:rsidRPr="00230474" w:rsidRDefault="00D04285"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D04285" w:rsidRDefault="00D04285" w:rsidP="006A6A69">
      <w:pPr>
        <w:jc w:val="both"/>
        <w:rPr>
          <w:sz w:val="22"/>
          <w:szCs w:val="22"/>
        </w:rPr>
      </w:pPr>
    </w:p>
    <w:p w:rsidR="00D04285" w:rsidRDefault="00D04285" w:rsidP="006A6A69">
      <w:pPr>
        <w:jc w:val="both"/>
        <w:rPr>
          <w:sz w:val="22"/>
          <w:szCs w:val="22"/>
        </w:rPr>
      </w:pPr>
    </w:p>
    <w:p w:rsidR="00D04285" w:rsidRDefault="00D04285" w:rsidP="006A6A69">
      <w:pPr>
        <w:jc w:val="both"/>
        <w:rPr>
          <w:sz w:val="22"/>
          <w:szCs w:val="22"/>
        </w:rPr>
      </w:pPr>
    </w:p>
    <w:p w:rsidR="00D04285" w:rsidRDefault="00D04285" w:rsidP="006A6A69">
      <w:pPr>
        <w:jc w:val="both"/>
        <w:rPr>
          <w:sz w:val="22"/>
          <w:szCs w:val="22"/>
        </w:rPr>
      </w:pPr>
    </w:p>
    <w:p w:rsidR="00D04285" w:rsidRPr="00230474" w:rsidRDefault="00D04285"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D04285" w:rsidRPr="00230474" w:rsidRDefault="00D04285" w:rsidP="006A6A69">
      <w:pPr>
        <w:widowControl/>
        <w:jc w:val="both"/>
        <w:rPr>
          <w:sz w:val="22"/>
          <w:szCs w:val="22"/>
        </w:rPr>
      </w:pPr>
      <w:r w:rsidRPr="00230474">
        <w:rPr>
          <w:sz w:val="22"/>
          <w:szCs w:val="22"/>
        </w:rPr>
        <w:t>9.3.</w:t>
      </w:r>
      <w:r w:rsidRPr="00230474">
        <w:rPr>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D04285" w:rsidRPr="00230474" w:rsidRDefault="00D04285" w:rsidP="006A6A69">
      <w:pPr>
        <w:tabs>
          <w:tab w:val="num" w:pos="540"/>
        </w:tabs>
        <w:jc w:val="both"/>
        <w:rPr>
          <w:sz w:val="22"/>
          <w:szCs w:val="22"/>
        </w:rPr>
      </w:pPr>
      <w:r w:rsidRPr="00230474">
        <w:rPr>
          <w:sz w:val="22"/>
          <w:szCs w:val="22"/>
        </w:rPr>
        <w:t xml:space="preserve">Расторжение </w:t>
      </w:r>
      <w:r w:rsidRPr="00230474">
        <w:rPr>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D04285" w:rsidRPr="00230474" w:rsidRDefault="00D04285"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D04285" w:rsidRPr="00230474" w:rsidRDefault="00D04285" w:rsidP="006A6A69">
      <w:pPr>
        <w:tabs>
          <w:tab w:val="num" w:pos="360"/>
          <w:tab w:val="num" w:pos="540"/>
        </w:tabs>
        <w:jc w:val="center"/>
        <w:rPr>
          <w:b/>
          <w:bCs/>
          <w:sz w:val="22"/>
          <w:szCs w:val="22"/>
        </w:rPr>
      </w:pPr>
    </w:p>
    <w:p w:rsidR="00D04285" w:rsidRPr="00230474" w:rsidRDefault="00D04285" w:rsidP="006A6A69">
      <w:pPr>
        <w:tabs>
          <w:tab w:val="num" w:pos="360"/>
          <w:tab w:val="num" w:pos="540"/>
        </w:tabs>
        <w:jc w:val="center"/>
        <w:rPr>
          <w:b/>
          <w:bCs/>
          <w:sz w:val="22"/>
          <w:szCs w:val="22"/>
        </w:rPr>
      </w:pPr>
      <w:r w:rsidRPr="00230474">
        <w:rPr>
          <w:b/>
          <w:bCs/>
          <w:sz w:val="22"/>
          <w:szCs w:val="22"/>
        </w:rPr>
        <w:t>10. Порядок урегулирования споров</w:t>
      </w:r>
    </w:p>
    <w:p w:rsidR="00D04285" w:rsidRPr="00230474" w:rsidRDefault="00D04285"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D04285" w:rsidRPr="00230474" w:rsidRDefault="00D04285"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D04285" w:rsidRPr="00230474" w:rsidRDefault="00D04285"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D04285" w:rsidRPr="00230474" w:rsidRDefault="00D04285"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D04285" w:rsidRPr="00230474" w:rsidRDefault="00D04285" w:rsidP="006A6A69">
      <w:pPr>
        <w:tabs>
          <w:tab w:val="num" w:pos="0"/>
        </w:tabs>
        <w:jc w:val="center"/>
        <w:rPr>
          <w:b/>
          <w:bCs/>
          <w:sz w:val="22"/>
          <w:szCs w:val="22"/>
        </w:rPr>
      </w:pPr>
    </w:p>
    <w:p w:rsidR="00D04285" w:rsidRPr="00230474" w:rsidRDefault="00D04285" w:rsidP="006A6A69">
      <w:pPr>
        <w:pStyle w:val="a3"/>
        <w:spacing w:after="0"/>
        <w:jc w:val="center"/>
        <w:rPr>
          <w:b/>
          <w:bCs/>
          <w:sz w:val="22"/>
          <w:szCs w:val="22"/>
        </w:rPr>
      </w:pPr>
      <w:r w:rsidRPr="00230474">
        <w:rPr>
          <w:b/>
          <w:bCs/>
          <w:sz w:val="22"/>
          <w:szCs w:val="22"/>
        </w:rPr>
        <w:t>11. Реквизиты и подписи Сторон</w:t>
      </w:r>
    </w:p>
    <w:p w:rsidR="00D04285" w:rsidRPr="00230474" w:rsidRDefault="00D04285" w:rsidP="006A6A69">
      <w:pPr>
        <w:rPr>
          <w:sz w:val="22"/>
          <w:szCs w:val="22"/>
        </w:rPr>
      </w:pPr>
      <w:r w:rsidRPr="00230474">
        <w:rPr>
          <w:b/>
          <w:bCs/>
          <w:sz w:val="22"/>
          <w:szCs w:val="22"/>
        </w:rPr>
        <w:t>Заказчик</w:t>
      </w:r>
      <w:r w:rsidRPr="00230474">
        <w:rPr>
          <w:sz w:val="22"/>
          <w:szCs w:val="22"/>
        </w:rPr>
        <w:t>: Муниципальное  бюджетное дошкольное образовательное учреждение «</w:t>
      </w:r>
      <w:r>
        <w:rPr>
          <w:sz w:val="22"/>
          <w:szCs w:val="22"/>
        </w:rPr>
        <w:t xml:space="preserve">Центр развития ребенка – детский сад № 149» </w:t>
      </w:r>
    </w:p>
    <w:p w:rsidR="00D04285" w:rsidRPr="00230474" w:rsidRDefault="00D04285" w:rsidP="006A6A69">
      <w:pPr>
        <w:rPr>
          <w:sz w:val="22"/>
          <w:szCs w:val="22"/>
        </w:rPr>
      </w:pPr>
      <w:r w:rsidRPr="00230474">
        <w:rPr>
          <w:sz w:val="22"/>
          <w:szCs w:val="22"/>
        </w:rPr>
        <w:t>Адрес: 153005, г. Иваново, ул</w:t>
      </w:r>
      <w:r w:rsidRPr="00D410A1">
        <w:rPr>
          <w:sz w:val="22"/>
          <w:szCs w:val="22"/>
        </w:rPr>
        <w:t xml:space="preserve">. </w:t>
      </w:r>
      <w:proofErr w:type="gramStart"/>
      <w:r w:rsidRPr="00D410A1">
        <w:rPr>
          <w:sz w:val="22"/>
          <w:szCs w:val="22"/>
        </w:rPr>
        <w:t>Юношеская</w:t>
      </w:r>
      <w:proofErr w:type="gramEnd"/>
      <w:r w:rsidRPr="00D476E1">
        <w:rPr>
          <w:sz w:val="24"/>
          <w:szCs w:val="24"/>
        </w:rPr>
        <w:t>, д.8</w:t>
      </w:r>
    </w:p>
    <w:p w:rsidR="00D04285" w:rsidRDefault="00D04285" w:rsidP="006A6A69">
      <w:pPr>
        <w:jc w:val="both"/>
        <w:rPr>
          <w:sz w:val="22"/>
          <w:szCs w:val="22"/>
        </w:rPr>
      </w:pPr>
      <w:r w:rsidRPr="00230474">
        <w:rPr>
          <w:sz w:val="22"/>
          <w:szCs w:val="22"/>
        </w:rPr>
        <w:t xml:space="preserve">ИНН </w:t>
      </w:r>
      <w:r>
        <w:rPr>
          <w:sz w:val="22"/>
          <w:szCs w:val="22"/>
        </w:rPr>
        <w:t xml:space="preserve">3702315134 </w:t>
      </w:r>
    </w:p>
    <w:p w:rsidR="00D04285" w:rsidRPr="00230474" w:rsidRDefault="00D04285" w:rsidP="006A6A69">
      <w:pPr>
        <w:jc w:val="both"/>
        <w:rPr>
          <w:sz w:val="22"/>
          <w:szCs w:val="22"/>
        </w:rPr>
      </w:pPr>
      <w:r w:rsidRPr="00230474">
        <w:rPr>
          <w:sz w:val="22"/>
          <w:szCs w:val="22"/>
        </w:rPr>
        <w:t xml:space="preserve"> КПП 370201001</w:t>
      </w:r>
    </w:p>
    <w:p w:rsidR="00D04285" w:rsidRPr="00230474" w:rsidRDefault="00D04285" w:rsidP="006A6A69">
      <w:pPr>
        <w:rPr>
          <w:sz w:val="22"/>
          <w:szCs w:val="22"/>
        </w:rPr>
      </w:pPr>
    </w:p>
    <w:p w:rsidR="00D04285" w:rsidRPr="00230474" w:rsidRDefault="00D04285" w:rsidP="006A6A69">
      <w:pPr>
        <w:rPr>
          <w:sz w:val="22"/>
          <w:szCs w:val="22"/>
        </w:rPr>
      </w:pPr>
      <w:r>
        <w:rPr>
          <w:sz w:val="22"/>
          <w:szCs w:val="22"/>
        </w:rPr>
        <w:t>Директор</w:t>
      </w:r>
      <w:r w:rsidRPr="00230474">
        <w:rPr>
          <w:sz w:val="22"/>
          <w:szCs w:val="22"/>
        </w:rPr>
        <w:t xml:space="preserve"> ________________________ </w:t>
      </w:r>
      <w:r>
        <w:rPr>
          <w:sz w:val="22"/>
          <w:szCs w:val="22"/>
        </w:rPr>
        <w:t>И.А. Соловьева</w:t>
      </w:r>
    </w:p>
    <w:p w:rsidR="00D04285" w:rsidRPr="00230474" w:rsidRDefault="00D04285" w:rsidP="006A6A69">
      <w:pPr>
        <w:rPr>
          <w:sz w:val="22"/>
          <w:szCs w:val="22"/>
        </w:rPr>
      </w:pPr>
    </w:p>
    <w:p w:rsidR="00D04285" w:rsidRPr="00230474" w:rsidRDefault="00D04285" w:rsidP="006A6A69">
      <w:pPr>
        <w:rPr>
          <w:sz w:val="22"/>
          <w:szCs w:val="22"/>
        </w:rPr>
      </w:pPr>
      <w:r w:rsidRPr="00230474">
        <w:rPr>
          <w:b/>
          <w:bCs/>
          <w:sz w:val="22"/>
          <w:szCs w:val="22"/>
        </w:rPr>
        <w:t xml:space="preserve">Подрядчик:  </w:t>
      </w:r>
    </w:p>
    <w:p w:rsidR="00D04285" w:rsidRPr="00230474" w:rsidRDefault="00D04285" w:rsidP="006A6A69">
      <w:pPr>
        <w:rPr>
          <w:sz w:val="22"/>
          <w:szCs w:val="22"/>
        </w:rPr>
      </w:pPr>
    </w:p>
    <w:p w:rsidR="00D04285" w:rsidRPr="00230474" w:rsidRDefault="00D04285" w:rsidP="006A6A69">
      <w:pPr>
        <w:rPr>
          <w:sz w:val="22"/>
          <w:szCs w:val="22"/>
        </w:rPr>
      </w:pPr>
    </w:p>
    <w:p w:rsidR="00D04285" w:rsidRPr="00230474" w:rsidRDefault="00D04285" w:rsidP="006A6A69">
      <w:pPr>
        <w:rPr>
          <w:sz w:val="22"/>
          <w:szCs w:val="22"/>
        </w:rPr>
      </w:pPr>
    </w:p>
    <w:p w:rsidR="00D04285" w:rsidRPr="00230474" w:rsidRDefault="00D04285" w:rsidP="006A6A69">
      <w:pPr>
        <w:rPr>
          <w:sz w:val="22"/>
          <w:szCs w:val="22"/>
        </w:rPr>
      </w:pPr>
      <w:r w:rsidRPr="00230474">
        <w:rPr>
          <w:sz w:val="22"/>
          <w:szCs w:val="22"/>
        </w:rPr>
        <w:t xml:space="preserve">Директор   _________________                 </w:t>
      </w:r>
    </w:p>
    <w:p w:rsidR="00D04285" w:rsidRDefault="00D04285"/>
    <w:sectPr w:rsidR="00D04285"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285" w:rsidRDefault="00D04285" w:rsidP="006A6A69">
      <w:r>
        <w:separator/>
      </w:r>
    </w:p>
  </w:endnote>
  <w:endnote w:type="continuationSeparator" w:id="0">
    <w:p w:rsidR="00D04285" w:rsidRDefault="00D04285"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285" w:rsidRDefault="00D04285" w:rsidP="006A6A69">
      <w:r>
        <w:separator/>
      </w:r>
    </w:p>
  </w:footnote>
  <w:footnote w:type="continuationSeparator" w:id="0">
    <w:p w:rsidR="00D04285" w:rsidRDefault="00D04285" w:rsidP="006A6A69">
      <w:r>
        <w:continuationSeparator/>
      </w:r>
    </w:p>
  </w:footnote>
  <w:footnote w:id="1">
    <w:p w:rsidR="00D04285" w:rsidRDefault="00D04285"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A69"/>
    <w:rsid w:val="001A3AB4"/>
    <w:rsid w:val="001C1D4D"/>
    <w:rsid w:val="002001E5"/>
    <w:rsid w:val="00230474"/>
    <w:rsid w:val="00251472"/>
    <w:rsid w:val="002C7942"/>
    <w:rsid w:val="00302E6C"/>
    <w:rsid w:val="00386E6F"/>
    <w:rsid w:val="003A2252"/>
    <w:rsid w:val="0050358C"/>
    <w:rsid w:val="00510D2D"/>
    <w:rsid w:val="00515B5A"/>
    <w:rsid w:val="00543648"/>
    <w:rsid w:val="0058790E"/>
    <w:rsid w:val="005E79B3"/>
    <w:rsid w:val="00663B4F"/>
    <w:rsid w:val="006A6A69"/>
    <w:rsid w:val="00733A43"/>
    <w:rsid w:val="00783096"/>
    <w:rsid w:val="008E7B1E"/>
    <w:rsid w:val="00914055"/>
    <w:rsid w:val="00931411"/>
    <w:rsid w:val="009F32B9"/>
    <w:rsid w:val="00A16EFA"/>
    <w:rsid w:val="00AA6AFF"/>
    <w:rsid w:val="00AD12D2"/>
    <w:rsid w:val="00B54C24"/>
    <w:rsid w:val="00BB0C63"/>
    <w:rsid w:val="00C05315"/>
    <w:rsid w:val="00D04285"/>
    <w:rsid w:val="00D20C6B"/>
    <w:rsid w:val="00D410A1"/>
    <w:rsid w:val="00D43FBE"/>
    <w:rsid w:val="00D476E1"/>
    <w:rsid w:val="00E41C37"/>
    <w:rsid w:val="00EB6330"/>
    <w:rsid w:val="00F33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Знак"/>
    <w:basedOn w:val="a"/>
    <w:link w:val="20"/>
    <w:uiPriority w:val="99"/>
    <w:rsid w:val="006A6A69"/>
    <w:pPr>
      <w:widowControl/>
      <w:autoSpaceDE/>
      <w:autoSpaceDN/>
      <w:adjustRightInd/>
      <w:spacing w:after="120" w:line="480" w:lineRule="auto"/>
      <w:ind w:left="283"/>
      <w:jc w:val="both"/>
    </w:pPr>
    <w:rPr>
      <w:sz w:val="24"/>
      <w:szCs w:val="24"/>
    </w:rPr>
  </w:style>
  <w:style w:type="character" w:customStyle="1" w:styleId="20">
    <w:name w:val="Основной текст с отступом 2 Знак"/>
    <w:aliases w:val="Знак Знак1"/>
    <w:basedOn w:val="a0"/>
    <w:link w:val="2"/>
    <w:uiPriority w:val="99"/>
    <w:locked/>
    <w:rsid w:val="006A6A69"/>
    <w:rPr>
      <w:rFonts w:ascii="Times New Roman" w:hAnsi="Times New Roman" w:cs="Times New Roman"/>
      <w:sz w:val="20"/>
      <w:szCs w:val="20"/>
      <w:lang w:eastAsia="ru-RU"/>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6A6A69"/>
    <w:pPr>
      <w:spacing w:after="120"/>
    </w:p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2 Char,Основной текст Зн Char"/>
    <w:basedOn w:val="a0"/>
    <w:uiPriority w:val="99"/>
    <w:semiHidden/>
    <w:rsid w:val="00A76944"/>
    <w:rPr>
      <w:rFonts w:ascii="Times New Roman" w:eastAsia="Times New Roman" w:hAnsi="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uiPriority w:val="99"/>
    <w:locked/>
    <w:rsid w:val="006A6A69"/>
    <w:rPr>
      <w:rFonts w:ascii="Times New Roman" w:hAnsi="Times New Roman" w:cs="Times New Roman"/>
      <w:sz w:val="20"/>
      <w:szCs w:val="20"/>
      <w:lang w:eastAsia="ru-RU"/>
    </w:rPr>
  </w:style>
  <w:style w:type="paragraph" w:styleId="a5">
    <w:name w:val="Title"/>
    <w:basedOn w:val="a"/>
    <w:link w:val="a6"/>
    <w:uiPriority w:val="99"/>
    <w:qFormat/>
    <w:rsid w:val="006A6A69"/>
    <w:pPr>
      <w:widowControl/>
      <w:autoSpaceDE/>
      <w:autoSpaceDN/>
      <w:adjustRightInd/>
      <w:spacing w:before="240" w:after="60"/>
      <w:jc w:val="center"/>
      <w:outlineLvl w:val="0"/>
    </w:pPr>
    <w:rPr>
      <w:rFonts w:ascii="Arial" w:hAnsi="Arial" w:cs="Arial"/>
      <w:b/>
      <w:bCs/>
      <w:kern w:val="28"/>
      <w:sz w:val="32"/>
      <w:szCs w:val="32"/>
    </w:rPr>
  </w:style>
  <w:style w:type="character" w:customStyle="1" w:styleId="a6">
    <w:name w:val="Название Знак"/>
    <w:basedOn w:val="a0"/>
    <w:link w:val="a5"/>
    <w:uiPriority w:val="99"/>
    <w:locked/>
    <w:rsid w:val="006A6A69"/>
    <w:rPr>
      <w:rFonts w:ascii="Arial" w:hAnsi="Arial" w:cs="Arial"/>
      <w:b/>
      <w:bCs/>
      <w:kern w:val="28"/>
      <w:sz w:val="20"/>
      <w:szCs w:val="20"/>
      <w:lang w:eastAsia="ru-RU"/>
    </w:rPr>
  </w:style>
  <w:style w:type="paragraph" w:styleId="a7">
    <w:name w:val="Body Text Indent"/>
    <w:basedOn w:val="a"/>
    <w:link w:val="a8"/>
    <w:uiPriority w:val="99"/>
    <w:rsid w:val="006A6A69"/>
    <w:pPr>
      <w:spacing w:after="120"/>
      <w:ind w:left="283"/>
    </w:pPr>
  </w:style>
  <w:style w:type="character" w:customStyle="1" w:styleId="a8">
    <w:name w:val="Основной текст с отступом Знак"/>
    <w:basedOn w:val="a0"/>
    <w:link w:val="a7"/>
    <w:uiPriority w:val="99"/>
    <w:locked/>
    <w:rsid w:val="006A6A69"/>
    <w:rPr>
      <w:rFonts w:ascii="Times New Roman" w:hAnsi="Times New Roman" w:cs="Times New Roman"/>
      <w:sz w:val="20"/>
      <w:szCs w:val="20"/>
      <w:lang w:eastAsia="ru-RU"/>
    </w:rPr>
  </w:style>
  <w:style w:type="paragraph" w:customStyle="1" w:styleId="ConsNormal">
    <w:name w:val="ConsNormal"/>
    <w:uiPriority w:val="99"/>
    <w:rsid w:val="006A6A69"/>
    <w:pPr>
      <w:widowControl w:val="0"/>
      <w:autoSpaceDE w:val="0"/>
      <w:autoSpaceDN w:val="0"/>
      <w:adjustRightInd w:val="0"/>
      <w:ind w:firstLine="720"/>
    </w:pPr>
    <w:rPr>
      <w:rFonts w:ascii="Arial" w:eastAsia="Times New Roman" w:hAnsi="Arial" w:cs="Arial"/>
      <w:sz w:val="20"/>
      <w:szCs w:val="20"/>
    </w:rPr>
  </w:style>
  <w:style w:type="paragraph" w:styleId="21">
    <w:name w:val="Body Text 2"/>
    <w:basedOn w:val="a"/>
    <w:link w:val="22"/>
    <w:uiPriority w:val="99"/>
    <w:rsid w:val="006A6A69"/>
    <w:pPr>
      <w:spacing w:after="120" w:line="480" w:lineRule="auto"/>
    </w:pPr>
  </w:style>
  <w:style w:type="character" w:customStyle="1" w:styleId="22">
    <w:name w:val="Основной текст 2 Знак"/>
    <w:basedOn w:val="a0"/>
    <w:link w:val="21"/>
    <w:uiPriority w:val="99"/>
    <w:locked/>
    <w:rsid w:val="006A6A69"/>
    <w:rPr>
      <w:rFonts w:ascii="Times New Roman" w:hAnsi="Times New Roman" w:cs="Times New Roman"/>
      <w:sz w:val="20"/>
      <w:szCs w:val="20"/>
      <w:lang w:eastAsia="ru-RU"/>
    </w:rPr>
  </w:style>
  <w:style w:type="paragraph" w:styleId="a9">
    <w:name w:val="footnote text"/>
    <w:basedOn w:val="a"/>
    <w:link w:val="aa"/>
    <w:uiPriority w:val="99"/>
    <w:semiHidden/>
    <w:rsid w:val="006A6A69"/>
  </w:style>
  <w:style w:type="character" w:customStyle="1" w:styleId="aa">
    <w:name w:val="Текст сноски Знак"/>
    <w:basedOn w:val="a0"/>
    <w:link w:val="a9"/>
    <w:uiPriority w:val="99"/>
    <w:semiHidden/>
    <w:locked/>
    <w:rsid w:val="006A6A69"/>
    <w:rPr>
      <w:rFonts w:ascii="Times New Roman" w:hAnsi="Times New Roman" w:cs="Times New Roman"/>
      <w:sz w:val="20"/>
      <w:szCs w:val="20"/>
      <w:lang w:eastAsia="ru-RU"/>
    </w:rPr>
  </w:style>
  <w:style w:type="character" w:styleId="ab">
    <w:name w:val="footnote reference"/>
    <w:basedOn w:val="a0"/>
    <w:uiPriority w:val="99"/>
    <w:semiHidden/>
    <w:rsid w:val="006A6A69"/>
    <w:rPr>
      <w:vertAlign w:val="superscript"/>
    </w:rPr>
  </w:style>
  <w:style w:type="paragraph" w:styleId="ac">
    <w:name w:val="List Paragraph"/>
    <w:basedOn w:val="a"/>
    <w:uiPriority w:val="99"/>
    <w:qFormat/>
    <w:rsid w:val="002001E5"/>
    <w:pPr>
      <w:ind w:left="720"/>
    </w:pPr>
  </w:style>
  <w:style w:type="paragraph" w:styleId="ad">
    <w:name w:val="Balloon Text"/>
    <w:basedOn w:val="a"/>
    <w:link w:val="ae"/>
    <w:uiPriority w:val="99"/>
    <w:semiHidden/>
    <w:rsid w:val="001A3AB4"/>
    <w:rPr>
      <w:rFonts w:ascii="Tahoma" w:hAnsi="Tahoma" w:cs="Tahoma"/>
      <w:sz w:val="16"/>
      <w:szCs w:val="16"/>
    </w:rPr>
  </w:style>
  <w:style w:type="character" w:customStyle="1" w:styleId="ae">
    <w:name w:val="Текст выноски Знак"/>
    <w:basedOn w:val="a0"/>
    <w:link w:val="ad"/>
    <w:uiPriority w:val="99"/>
    <w:semiHidden/>
    <w:locked/>
    <w:rsid w:val="001A3AB4"/>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39497">
      <w:marLeft w:val="0"/>
      <w:marRight w:val="0"/>
      <w:marTop w:val="0"/>
      <w:marBottom w:val="0"/>
      <w:divBdr>
        <w:top w:val="none" w:sz="0" w:space="0" w:color="auto"/>
        <w:left w:val="none" w:sz="0" w:space="0" w:color="auto"/>
        <w:bottom w:val="none" w:sz="0" w:space="0" w:color="auto"/>
        <w:right w:val="none" w:sz="0" w:space="0" w:color="auto"/>
      </w:divBdr>
    </w:div>
    <w:div w:id="377439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3242</Words>
  <Characters>18483</Characters>
  <Application>Microsoft Office Word</Application>
  <DocSecurity>0</DocSecurity>
  <Lines>154</Lines>
  <Paragraphs>43</Paragraphs>
  <ScaleCrop>false</ScaleCrop>
  <Company>Home</Company>
  <LinksUpToDate>false</LinksUpToDate>
  <CharactersWithSpaces>21682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Юлия Сергеевна Шмоткина</cp:lastModifiedBy>
  <cp:revision>19</cp:revision>
  <dcterms:created xsi:type="dcterms:W3CDTF">2015-03-25T09:06:00Z</dcterms:created>
  <dcterms:modified xsi:type="dcterms:W3CDTF">2015-06-02T13:59:00Z</dcterms:modified>
</cp:coreProperties>
</file>