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0D1" w:rsidRPr="00AE16D4" w:rsidRDefault="00FE50D1" w:rsidP="00FE50D1">
      <w:pPr>
        <w:pStyle w:val="aa"/>
        <w:rPr>
          <w:rFonts w:ascii="Times New Roman" w:hAnsi="Times New Roman"/>
          <w:b w:val="0"/>
          <w:sz w:val="28"/>
          <w:szCs w:val="28"/>
        </w:rPr>
      </w:pPr>
      <w:r w:rsidRPr="00AE16D4">
        <w:rPr>
          <w:rFonts w:ascii="Times New Roman" w:hAnsi="Times New Roman"/>
          <w:sz w:val="28"/>
          <w:szCs w:val="28"/>
        </w:rPr>
        <w:t>МУНИЦИПАЛЬНЫЙ КОНТРАКТ №</w:t>
      </w:r>
      <w:r w:rsidR="00651845">
        <w:rPr>
          <w:rFonts w:ascii="Times New Roman" w:hAnsi="Times New Roman"/>
          <w:sz w:val="28"/>
          <w:szCs w:val="28"/>
        </w:rPr>
        <w:t xml:space="preserve"> </w:t>
      </w:r>
      <w:r w:rsidR="00273210">
        <w:rPr>
          <w:rFonts w:ascii="Times New Roman" w:hAnsi="Times New Roman"/>
          <w:sz w:val="28"/>
          <w:szCs w:val="28"/>
        </w:rPr>
        <w:t>__</w:t>
      </w:r>
    </w:p>
    <w:p w:rsidR="00FE50D1" w:rsidRPr="00AE16D4" w:rsidRDefault="00FE50D1" w:rsidP="00FE50D1">
      <w:pPr>
        <w:jc w:val="center"/>
      </w:pPr>
    </w:p>
    <w:p w:rsidR="00FE50D1" w:rsidRPr="00AE16D4" w:rsidRDefault="00FE50D1" w:rsidP="00FE50D1">
      <w:pPr>
        <w:jc w:val="both"/>
      </w:pPr>
      <w:r w:rsidRPr="00AE16D4">
        <w:t xml:space="preserve">г. Иваново                                                                                           </w:t>
      </w:r>
      <w:r w:rsidR="00AE16D4" w:rsidRPr="00AE16D4">
        <w:t xml:space="preserve">       </w:t>
      </w:r>
      <w:r w:rsidRPr="00AE16D4">
        <w:t>«</w:t>
      </w:r>
      <w:r w:rsidR="00273210">
        <w:t>___</w:t>
      </w:r>
      <w:r w:rsidRPr="00AE16D4">
        <w:t>»</w:t>
      </w:r>
      <w:r w:rsidR="00EC098F">
        <w:t xml:space="preserve"> </w:t>
      </w:r>
      <w:r w:rsidR="00273210">
        <w:t>__________</w:t>
      </w:r>
      <w:r w:rsidR="00EC098F">
        <w:t xml:space="preserve"> </w:t>
      </w:r>
      <w:r w:rsidRPr="00AE16D4">
        <w:t>201</w:t>
      </w:r>
      <w:r w:rsidR="00651845">
        <w:t>5</w:t>
      </w:r>
      <w:r w:rsidRPr="00AE16D4">
        <w:t xml:space="preserve"> г.</w:t>
      </w:r>
    </w:p>
    <w:p w:rsidR="00FE50D1" w:rsidRPr="00AE16D4" w:rsidRDefault="00FE50D1" w:rsidP="00FE50D1">
      <w:pPr>
        <w:jc w:val="center"/>
      </w:pPr>
    </w:p>
    <w:p w:rsidR="00FE50D1" w:rsidRPr="00362FDB" w:rsidRDefault="00FE50D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362FDB">
        <w:rPr>
          <w:sz w:val="22"/>
          <w:szCs w:val="22"/>
        </w:rPr>
        <w:t>Муниципальное</w:t>
      </w:r>
      <w:r w:rsidR="003C3BEF" w:rsidRPr="00362FDB">
        <w:rPr>
          <w:sz w:val="22"/>
          <w:szCs w:val="22"/>
        </w:rPr>
        <w:t xml:space="preserve"> казенное </w:t>
      </w:r>
      <w:r w:rsidRPr="00362FDB">
        <w:rPr>
          <w:sz w:val="22"/>
          <w:szCs w:val="22"/>
        </w:rPr>
        <w:t xml:space="preserve">учреждение «Многофункциональный центр предоставления </w:t>
      </w:r>
      <w:r w:rsidR="003C3BEF" w:rsidRPr="00362FDB">
        <w:rPr>
          <w:sz w:val="22"/>
          <w:szCs w:val="22"/>
        </w:rPr>
        <w:t xml:space="preserve">государственных и </w:t>
      </w:r>
      <w:r w:rsidRPr="00362FDB">
        <w:rPr>
          <w:sz w:val="22"/>
          <w:szCs w:val="22"/>
        </w:rPr>
        <w:t>муниципальных услуг в городе Иванове»</w:t>
      </w:r>
      <w:r w:rsidR="00AE16D4" w:rsidRPr="00362FDB">
        <w:rPr>
          <w:sz w:val="22"/>
          <w:szCs w:val="22"/>
        </w:rPr>
        <w:t xml:space="preserve"> (МКУ МФЦ в городе Иванове)</w:t>
      </w:r>
      <w:r w:rsidRPr="00362FDB">
        <w:rPr>
          <w:sz w:val="22"/>
          <w:szCs w:val="22"/>
        </w:rPr>
        <w:t>, именуемое в дальнейшем Заказчик, в лице директора Калинкиной Т</w:t>
      </w:r>
      <w:r w:rsidR="007505E5">
        <w:rPr>
          <w:sz w:val="22"/>
          <w:szCs w:val="22"/>
        </w:rPr>
        <w:t>.</w:t>
      </w:r>
      <w:r w:rsidRPr="00362FDB">
        <w:rPr>
          <w:sz w:val="22"/>
          <w:szCs w:val="22"/>
        </w:rPr>
        <w:t>В</w:t>
      </w:r>
      <w:r w:rsidR="007505E5">
        <w:rPr>
          <w:sz w:val="22"/>
          <w:szCs w:val="22"/>
        </w:rPr>
        <w:t>.</w:t>
      </w:r>
      <w:r w:rsidRPr="00362FDB">
        <w:rPr>
          <w:sz w:val="22"/>
          <w:szCs w:val="22"/>
        </w:rPr>
        <w:t>, действующе</w:t>
      </w:r>
      <w:r w:rsidR="00AE16D4" w:rsidRPr="00362FDB">
        <w:rPr>
          <w:sz w:val="22"/>
          <w:szCs w:val="22"/>
        </w:rPr>
        <w:t>й</w:t>
      </w:r>
      <w:r w:rsidRPr="00362FDB">
        <w:rPr>
          <w:sz w:val="22"/>
          <w:szCs w:val="22"/>
        </w:rPr>
        <w:t xml:space="preserve"> на основании Устава, с одной стороны, и</w:t>
      </w:r>
      <w:r w:rsidR="007505E5">
        <w:rPr>
          <w:sz w:val="22"/>
          <w:szCs w:val="22"/>
        </w:rPr>
        <w:t xml:space="preserve"> </w:t>
      </w:r>
      <w:r w:rsidR="00273210">
        <w:rPr>
          <w:sz w:val="22"/>
          <w:szCs w:val="22"/>
        </w:rPr>
        <w:t>_______________________________________________________,</w:t>
      </w:r>
      <w:r w:rsidRPr="00362FDB">
        <w:rPr>
          <w:sz w:val="22"/>
          <w:szCs w:val="22"/>
        </w:rPr>
        <w:t xml:space="preserve"> именуемое в дальнейшем </w:t>
      </w:r>
      <w:r w:rsidR="00273210">
        <w:rPr>
          <w:sz w:val="22"/>
          <w:szCs w:val="22"/>
        </w:rPr>
        <w:t>Исполнитель</w:t>
      </w:r>
      <w:r w:rsidRPr="00362FDB">
        <w:rPr>
          <w:sz w:val="22"/>
          <w:szCs w:val="22"/>
        </w:rPr>
        <w:t>, в лице</w:t>
      </w:r>
      <w:r w:rsidR="001378C8" w:rsidRPr="00362FDB">
        <w:rPr>
          <w:sz w:val="22"/>
          <w:szCs w:val="22"/>
        </w:rPr>
        <w:t xml:space="preserve"> </w:t>
      </w:r>
      <w:r w:rsidR="00273210">
        <w:rPr>
          <w:sz w:val="22"/>
          <w:szCs w:val="22"/>
        </w:rPr>
        <w:t>______________________________________________</w:t>
      </w:r>
      <w:r w:rsidRPr="00362FDB">
        <w:rPr>
          <w:sz w:val="22"/>
          <w:szCs w:val="22"/>
        </w:rPr>
        <w:t>, действующего на основании</w:t>
      </w:r>
      <w:r w:rsidR="007505E5">
        <w:rPr>
          <w:sz w:val="22"/>
          <w:szCs w:val="22"/>
        </w:rPr>
        <w:t xml:space="preserve"> </w:t>
      </w:r>
      <w:r w:rsidR="00273210">
        <w:rPr>
          <w:sz w:val="22"/>
          <w:szCs w:val="22"/>
        </w:rPr>
        <w:t>_______________</w:t>
      </w:r>
      <w:r w:rsidRPr="00362FDB">
        <w:rPr>
          <w:sz w:val="22"/>
          <w:szCs w:val="22"/>
        </w:rPr>
        <w:t>, с другой Стороны,</w:t>
      </w:r>
      <w:r w:rsidR="00651845" w:rsidRPr="00651845">
        <w:t xml:space="preserve"> </w:t>
      </w:r>
      <w:r w:rsidR="00651845" w:rsidRPr="00651845">
        <w:rPr>
          <w:sz w:val="22"/>
          <w:szCs w:val="22"/>
        </w:rPr>
        <w:t>с соблюдением требований</w:t>
      </w:r>
      <w:r w:rsidR="007505E5">
        <w:rPr>
          <w:sz w:val="22"/>
          <w:szCs w:val="22"/>
        </w:rPr>
        <w:t xml:space="preserve"> </w:t>
      </w:r>
      <w:r w:rsidR="00651845" w:rsidRPr="00651845">
        <w:rPr>
          <w:sz w:val="22"/>
          <w:szCs w:val="22"/>
        </w:rPr>
        <w:t>Гражданского кодекса Российской Федерации, Федерального закона от 05.04.2013 г</w:t>
      </w:r>
      <w:proofErr w:type="gramEnd"/>
      <w:r w:rsidR="00651845" w:rsidRPr="00651845">
        <w:rPr>
          <w:sz w:val="22"/>
          <w:szCs w:val="22"/>
        </w:rPr>
        <w:t>. №</w:t>
      </w:r>
      <w:r w:rsidR="00273210">
        <w:rPr>
          <w:sz w:val="22"/>
          <w:szCs w:val="22"/>
        </w:rPr>
        <w:t xml:space="preserve"> </w:t>
      </w:r>
      <w:r w:rsidR="00651845" w:rsidRPr="00651845">
        <w:rPr>
          <w:sz w:val="22"/>
          <w:szCs w:val="22"/>
        </w:rPr>
        <w:t>44-ФЗ</w:t>
      </w:r>
      <w:r w:rsidR="007505E5">
        <w:rPr>
          <w:sz w:val="22"/>
          <w:szCs w:val="22"/>
        </w:rPr>
        <w:t xml:space="preserve"> </w:t>
      </w:r>
      <w:r w:rsidR="00273210">
        <w:rPr>
          <w:sz w:val="22"/>
          <w:szCs w:val="22"/>
        </w:rPr>
        <w:t xml:space="preserve">                      </w:t>
      </w:r>
      <w:r w:rsidR="00651845" w:rsidRPr="00651845">
        <w:rPr>
          <w:sz w:val="22"/>
          <w:szCs w:val="22"/>
        </w:rPr>
        <w:t>«О контрактной системе в сфере закупок товаров, работ, услуг для обеспечения государственных и муниципальных нужд», иных нормативных правовых актов Российской Федерации, на основании результатов запроса котировок (протокол рассмотрения и оценки заявок на</w:t>
      </w:r>
      <w:r w:rsidR="00651845">
        <w:rPr>
          <w:sz w:val="22"/>
          <w:szCs w:val="22"/>
        </w:rPr>
        <w:t xml:space="preserve"> участие в запросе котировок № </w:t>
      </w:r>
      <w:r w:rsidR="00273210">
        <w:rPr>
          <w:sz w:val="22"/>
          <w:szCs w:val="22"/>
        </w:rPr>
        <w:t>_________________</w:t>
      </w:r>
      <w:r w:rsidR="00DE0813">
        <w:rPr>
          <w:sz w:val="22"/>
          <w:szCs w:val="22"/>
        </w:rPr>
        <w:t xml:space="preserve"> </w:t>
      </w:r>
      <w:r w:rsidR="00651845" w:rsidRPr="00651845">
        <w:rPr>
          <w:sz w:val="22"/>
          <w:szCs w:val="22"/>
        </w:rPr>
        <w:t>от</w:t>
      </w:r>
      <w:r w:rsidR="00273210">
        <w:rPr>
          <w:sz w:val="22"/>
          <w:szCs w:val="22"/>
        </w:rPr>
        <w:t xml:space="preserve"> </w:t>
      </w:r>
      <w:r w:rsidR="00651845" w:rsidRPr="00651845">
        <w:rPr>
          <w:sz w:val="22"/>
          <w:szCs w:val="22"/>
        </w:rPr>
        <w:t>«</w:t>
      </w:r>
      <w:r w:rsidR="00273210">
        <w:rPr>
          <w:sz w:val="22"/>
          <w:szCs w:val="22"/>
        </w:rPr>
        <w:t>____</w:t>
      </w:r>
      <w:r w:rsidR="00651845" w:rsidRPr="00651845">
        <w:rPr>
          <w:sz w:val="22"/>
          <w:szCs w:val="22"/>
        </w:rPr>
        <w:t>»</w:t>
      </w:r>
      <w:r w:rsidR="00DE0813">
        <w:rPr>
          <w:sz w:val="22"/>
          <w:szCs w:val="22"/>
        </w:rPr>
        <w:t xml:space="preserve"> </w:t>
      </w:r>
      <w:r w:rsidR="00273210">
        <w:rPr>
          <w:sz w:val="22"/>
          <w:szCs w:val="22"/>
        </w:rPr>
        <w:t>_________</w:t>
      </w:r>
      <w:r w:rsidR="00DE0813">
        <w:rPr>
          <w:sz w:val="22"/>
          <w:szCs w:val="22"/>
        </w:rPr>
        <w:t xml:space="preserve"> </w:t>
      </w:r>
      <w:r w:rsidR="00651845" w:rsidRPr="00651845">
        <w:rPr>
          <w:sz w:val="22"/>
          <w:szCs w:val="22"/>
        </w:rPr>
        <w:t>201</w:t>
      </w:r>
      <w:r w:rsidR="00651845">
        <w:rPr>
          <w:sz w:val="22"/>
          <w:szCs w:val="22"/>
        </w:rPr>
        <w:t>5</w:t>
      </w:r>
      <w:r w:rsidR="00651845" w:rsidRPr="00651845">
        <w:rPr>
          <w:sz w:val="22"/>
          <w:szCs w:val="22"/>
        </w:rPr>
        <w:t xml:space="preserve"> г.), заключили настоящий контракт (далее - Контракт) о нижеследующем:</w:t>
      </w:r>
      <w:r w:rsidRPr="00362FDB">
        <w:rPr>
          <w:sz w:val="22"/>
          <w:szCs w:val="22"/>
        </w:rPr>
        <w:t xml:space="preserve"> </w:t>
      </w:r>
    </w:p>
    <w:p w:rsidR="00362FDB" w:rsidRDefault="00362FDB" w:rsidP="00362FDB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2A1CED" w:rsidRDefault="002A1CED" w:rsidP="002A1CE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="00362FDB" w:rsidRPr="002A1CED">
        <w:rPr>
          <w:b/>
          <w:sz w:val="22"/>
          <w:szCs w:val="22"/>
        </w:rPr>
        <w:t>Предмет Контракта</w:t>
      </w:r>
    </w:p>
    <w:p w:rsidR="00273210" w:rsidRDefault="00273210" w:rsidP="002A1CE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4C28C3" w:rsidRPr="004C28C3" w:rsidRDefault="004C28C3" w:rsidP="004C28C3">
      <w:pPr>
        <w:jc w:val="both"/>
        <w:rPr>
          <w:sz w:val="22"/>
          <w:szCs w:val="22"/>
        </w:rPr>
      </w:pPr>
      <w:r w:rsidRPr="004C28C3">
        <w:rPr>
          <w:sz w:val="22"/>
          <w:szCs w:val="22"/>
        </w:rPr>
        <w:t>1.1. По настоящему Контракту Исполнитель принимает на себя обязанности по оказанию услуг</w:t>
      </w:r>
      <w:r w:rsidR="00C950B2">
        <w:rPr>
          <w:sz w:val="22"/>
          <w:szCs w:val="22"/>
        </w:rPr>
        <w:t xml:space="preserve"> </w:t>
      </w:r>
      <w:r w:rsidR="00C950B2" w:rsidRPr="00C950B2">
        <w:rPr>
          <w:sz w:val="22"/>
          <w:szCs w:val="22"/>
        </w:rPr>
        <w:t>по проведению уборочных работ в помещениях Заказчика</w:t>
      </w:r>
      <w:r w:rsidRPr="004C28C3">
        <w:rPr>
          <w:sz w:val="22"/>
          <w:szCs w:val="22"/>
        </w:rPr>
        <w:t xml:space="preserve"> (далее - Услуги).</w:t>
      </w:r>
    </w:p>
    <w:p w:rsidR="00C950B2" w:rsidRDefault="004C28C3" w:rsidP="004C28C3">
      <w:pPr>
        <w:jc w:val="both"/>
        <w:rPr>
          <w:sz w:val="22"/>
          <w:szCs w:val="22"/>
        </w:rPr>
      </w:pPr>
      <w:r w:rsidRPr="004C28C3">
        <w:rPr>
          <w:sz w:val="22"/>
          <w:szCs w:val="22"/>
        </w:rPr>
        <w:t xml:space="preserve">1.2. </w:t>
      </w:r>
      <w:proofErr w:type="gramStart"/>
      <w:r w:rsidRPr="004C28C3">
        <w:rPr>
          <w:sz w:val="22"/>
          <w:szCs w:val="22"/>
        </w:rPr>
        <w:t xml:space="preserve">Перечень </w:t>
      </w:r>
      <w:r w:rsidR="00C950B2">
        <w:rPr>
          <w:sz w:val="22"/>
          <w:szCs w:val="22"/>
        </w:rPr>
        <w:t xml:space="preserve">помещений, подлежащих уборке: зал, </w:t>
      </w:r>
      <w:r w:rsidR="00C950B2" w:rsidRPr="00C950B2">
        <w:rPr>
          <w:sz w:val="22"/>
          <w:szCs w:val="22"/>
        </w:rPr>
        <w:t xml:space="preserve">кабинет руководителя, комната приема пищи, раздевалка, </w:t>
      </w:r>
      <w:proofErr w:type="spellStart"/>
      <w:r w:rsidR="00C950B2" w:rsidRPr="00C950B2">
        <w:rPr>
          <w:sz w:val="22"/>
          <w:szCs w:val="22"/>
        </w:rPr>
        <w:t>колл</w:t>
      </w:r>
      <w:proofErr w:type="spellEnd"/>
      <w:r w:rsidR="00C950B2" w:rsidRPr="00C950B2">
        <w:rPr>
          <w:sz w:val="22"/>
          <w:szCs w:val="22"/>
        </w:rPr>
        <w:t>-центр</w:t>
      </w:r>
      <w:r w:rsidR="00C950B2">
        <w:rPr>
          <w:sz w:val="22"/>
          <w:szCs w:val="22"/>
        </w:rPr>
        <w:t xml:space="preserve">, расположены по адресу: </w:t>
      </w:r>
      <w:r w:rsidR="00C950B2" w:rsidRPr="00C950B2">
        <w:rPr>
          <w:sz w:val="22"/>
          <w:szCs w:val="22"/>
        </w:rPr>
        <w:t>г. Иваново, пр.</w:t>
      </w:r>
      <w:proofErr w:type="gramEnd"/>
      <w:r w:rsidR="00C950B2" w:rsidRPr="00C950B2">
        <w:rPr>
          <w:sz w:val="22"/>
          <w:szCs w:val="22"/>
        </w:rPr>
        <w:t xml:space="preserve"> Ленина, д.108, 4 этаж</w:t>
      </w:r>
      <w:r w:rsidR="00C950B2">
        <w:rPr>
          <w:sz w:val="22"/>
          <w:szCs w:val="22"/>
        </w:rPr>
        <w:t>. Площадь данных помещений, подлежащих уборке, составляет 380 квадратных метров.</w:t>
      </w:r>
    </w:p>
    <w:p w:rsidR="00E549C4" w:rsidRDefault="004C28C3" w:rsidP="004C28C3">
      <w:pPr>
        <w:jc w:val="both"/>
        <w:rPr>
          <w:sz w:val="22"/>
          <w:szCs w:val="22"/>
        </w:rPr>
      </w:pPr>
      <w:r w:rsidRPr="004C28C3">
        <w:rPr>
          <w:sz w:val="22"/>
          <w:szCs w:val="22"/>
        </w:rPr>
        <w:t xml:space="preserve">1.3. Перечень </w:t>
      </w:r>
      <w:r w:rsidR="00E549C4">
        <w:rPr>
          <w:sz w:val="22"/>
          <w:szCs w:val="22"/>
        </w:rPr>
        <w:t>уборочных работ (технологическая программа уборки):</w:t>
      </w:r>
    </w:p>
    <w:p w:rsidR="009407CD" w:rsidRDefault="009407CD" w:rsidP="004C28C3">
      <w:pPr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6"/>
        <w:gridCol w:w="4394"/>
        <w:gridCol w:w="1843"/>
      </w:tblGrid>
      <w:tr w:rsidR="00E549C4" w:rsidRPr="00245A64" w:rsidTr="00245A64">
        <w:trPr>
          <w:cantSplit/>
          <w:trHeight w:val="143"/>
        </w:trPr>
        <w:tc>
          <w:tcPr>
            <w:tcW w:w="3266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firstLine="284"/>
              <w:jc w:val="center"/>
              <w:rPr>
                <w:b/>
                <w:sz w:val="22"/>
                <w:szCs w:val="20"/>
                <w:lang w:eastAsia="ar-SA"/>
              </w:rPr>
            </w:pPr>
            <w:r w:rsidRPr="00245A64">
              <w:rPr>
                <w:b/>
                <w:sz w:val="22"/>
                <w:szCs w:val="20"/>
                <w:lang w:eastAsia="ar-SA"/>
              </w:rPr>
              <w:t>Объект уборки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549C4" w:rsidRPr="00245A64" w:rsidRDefault="00E549C4" w:rsidP="00E549C4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284" w:firstLine="284"/>
              <w:jc w:val="center"/>
              <w:outlineLvl w:val="1"/>
              <w:rPr>
                <w:b/>
                <w:bCs/>
                <w:sz w:val="22"/>
                <w:lang w:eastAsia="ar-SA"/>
              </w:rPr>
            </w:pPr>
            <w:r w:rsidRPr="00245A64">
              <w:rPr>
                <w:b/>
                <w:bCs/>
                <w:sz w:val="22"/>
                <w:lang w:eastAsia="ar-SA"/>
              </w:rPr>
              <w:t>Операция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49C4" w:rsidRPr="00245A64" w:rsidRDefault="00E549C4" w:rsidP="00E549C4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284" w:right="-108" w:firstLine="284"/>
              <w:jc w:val="center"/>
              <w:outlineLvl w:val="1"/>
              <w:rPr>
                <w:b/>
                <w:bCs/>
                <w:sz w:val="28"/>
                <w:lang w:eastAsia="ar-SA"/>
              </w:rPr>
            </w:pPr>
            <w:r w:rsidRPr="00245A64">
              <w:rPr>
                <w:b/>
                <w:bCs/>
                <w:sz w:val="22"/>
                <w:lang w:eastAsia="ar-SA"/>
              </w:rPr>
              <w:t>Периодичность</w:t>
            </w:r>
          </w:p>
        </w:tc>
      </w:tr>
      <w:tr w:rsidR="00E549C4" w:rsidRPr="00245A64" w:rsidTr="00245A64">
        <w:trPr>
          <w:cantSplit/>
          <w:trHeight w:val="176"/>
        </w:trPr>
        <w:tc>
          <w:tcPr>
            <w:tcW w:w="3266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Пол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549C4" w:rsidRPr="00245A64" w:rsidRDefault="00E549C4" w:rsidP="00E549C4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284" w:firstLine="284"/>
              <w:outlineLvl w:val="1"/>
              <w:rPr>
                <w:sz w:val="22"/>
                <w:lang w:eastAsia="ar-SA"/>
              </w:rPr>
            </w:pPr>
            <w:r w:rsidRPr="00245A64">
              <w:rPr>
                <w:sz w:val="22"/>
                <w:lang w:eastAsia="ar-SA"/>
              </w:rPr>
              <w:t>Влажная уборка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49C4" w:rsidRPr="00245A64" w:rsidRDefault="00E549C4" w:rsidP="00E549C4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284" w:right="-108" w:firstLine="284"/>
              <w:outlineLvl w:val="1"/>
              <w:rPr>
                <w:b/>
                <w:bCs/>
                <w:sz w:val="28"/>
                <w:lang w:eastAsia="ar-SA"/>
              </w:rPr>
            </w:pPr>
            <w:r w:rsidRPr="00245A64">
              <w:rPr>
                <w:sz w:val="22"/>
                <w:lang w:eastAsia="ar-SA"/>
              </w:rPr>
              <w:t>ежедневно</w:t>
            </w:r>
          </w:p>
        </w:tc>
      </w:tr>
      <w:tr w:rsidR="00E549C4" w:rsidRPr="00245A64" w:rsidTr="00245A64">
        <w:trPr>
          <w:cantSplit/>
          <w:trHeight w:val="207"/>
        </w:trPr>
        <w:tc>
          <w:tcPr>
            <w:tcW w:w="3266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Двери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549C4" w:rsidRPr="00245A64" w:rsidRDefault="00E549C4" w:rsidP="00E549C4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284" w:firstLine="284"/>
              <w:outlineLvl w:val="1"/>
              <w:rPr>
                <w:sz w:val="22"/>
                <w:lang w:eastAsia="ar-SA"/>
              </w:rPr>
            </w:pPr>
            <w:r w:rsidRPr="00245A64">
              <w:rPr>
                <w:sz w:val="22"/>
                <w:lang w:eastAsia="ar-SA"/>
              </w:rPr>
              <w:t>Удаление следов пальцев  и грязи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49C4" w:rsidRPr="00245A64" w:rsidRDefault="00E549C4" w:rsidP="00E549C4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284" w:right="-108" w:firstLine="284"/>
              <w:outlineLvl w:val="1"/>
              <w:rPr>
                <w:b/>
                <w:bCs/>
                <w:sz w:val="28"/>
                <w:lang w:eastAsia="ar-SA"/>
              </w:rPr>
            </w:pPr>
            <w:r w:rsidRPr="00245A64">
              <w:rPr>
                <w:sz w:val="22"/>
                <w:lang w:eastAsia="ar-SA"/>
              </w:rPr>
              <w:t>ежедневно</w:t>
            </w:r>
          </w:p>
        </w:tc>
      </w:tr>
      <w:tr w:rsidR="00E549C4" w:rsidRPr="00245A64" w:rsidTr="00245A64">
        <w:trPr>
          <w:cantSplit/>
          <w:trHeight w:val="240"/>
        </w:trPr>
        <w:tc>
          <w:tcPr>
            <w:tcW w:w="3266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right="-108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Пожарное оборудование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549C4" w:rsidRPr="00245A64" w:rsidRDefault="00E549C4" w:rsidP="00245A64">
            <w:pPr>
              <w:suppressAutoHyphens/>
              <w:snapToGrid w:val="0"/>
              <w:ind w:left="28" w:right="-108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Влажная уборка с применением моющих средств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right="-108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1 раз в неделю</w:t>
            </w:r>
          </w:p>
        </w:tc>
      </w:tr>
      <w:tr w:rsidR="00E549C4" w:rsidRPr="00245A64" w:rsidTr="00245A64">
        <w:trPr>
          <w:cantSplit/>
          <w:trHeight w:val="423"/>
        </w:trPr>
        <w:tc>
          <w:tcPr>
            <w:tcW w:w="3266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right="-108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Стены, (не выше 1,7м)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right="-108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Влажная уборка локальных загрязнений (если позволяет характер покрытия)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right="-108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ежедневно</w:t>
            </w:r>
          </w:p>
        </w:tc>
      </w:tr>
      <w:tr w:rsidR="00E549C4" w:rsidRPr="00245A64" w:rsidTr="00245A64">
        <w:trPr>
          <w:cantSplit/>
        </w:trPr>
        <w:tc>
          <w:tcPr>
            <w:tcW w:w="3266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right="-108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Стеклянные перегородки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right="-108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Удаление следов пальцев и грязи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right="-108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ежедневно</w:t>
            </w:r>
          </w:p>
        </w:tc>
      </w:tr>
      <w:tr w:rsidR="00E549C4" w:rsidRPr="00245A64" w:rsidTr="00245A64">
        <w:trPr>
          <w:cantSplit/>
          <w:trHeight w:val="135"/>
        </w:trPr>
        <w:tc>
          <w:tcPr>
            <w:tcW w:w="3266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right="-108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Плинтуса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right="-108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Удаление пыли, грязи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1 раз в неделю</w:t>
            </w:r>
          </w:p>
        </w:tc>
      </w:tr>
      <w:tr w:rsidR="00E549C4" w:rsidRPr="00245A64" w:rsidTr="00245A64">
        <w:trPr>
          <w:cantSplit/>
        </w:trPr>
        <w:tc>
          <w:tcPr>
            <w:tcW w:w="3266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right="-108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Мусорные корзины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Опустошить, заменить пакеты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ежедневно</w:t>
            </w:r>
          </w:p>
        </w:tc>
      </w:tr>
      <w:tr w:rsidR="00E549C4" w:rsidRPr="00245A64" w:rsidTr="00245A64">
        <w:trPr>
          <w:cantSplit/>
        </w:trPr>
        <w:tc>
          <w:tcPr>
            <w:tcW w:w="3266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right="-108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Подоконники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right="-108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Влажная уборка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ежедневно</w:t>
            </w:r>
          </w:p>
        </w:tc>
      </w:tr>
      <w:tr w:rsidR="00E549C4" w:rsidRPr="00245A64" w:rsidTr="00245A64">
        <w:trPr>
          <w:cantSplit/>
        </w:trPr>
        <w:tc>
          <w:tcPr>
            <w:tcW w:w="3266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right="-108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Столы (свободные поверхности)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right="-108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Влажная уборка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ежедневно</w:t>
            </w:r>
          </w:p>
        </w:tc>
      </w:tr>
      <w:tr w:rsidR="00E549C4" w:rsidRPr="00245A64" w:rsidTr="00245A64">
        <w:trPr>
          <w:cantSplit/>
        </w:trPr>
        <w:tc>
          <w:tcPr>
            <w:tcW w:w="3266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right="-108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Раковина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right="-108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Влажная уборка с применением моющих дезинфицирующих  средств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49C4" w:rsidRPr="00245A64" w:rsidRDefault="00E549C4" w:rsidP="00E549C4">
            <w:pPr>
              <w:suppressAutoHyphens/>
              <w:snapToGrid w:val="0"/>
              <w:ind w:left="-284" w:firstLine="284"/>
              <w:rPr>
                <w:sz w:val="22"/>
                <w:szCs w:val="20"/>
                <w:lang w:eastAsia="ar-SA"/>
              </w:rPr>
            </w:pPr>
            <w:r w:rsidRPr="00245A64">
              <w:rPr>
                <w:sz w:val="22"/>
                <w:szCs w:val="20"/>
                <w:lang w:eastAsia="ar-SA"/>
              </w:rPr>
              <w:t>ежедневно</w:t>
            </w:r>
          </w:p>
        </w:tc>
      </w:tr>
    </w:tbl>
    <w:p w:rsidR="009407CD" w:rsidRPr="00245A64" w:rsidRDefault="009407CD" w:rsidP="00E549C4">
      <w:pPr>
        <w:jc w:val="both"/>
        <w:rPr>
          <w:szCs w:val="22"/>
        </w:rPr>
      </w:pPr>
    </w:p>
    <w:p w:rsidR="00E549C4" w:rsidRPr="00E549C4" w:rsidRDefault="00E549C4" w:rsidP="00E549C4">
      <w:pPr>
        <w:jc w:val="both"/>
        <w:rPr>
          <w:sz w:val="22"/>
          <w:szCs w:val="22"/>
        </w:rPr>
      </w:pPr>
      <w:r>
        <w:rPr>
          <w:sz w:val="22"/>
          <w:szCs w:val="22"/>
        </w:rPr>
        <w:t>1.4.</w:t>
      </w:r>
      <w:r w:rsidRPr="00E549C4">
        <w:t xml:space="preserve"> </w:t>
      </w:r>
      <w:r w:rsidRPr="00E549C4">
        <w:rPr>
          <w:sz w:val="22"/>
          <w:szCs w:val="22"/>
        </w:rPr>
        <w:t>Оказание услуг по уборке высокоуровневых поверхностей производится на высоте:</w:t>
      </w:r>
    </w:p>
    <w:p w:rsidR="00E549C4" w:rsidRPr="00E549C4" w:rsidRDefault="00E549C4" w:rsidP="00E549C4">
      <w:pPr>
        <w:jc w:val="both"/>
        <w:rPr>
          <w:sz w:val="22"/>
          <w:szCs w:val="22"/>
        </w:rPr>
      </w:pPr>
      <w:r>
        <w:rPr>
          <w:sz w:val="22"/>
          <w:szCs w:val="22"/>
        </w:rPr>
        <w:t>- е</w:t>
      </w:r>
      <w:r w:rsidRPr="00E549C4">
        <w:rPr>
          <w:sz w:val="22"/>
          <w:szCs w:val="22"/>
        </w:rPr>
        <w:t>жедневная комплексная и поддерживающая уборка – не более 1,7 метра от уровня пола;</w:t>
      </w:r>
    </w:p>
    <w:p w:rsidR="00E549C4" w:rsidRDefault="00E549C4" w:rsidP="00E549C4">
      <w:pPr>
        <w:jc w:val="both"/>
        <w:rPr>
          <w:sz w:val="22"/>
          <w:szCs w:val="22"/>
        </w:rPr>
      </w:pPr>
      <w:r>
        <w:rPr>
          <w:sz w:val="22"/>
          <w:szCs w:val="22"/>
        </w:rPr>
        <w:t>- о</w:t>
      </w:r>
      <w:r w:rsidRPr="00E549C4">
        <w:rPr>
          <w:sz w:val="22"/>
          <w:szCs w:val="22"/>
        </w:rPr>
        <w:t>дин раз в полугодие комплексная и генеральная уборка – от 1,7 до 3,0 метров от уровня пола.</w:t>
      </w:r>
    </w:p>
    <w:p w:rsidR="009407CD" w:rsidRDefault="009407CD" w:rsidP="00E549C4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 xml:space="preserve">1.5. </w:t>
      </w:r>
      <w:r w:rsidRPr="009407CD">
        <w:rPr>
          <w:sz w:val="22"/>
          <w:szCs w:val="22"/>
          <w:lang w:eastAsia="ar-SA"/>
        </w:rPr>
        <w:t>Численный состав персонала Исполнителя, занятого н</w:t>
      </w:r>
      <w:r>
        <w:rPr>
          <w:sz w:val="22"/>
          <w:szCs w:val="22"/>
          <w:lang w:eastAsia="ar-SA"/>
        </w:rPr>
        <w:t>а выполнении уборочных работ</w:t>
      </w:r>
      <w:r w:rsidRPr="009407CD">
        <w:rPr>
          <w:sz w:val="22"/>
          <w:szCs w:val="22"/>
          <w:lang w:eastAsia="ar-SA"/>
        </w:rPr>
        <w:t xml:space="preserve"> и график их работы</w:t>
      </w:r>
      <w:r>
        <w:rPr>
          <w:sz w:val="22"/>
          <w:szCs w:val="22"/>
          <w:lang w:eastAsia="ar-SA"/>
        </w:rPr>
        <w:t>:</w:t>
      </w:r>
    </w:p>
    <w:p w:rsidR="009407CD" w:rsidRDefault="009407CD" w:rsidP="00E549C4">
      <w:pPr>
        <w:jc w:val="both"/>
        <w:rPr>
          <w:sz w:val="22"/>
          <w:szCs w:val="22"/>
          <w:lang w:eastAsia="ar-S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689"/>
        <w:gridCol w:w="1855"/>
        <w:gridCol w:w="1305"/>
        <w:gridCol w:w="1245"/>
        <w:gridCol w:w="994"/>
      </w:tblGrid>
      <w:tr w:rsidR="009407CD" w:rsidRPr="009407CD" w:rsidTr="00245A64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7CD" w:rsidRPr="009407CD" w:rsidRDefault="009407CD" w:rsidP="00245A64">
            <w:pPr>
              <w:suppressAutoHyphens/>
              <w:snapToGrid w:val="0"/>
              <w:jc w:val="center"/>
              <w:rPr>
                <w:bCs/>
                <w:sz w:val="22"/>
                <w:szCs w:val="22"/>
                <w:lang w:eastAsia="ar-SA"/>
              </w:rPr>
            </w:pPr>
            <w:r w:rsidRPr="009407CD">
              <w:rPr>
                <w:bCs/>
                <w:sz w:val="22"/>
                <w:szCs w:val="22"/>
                <w:lang w:eastAsia="ar-SA"/>
              </w:rPr>
              <w:t>Период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7CD" w:rsidRPr="009407CD" w:rsidRDefault="009407CD" w:rsidP="00245A64">
            <w:pPr>
              <w:suppressAutoHyphens/>
              <w:snapToGrid w:val="0"/>
              <w:jc w:val="center"/>
              <w:rPr>
                <w:bCs/>
                <w:sz w:val="22"/>
                <w:szCs w:val="22"/>
                <w:lang w:eastAsia="ar-SA"/>
              </w:rPr>
            </w:pPr>
            <w:r w:rsidRPr="009407CD">
              <w:rPr>
                <w:bCs/>
                <w:sz w:val="22"/>
                <w:szCs w:val="22"/>
                <w:lang w:eastAsia="ar-SA"/>
              </w:rPr>
              <w:t>Наименование должности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bCs/>
                <w:sz w:val="22"/>
                <w:szCs w:val="22"/>
                <w:lang w:eastAsia="ar-SA"/>
              </w:rPr>
            </w:pPr>
            <w:r w:rsidRPr="009407CD">
              <w:rPr>
                <w:bCs/>
                <w:sz w:val="22"/>
                <w:szCs w:val="22"/>
                <w:lang w:eastAsia="ar-SA"/>
              </w:rPr>
              <w:t>График работы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bCs/>
                <w:sz w:val="22"/>
                <w:szCs w:val="22"/>
                <w:lang w:eastAsia="ar-SA"/>
              </w:rPr>
            </w:pPr>
            <w:r w:rsidRPr="009407CD">
              <w:rPr>
                <w:bCs/>
                <w:sz w:val="22"/>
                <w:szCs w:val="22"/>
                <w:lang w:eastAsia="ar-SA"/>
              </w:rPr>
              <w:t>Время работы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bCs/>
                <w:sz w:val="22"/>
                <w:szCs w:val="22"/>
                <w:lang w:eastAsia="ar-SA"/>
              </w:rPr>
            </w:pPr>
            <w:r w:rsidRPr="009407CD">
              <w:rPr>
                <w:bCs/>
                <w:sz w:val="22"/>
                <w:szCs w:val="22"/>
                <w:lang w:eastAsia="ar-SA"/>
              </w:rPr>
              <w:t>Кол-во чел./смену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407CD">
              <w:rPr>
                <w:bCs/>
                <w:sz w:val="22"/>
                <w:szCs w:val="22"/>
                <w:lang w:eastAsia="ar-SA"/>
              </w:rPr>
              <w:t>Итого, чел</w:t>
            </w:r>
          </w:p>
        </w:tc>
      </w:tr>
      <w:tr w:rsidR="009407CD" w:rsidRPr="009407CD" w:rsidTr="00245A64">
        <w:trPr>
          <w:cantSplit/>
          <w:trHeight w:val="44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7CD" w:rsidRPr="009407CD" w:rsidRDefault="009407CD" w:rsidP="00245A6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407CD">
              <w:rPr>
                <w:sz w:val="22"/>
                <w:szCs w:val="22"/>
                <w:lang w:eastAsia="ar-SA"/>
              </w:rPr>
              <w:t>Календарный месяц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7CD" w:rsidRPr="009407CD" w:rsidRDefault="009407CD" w:rsidP="00245A6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407CD">
              <w:rPr>
                <w:sz w:val="22"/>
                <w:szCs w:val="22"/>
                <w:lang w:eastAsia="ar-SA"/>
              </w:rPr>
              <w:t>Оператор по уборке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407CD">
              <w:rPr>
                <w:sz w:val="22"/>
                <w:szCs w:val="22"/>
                <w:lang w:eastAsia="ar-SA"/>
              </w:rPr>
              <w:t>Пн.,</w:t>
            </w:r>
            <w:r w:rsidR="00245A64">
              <w:rPr>
                <w:sz w:val="22"/>
                <w:szCs w:val="22"/>
                <w:lang w:eastAsia="ar-SA"/>
              </w:rPr>
              <w:t xml:space="preserve"> </w:t>
            </w:r>
            <w:proofErr w:type="gramStart"/>
            <w:r w:rsidRPr="009407CD">
              <w:rPr>
                <w:sz w:val="22"/>
                <w:szCs w:val="22"/>
                <w:lang w:eastAsia="ar-SA"/>
              </w:rPr>
              <w:t>Вт</w:t>
            </w:r>
            <w:proofErr w:type="gramEnd"/>
            <w:r w:rsidRPr="009407CD">
              <w:rPr>
                <w:sz w:val="22"/>
                <w:szCs w:val="22"/>
                <w:lang w:eastAsia="ar-SA"/>
              </w:rPr>
              <w:t>,</w:t>
            </w:r>
            <w:r w:rsidR="00245A64">
              <w:rPr>
                <w:sz w:val="22"/>
                <w:szCs w:val="22"/>
                <w:lang w:eastAsia="ar-SA"/>
              </w:rPr>
              <w:t xml:space="preserve"> </w:t>
            </w:r>
            <w:r w:rsidRPr="009407CD">
              <w:rPr>
                <w:sz w:val="22"/>
                <w:szCs w:val="22"/>
                <w:lang w:eastAsia="ar-SA"/>
              </w:rPr>
              <w:t>Чт.,</w:t>
            </w:r>
            <w:r w:rsidR="00245A64">
              <w:rPr>
                <w:sz w:val="22"/>
                <w:szCs w:val="22"/>
                <w:lang w:eastAsia="ar-SA"/>
              </w:rPr>
              <w:t xml:space="preserve"> </w:t>
            </w:r>
            <w:r w:rsidRPr="009407CD">
              <w:rPr>
                <w:sz w:val="22"/>
                <w:szCs w:val="22"/>
                <w:lang w:eastAsia="ar-SA"/>
              </w:rPr>
              <w:t>Пт.</w:t>
            </w:r>
          </w:p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proofErr w:type="gramStart"/>
            <w:r w:rsidRPr="009407CD">
              <w:rPr>
                <w:sz w:val="22"/>
                <w:szCs w:val="22"/>
                <w:lang w:eastAsia="ar-SA"/>
              </w:rPr>
              <w:t>Ср</w:t>
            </w:r>
            <w:proofErr w:type="gramEnd"/>
            <w:r w:rsidRPr="009407CD">
              <w:rPr>
                <w:sz w:val="22"/>
                <w:szCs w:val="22"/>
                <w:lang w:eastAsia="ar-SA"/>
              </w:rPr>
              <w:t>.</w:t>
            </w:r>
          </w:p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407CD">
              <w:rPr>
                <w:sz w:val="22"/>
                <w:szCs w:val="22"/>
                <w:lang w:eastAsia="ar-SA"/>
              </w:rPr>
              <w:t>Сб.</w:t>
            </w:r>
          </w:p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407CD">
              <w:rPr>
                <w:sz w:val="22"/>
                <w:szCs w:val="22"/>
                <w:lang w:eastAsia="ar-SA"/>
              </w:rPr>
              <w:t xml:space="preserve">Вс. </w:t>
            </w:r>
            <w:proofErr w:type="spellStart"/>
            <w:r w:rsidRPr="009407CD">
              <w:rPr>
                <w:sz w:val="22"/>
                <w:szCs w:val="22"/>
                <w:lang w:eastAsia="ar-SA"/>
              </w:rPr>
              <w:t>вых</w:t>
            </w:r>
            <w:proofErr w:type="spellEnd"/>
            <w:r w:rsidRPr="009407CD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407CD">
              <w:rPr>
                <w:sz w:val="22"/>
                <w:szCs w:val="22"/>
                <w:lang w:eastAsia="ar-SA"/>
              </w:rPr>
              <w:t>С 14-00 до 18-00</w:t>
            </w:r>
          </w:p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407CD">
              <w:rPr>
                <w:sz w:val="22"/>
                <w:szCs w:val="22"/>
                <w:lang w:eastAsia="ar-SA"/>
              </w:rPr>
              <w:t>С 15-00 до 19-00</w:t>
            </w:r>
          </w:p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407CD">
              <w:rPr>
                <w:sz w:val="22"/>
                <w:szCs w:val="22"/>
                <w:lang w:eastAsia="ar-SA"/>
              </w:rPr>
              <w:t>С 14-00 до 17-00</w:t>
            </w:r>
          </w:p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407CD">
              <w:rPr>
                <w:sz w:val="22"/>
                <w:szCs w:val="22"/>
                <w:lang w:eastAsia="ar-SA"/>
              </w:rPr>
              <w:t>1</w:t>
            </w:r>
          </w:p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407CD">
              <w:rPr>
                <w:sz w:val="22"/>
                <w:szCs w:val="22"/>
                <w:lang w:eastAsia="ar-SA"/>
              </w:rPr>
              <w:t>1</w:t>
            </w:r>
          </w:p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407CD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407CD">
              <w:rPr>
                <w:sz w:val="22"/>
                <w:szCs w:val="22"/>
                <w:lang w:eastAsia="ar-SA"/>
              </w:rPr>
              <w:t>1</w:t>
            </w:r>
          </w:p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9407CD">
              <w:rPr>
                <w:sz w:val="22"/>
                <w:szCs w:val="22"/>
                <w:lang w:eastAsia="ar-SA"/>
              </w:rPr>
              <w:t>1</w:t>
            </w:r>
          </w:p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:rsidR="009407CD" w:rsidRPr="009407CD" w:rsidRDefault="009407CD" w:rsidP="009407CD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407CD">
              <w:rPr>
                <w:sz w:val="22"/>
                <w:szCs w:val="22"/>
                <w:lang w:eastAsia="ar-SA"/>
              </w:rPr>
              <w:t>1</w:t>
            </w:r>
          </w:p>
        </w:tc>
      </w:tr>
    </w:tbl>
    <w:p w:rsidR="009407CD" w:rsidRDefault="009407CD" w:rsidP="004C28C3">
      <w:pPr>
        <w:jc w:val="both"/>
        <w:rPr>
          <w:sz w:val="22"/>
          <w:szCs w:val="22"/>
        </w:rPr>
      </w:pPr>
    </w:p>
    <w:p w:rsidR="004C28C3" w:rsidRDefault="004C28C3" w:rsidP="004C28C3">
      <w:pPr>
        <w:jc w:val="both"/>
        <w:rPr>
          <w:sz w:val="22"/>
          <w:szCs w:val="22"/>
        </w:rPr>
      </w:pPr>
      <w:r w:rsidRPr="004C28C3">
        <w:rPr>
          <w:sz w:val="22"/>
          <w:szCs w:val="22"/>
        </w:rPr>
        <w:t>1.</w:t>
      </w:r>
      <w:r w:rsidR="009407CD">
        <w:rPr>
          <w:sz w:val="22"/>
          <w:szCs w:val="22"/>
        </w:rPr>
        <w:t>6</w:t>
      </w:r>
      <w:r w:rsidRPr="004C28C3">
        <w:rPr>
          <w:sz w:val="22"/>
          <w:szCs w:val="22"/>
        </w:rPr>
        <w:t>. Заказчик обязуется обеспечить оплату Услуг, указанных в п.1.1. контракта и уплатить за них цену, определенную в порядке и на условиях, предусмотренных контрактом.</w:t>
      </w:r>
    </w:p>
    <w:p w:rsidR="00BD20D4" w:rsidRDefault="00BD20D4" w:rsidP="004C28C3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1.7. Срок </w:t>
      </w:r>
      <w:r w:rsidR="008273A8">
        <w:rPr>
          <w:sz w:val="22"/>
          <w:szCs w:val="22"/>
        </w:rPr>
        <w:t xml:space="preserve">оказания </w:t>
      </w:r>
      <w:r w:rsidR="008273A8" w:rsidRPr="0048064A">
        <w:rPr>
          <w:sz w:val="22"/>
          <w:szCs w:val="22"/>
        </w:rPr>
        <w:t xml:space="preserve">услуг: </w:t>
      </w:r>
      <w:r w:rsidR="008273A8" w:rsidRPr="0048064A">
        <w:rPr>
          <w:sz w:val="22"/>
          <w:szCs w:val="22"/>
        </w:rPr>
        <w:t>с 01.05.2015 до 31.12.2015</w:t>
      </w:r>
      <w:r w:rsidR="008273A8" w:rsidRPr="0048064A">
        <w:rPr>
          <w:sz w:val="22"/>
          <w:szCs w:val="22"/>
        </w:rPr>
        <w:t>.</w:t>
      </w:r>
    </w:p>
    <w:p w:rsidR="009407CD" w:rsidRDefault="009407CD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62FDB" w:rsidRDefault="00362FDB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Цена Контракта и порядок расчетов</w:t>
      </w:r>
    </w:p>
    <w:p w:rsidR="00362FDB" w:rsidRDefault="00362FDB" w:rsidP="00362FDB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245A64" w:rsidRDefault="00835BB4" w:rsidP="000B4D43">
      <w:pPr>
        <w:jc w:val="both"/>
        <w:rPr>
          <w:rFonts w:eastAsia="Calibri"/>
        </w:rPr>
      </w:pPr>
      <w:r>
        <w:rPr>
          <w:sz w:val="22"/>
          <w:szCs w:val="22"/>
        </w:rPr>
        <w:t>2</w:t>
      </w:r>
      <w:r w:rsidR="000B4D43" w:rsidRPr="000B4D43">
        <w:rPr>
          <w:sz w:val="22"/>
          <w:szCs w:val="22"/>
        </w:rPr>
        <w:t xml:space="preserve">.1. Цена </w:t>
      </w:r>
      <w:r w:rsidR="000B4D43">
        <w:rPr>
          <w:sz w:val="22"/>
          <w:szCs w:val="22"/>
        </w:rPr>
        <w:t>контракта</w:t>
      </w:r>
      <w:r w:rsidR="000B4D43" w:rsidRPr="000B4D43">
        <w:rPr>
          <w:sz w:val="22"/>
          <w:szCs w:val="22"/>
        </w:rPr>
        <w:t xml:space="preserve"> составляет</w:t>
      </w:r>
      <w:proofErr w:type="gramStart"/>
      <w:r w:rsidR="000B4D43">
        <w:rPr>
          <w:sz w:val="22"/>
          <w:szCs w:val="22"/>
        </w:rPr>
        <w:t>:</w:t>
      </w:r>
      <w:r w:rsidR="000B4D43" w:rsidRPr="000B4D43">
        <w:rPr>
          <w:sz w:val="22"/>
          <w:szCs w:val="22"/>
        </w:rPr>
        <w:t xml:space="preserve"> </w:t>
      </w:r>
      <w:r w:rsidR="000B4D43">
        <w:rPr>
          <w:sz w:val="22"/>
          <w:szCs w:val="22"/>
        </w:rPr>
        <w:t>_______________________</w:t>
      </w:r>
      <w:r w:rsidR="000B4D43" w:rsidRPr="000B4D43">
        <w:rPr>
          <w:sz w:val="22"/>
          <w:szCs w:val="22"/>
        </w:rPr>
        <w:t xml:space="preserve"> (</w:t>
      </w:r>
      <w:r w:rsidR="000B4D43">
        <w:rPr>
          <w:sz w:val="22"/>
          <w:szCs w:val="22"/>
        </w:rPr>
        <w:t>__________________________</w:t>
      </w:r>
      <w:r w:rsidR="000B4D43" w:rsidRPr="000B4D43">
        <w:rPr>
          <w:sz w:val="22"/>
          <w:szCs w:val="22"/>
        </w:rPr>
        <w:t>)</w:t>
      </w:r>
      <w:r w:rsidR="000B4D43" w:rsidRPr="000B4D43">
        <w:rPr>
          <w:b/>
          <w:sz w:val="22"/>
          <w:szCs w:val="22"/>
        </w:rPr>
        <w:t xml:space="preserve"> </w:t>
      </w:r>
      <w:proofErr w:type="gramEnd"/>
      <w:r w:rsidR="000B4D43" w:rsidRPr="000B4D43">
        <w:rPr>
          <w:sz w:val="22"/>
          <w:szCs w:val="22"/>
        </w:rPr>
        <w:t>рублей</w:t>
      </w:r>
      <w:r w:rsidR="00245A64">
        <w:rPr>
          <w:sz w:val="22"/>
          <w:szCs w:val="22"/>
        </w:rPr>
        <w:t>,</w:t>
      </w:r>
      <w:r w:rsidR="000B4D43" w:rsidRPr="000B4D43">
        <w:rPr>
          <w:sz w:val="22"/>
          <w:szCs w:val="22"/>
        </w:rPr>
        <w:t xml:space="preserve"> </w:t>
      </w:r>
      <w:r w:rsidR="00245A64" w:rsidRPr="009338B2">
        <w:rPr>
          <w:rFonts w:eastAsia="Calibri"/>
        </w:rPr>
        <w:t xml:space="preserve">в </w:t>
      </w:r>
      <w:proofErr w:type="spellStart"/>
      <w:r w:rsidR="00245A64" w:rsidRPr="009338B2">
        <w:rPr>
          <w:rFonts w:eastAsia="Calibri"/>
        </w:rPr>
        <w:t>т.ч</w:t>
      </w:r>
      <w:proofErr w:type="spellEnd"/>
      <w:r w:rsidR="00245A64" w:rsidRPr="009338B2">
        <w:rPr>
          <w:rFonts w:eastAsia="Calibri"/>
        </w:rPr>
        <w:t>. НДС</w:t>
      </w:r>
      <w:r w:rsidR="00245A64" w:rsidRPr="009338B2">
        <w:rPr>
          <w:rFonts w:eastAsia="Calibri"/>
          <w:vertAlign w:val="superscript"/>
        </w:rPr>
        <w:footnoteReference w:customMarkFollows="1" w:id="1"/>
        <w:t>*</w:t>
      </w:r>
      <w:r w:rsidR="00245A64" w:rsidRPr="009338B2">
        <w:rPr>
          <w:rFonts w:eastAsia="Calibri"/>
        </w:rPr>
        <w:t xml:space="preserve"> ______________________ (_______________) рублей.</w:t>
      </w:r>
    </w:p>
    <w:p w:rsidR="000B4D43" w:rsidRPr="000B4D43" w:rsidRDefault="000B4D43" w:rsidP="000B4D43">
      <w:pPr>
        <w:jc w:val="both"/>
        <w:rPr>
          <w:sz w:val="22"/>
          <w:szCs w:val="22"/>
        </w:rPr>
      </w:pPr>
      <w:r w:rsidRPr="000B4D43">
        <w:rPr>
          <w:sz w:val="22"/>
          <w:szCs w:val="22"/>
        </w:rPr>
        <w:t xml:space="preserve">Цена </w:t>
      </w:r>
      <w:r>
        <w:rPr>
          <w:sz w:val="22"/>
          <w:szCs w:val="22"/>
        </w:rPr>
        <w:t>контракта</w:t>
      </w:r>
      <w:r w:rsidRPr="000B4D43">
        <w:rPr>
          <w:sz w:val="22"/>
          <w:szCs w:val="22"/>
        </w:rPr>
        <w:t xml:space="preserve"> включает: стоимость услуг,</w:t>
      </w:r>
      <w:r w:rsidR="004C28C3">
        <w:rPr>
          <w:sz w:val="22"/>
          <w:szCs w:val="22"/>
        </w:rPr>
        <w:t xml:space="preserve"> необходимых материалов, техники и инструментов, </w:t>
      </w:r>
      <w:r w:rsidRPr="000B4D43">
        <w:rPr>
          <w:sz w:val="22"/>
          <w:szCs w:val="22"/>
        </w:rPr>
        <w:t>оплат</w:t>
      </w:r>
      <w:r w:rsidR="004C28C3">
        <w:rPr>
          <w:sz w:val="22"/>
          <w:szCs w:val="22"/>
        </w:rPr>
        <w:t>у</w:t>
      </w:r>
      <w:r w:rsidRPr="000B4D43">
        <w:rPr>
          <w:sz w:val="22"/>
          <w:szCs w:val="22"/>
        </w:rPr>
        <w:t xml:space="preserve"> налогов, сборов и др. обязательных платежей.</w:t>
      </w:r>
      <w:r w:rsidR="004C28C3">
        <w:rPr>
          <w:sz w:val="22"/>
          <w:szCs w:val="22"/>
        </w:rPr>
        <w:t xml:space="preserve"> Все расходы по оказанию услуг </w:t>
      </w:r>
      <w:r w:rsidR="00555903">
        <w:rPr>
          <w:sz w:val="22"/>
          <w:szCs w:val="22"/>
        </w:rPr>
        <w:t>возлагаются на Исполнителя.</w:t>
      </w:r>
    </w:p>
    <w:p w:rsidR="000B4D43" w:rsidRPr="000B4D43" w:rsidRDefault="00835BB4" w:rsidP="000B4D43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0B4D43" w:rsidRPr="000B4D43">
        <w:rPr>
          <w:sz w:val="22"/>
          <w:szCs w:val="22"/>
        </w:rPr>
        <w:t xml:space="preserve">.2. Цена </w:t>
      </w:r>
      <w:r w:rsidR="000B4D43">
        <w:rPr>
          <w:sz w:val="22"/>
          <w:szCs w:val="22"/>
        </w:rPr>
        <w:t>контракта</w:t>
      </w:r>
      <w:r w:rsidR="000B4D43" w:rsidRPr="000B4D43">
        <w:rPr>
          <w:sz w:val="22"/>
          <w:szCs w:val="22"/>
        </w:rPr>
        <w:t xml:space="preserve"> является твердой и </w:t>
      </w:r>
      <w:r w:rsidR="00245A64">
        <w:rPr>
          <w:sz w:val="22"/>
          <w:szCs w:val="22"/>
        </w:rPr>
        <w:t>определяется на весь срок его исполнения</w:t>
      </w:r>
      <w:r w:rsidR="000B4D43" w:rsidRPr="000B4D43">
        <w:rPr>
          <w:sz w:val="22"/>
          <w:szCs w:val="22"/>
        </w:rPr>
        <w:t>.</w:t>
      </w:r>
    </w:p>
    <w:p w:rsidR="000B4D43" w:rsidRPr="000B4D43" w:rsidRDefault="00835BB4" w:rsidP="000B4D43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0B4D43" w:rsidRPr="000B4D43">
        <w:rPr>
          <w:sz w:val="22"/>
          <w:szCs w:val="22"/>
        </w:rPr>
        <w:t xml:space="preserve">.3. Цена </w:t>
      </w:r>
      <w:r w:rsidR="000B4D43">
        <w:rPr>
          <w:sz w:val="22"/>
          <w:szCs w:val="22"/>
        </w:rPr>
        <w:t>контракта</w:t>
      </w:r>
      <w:r w:rsidR="000B4D43" w:rsidRPr="000B4D43">
        <w:rPr>
          <w:sz w:val="22"/>
          <w:szCs w:val="22"/>
        </w:rPr>
        <w:t xml:space="preserve"> может быть снижена по соглашению сторон без изменения предусмотренных контрактом объема услуг и иных условий исполнения </w:t>
      </w:r>
      <w:r w:rsidR="000B4D43">
        <w:rPr>
          <w:sz w:val="22"/>
          <w:szCs w:val="22"/>
        </w:rPr>
        <w:t>контракта</w:t>
      </w:r>
      <w:r w:rsidR="000B4D43" w:rsidRPr="000B4D43">
        <w:rPr>
          <w:sz w:val="22"/>
          <w:szCs w:val="22"/>
        </w:rPr>
        <w:t>.</w:t>
      </w:r>
    </w:p>
    <w:p w:rsidR="00555903" w:rsidRDefault="000B4D43" w:rsidP="000B4D43">
      <w:pPr>
        <w:ind w:firstLine="540"/>
        <w:jc w:val="both"/>
        <w:rPr>
          <w:sz w:val="22"/>
          <w:szCs w:val="22"/>
        </w:rPr>
      </w:pPr>
      <w:r w:rsidRPr="000B4D43">
        <w:rPr>
          <w:sz w:val="22"/>
          <w:szCs w:val="22"/>
        </w:rPr>
        <w:t xml:space="preserve">Цена </w:t>
      </w:r>
      <w:r>
        <w:rPr>
          <w:sz w:val="22"/>
          <w:szCs w:val="22"/>
        </w:rPr>
        <w:t>контракта</w:t>
      </w:r>
      <w:r w:rsidRPr="000B4D43">
        <w:rPr>
          <w:sz w:val="22"/>
          <w:szCs w:val="22"/>
        </w:rPr>
        <w:t xml:space="preserve"> может быть изменена в случае, если по предложению Заказчика увеличиваются предусмотренные </w:t>
      </w:r>
      <w:r>
        <w:rPr>
          <w:sz w:val="22"/>
          <w:szCs w:val="22"/>
        </w:rPr>
        <w:t>контрактом</w:t>
      </w:r>
      <w:r w:rsidRPr="000B4D43">
        <w:rPr>
          <w:sz w:val="22"/>
          <w:szCs w:val="22"/>
        </w:rPr>
        <w:t xml:space="preserve"> объем услуги не более чем на десять процентов или уменьшаются предусмотренные </w:t>
      </w:r>
      <w:r>
        <w:rPr>
          <w:sz w:val="22"/>
          <w:szCs w:val="22"/>
        </w:rPr>
        <w:t>контрактом</w:t>
      </w:r>
      <w:r w:rsidRPr="000B4D43">
        <w:rPr>
          <w:sz w:val="22"/>
          <w:szCs w:val="22"/>
        </w:rPr>
        <w:t xml:space="preserve"> объем выполняемой услуги не более чем на десять процентов. При этом по соглашению сторон допускается изменение с учетом </w:t>
      </w:r>
      <w:proofErr w:type="gramStart"/>
      <w:r w:rsidRPr="000B4D43">
        <w:rPr>
          <w:sz w:val="22"/>
          <w:szCs w:val="22"/>
        </w:rPr>
        <w:t xml:space="preserve">положений бюджетного законодательства Российской Федерации цены </w:t>
      </w:r>
      <w:r>
        <w:rPr>
          <w:sz w:val="22"/>
          <w:szCs w:val="22"/>
        </w:rPr>
        <w:t>контракта</w:t>
      </w:r>
      <w:proofErr w:type="gramEnd"/>
      <w:r w:rsidRPr="000B4D43">
        <w:rPr>
          <w:sz w:val="22"/>
          <w:szCs w:val="22"/>
        </w:rPr>
        <w:t xml:space="preserve"> пропорционально дополнительному объему услуги исходя из установленной в </w:t>
      </w:r>
      <w:r>
        <w:rPr>
          <w:sz w:val="22"/>
          <w:szCs w:val="22"/>
        </w:rPr>
        <w:t>контракте</w:t>
      </w:r>
      <w:r w:rsidRPr="000B4D43">
        <w:rPr>
          <w:sz w:val="22"/>
          <w:szCs w:val="22"/>
        </w:rPr>
        <w:t xml:space="preserve"> цены услуги, но не более чем на десять процентов цены </w:t>
      </w:r>
      <w:r>
        <w:rPr>
          <w:sz w:val="22"/>
          <w:szCs w:val="22"/>
        </w:rPr>
        <w:t>контракта</w:t>
      </w:r>
      <w:r w:rsidRPr="000B4D43">
        <w:rPr>
          <w:sz w:val="22"/>
          <w:szCs w:val="22"/>
        </w:rPr>
        <w:t xml:space="preserve">. При уменьшении </w:t>
      </w:r>
      <w:proofErr w:type="gramStart"/>
      <w:r w:rsidRPr="000B4D43">
        <w:rPr>
          <w:sz w:val="22"/>
          <w:szCs w:val="22"/>
        </w:rPr>
        <w:t>предусмотренных</w:t>
      </w:r>
      <w:proofErr w:type="gramEnd"/>
      <w:r w:rsidRPr="000B4D43">
        <w:rPr>
          <w:sz w:val="22"/>
          <w:szCs w:val="22"/>
        </w:rPr>
        <w:t xml:space="preserve"> </w:t>
      </w:r>
      <w:r>
        <w:rPr>
          <w:sz w:val="22"/>
          <w:szCs w:val="22"/>
        </w:rPr>
        <w:t>контрактом</w:t>
      </w:r>
      <w:r w:rsidRPr="000B4D43">
        <w:rPr>
          <w:sz w:val="22"/>
          <w:szCs w:val="22"/>
        </w:rPr>
        <w:t xml:space="preserve"> объема услуги стороны обязаны уменьшить цену </w:t>
      </w:r>
      <w:r>
        <w:rPr>
          <w:sz w:val="22"/>
          <w:szCs w:val="22"/>
        </w:rPr>
        <w:t>контракта</w:t>
      </w:r>
      <w:r w:rsidRPr="000B4D43">
        <w:rPr>
          <w:sz w:val="22"/>
          <w:szCs w:val="22"/>
        </w:rPr>
        <w:t xml:space="preserve"> исходя из цены единицы услуги. </w:t>
      </w:r>
    </w:p>
    <w:p w:rsidR="00555903" w:rsidRDefault="00555903" w:rsidP="0055590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 </w:t>
      </w:r>
      <w:r w:rsidRPr="00555903">
        <w:rPr>
          <w:sz w:val="22"/>
          <w:szCs w:val="22"/>
        </w:rPr>
        <w:t xml:space="preserve">Расчет оплаты за выполнение принятых на себя обязательств по настоящему </w:t>
      </w:r>
      <w:r>
        <w:rPr>
          <w:sz w:val="22"/>
          <w:szCs w:val="22"/>
        </w:rPr>
        <w:t>контракту</w:t>
      </w:r>
      <w:r w:rsidRPr="00555903">
        <w:rPr>
          <w:sz w:val="22"/>
          <w:szCs w:val="22"/>
        </w:rPr>
        <w:t xml:space="preserve"> производится в соответствии с Актами приема-сдачи услуг.</w:t>
      </w:r>
    </w:p>
    <w:p w:rsidR="00555903" w:rsidRDefault="00555903" w:rsidP="0055590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  </w:t>
      </w:r>
      <w:r w:rsidRPr="00555903">
        <w:rPr>
          <w:sz w:val="22"/>
          <w:szCs w:val="22"/>
        </w:rPr>
        <w:t xml:space="preserve">Оплата за оказанные услуги производятся Заказчиком по факту оказания услуг в течение </w:t>
      </w:r>
      <w:r>
        <w:rPr>
          <w:sz w:val="22"/>
          <w:szCs w:val="22"/>
        </w:rPr>
        <w:t>10</w:t>
      </w:r>
      <w:r w:rsidRPr="00555903">
        <w:rPr>
          <w:sz w:val="22"/>
          <w:szCs w:val="22"/>
        </w:rPr>
        <w:t xml:space="preserve"> (</w:t>
      </w:r>
      <w:r>
        <w:rPr>
          <w:sz w:val="22"/>
          <w:szCs w:val="22"/>
        </w:rPr>
        <w:t>десяти</w:t>
      </w:r>
      <w:r w:rsidRPr="00555903">
        <w:rPr>
          <w:sz w:val="22"/>
          <w:szCs w:val="22"/>
        </w:rPr>
        <w:t>) банковских дней с момента подписания сторонами Акта приема-сдачи услуг согласно выставленному Исполнителем счета.</w:t>
      </w:r>
    </w:p>
    <w:p w:rsidR="004C28C3" w:rsidRPr="004C28C3" w:rsidRDefault="00835BB4" w:rsidP="004C28C3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0B4D43" w:rsidRPr="000B4D43">
        <w:rPr>
          <w:sz w:val="22"/>
          <w:szCs w:val="22"/>
        </w:rPr>
        <w:t xml:space="preserve">.6. </w:t>
      </w:r>
      <w:r w:rsidR="004C28C3" w:rsidRPr="004C28C3">
        <w:rPr>
          <w:sz w:val="22"/>
          <w:szCs w:val="22"/>
        </w:rPr>
        <w:t>Оплата производится Заказчиком в рублях путем безналичного перечисления денежных средств</w:t>
      </w:r>
      <w:r w:rsidR="00555903">
        <w:rPr>
          <w:sz w:val="22"/>
          <w:szCs w:val="22"/>
        </w:rPr>
        <w:t xml:space="preserve"> на расчетный счет Исполнителя за счет бюджета города Иванова.</w:t>
      </w:r>
    </w:p>
    <w:p w:rsidR="004C28C3" w:rsidRPr="000B4D43" w:rsidRDefault="004C28C3" w:rsidP="004C28C3">
      <w:pPr>
        <w:jc w:val="both"/>
        <w:rPr>
          <w:sz w:val="22"/>
          <w:szCs w:val="22"/>
        </w:rPr>
      </w:pPr>
      <w:r w:rsidRPr="004C28C3">
        <w:rPr>
          <w:sz w:val="22"/>
          <w:szCs w:val="22"/>
        </w:rPr>
        <w:t>2.7. В случае</w:t>
      </w:r>
      <w:proofErr w:type="gramStart"/>
      <w:r w:rsidRPr="004C28C3">
        <w:rPr>
          <w:sz w:val="22"/>
          <w:szCs w:val="22"/>
        </w:rPr>
        <w:t>,</w:t>
      </w:r>
      <w:proofErr w:type="gramEnd"/>
      <w:r w:rsidRPr="004C28C3">
        <w:rPr>
          <w:sz w:val="22"/>
          <w:szCs w:val="22"/>
        </w:rPr>
        <w:t xml:space="preserve">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 и платежей в государственные и территориальные внебюджетные фонды (страховые взносы в пенсионный фонд РФ, федеральный фонд обязательного медицинского страхования, НДФЛ), связанных с оплатой контракта.</w:t>
      </w:r>
    </w:p>
    <w:p w:rsidR="00835BB4" w:rsidRPr="00835BB4" w:rsidRDefault="00835BB4" w:rsidP="00835BB4">
      <w:pPr>
        <w:spacing w:before="120" w:after="120"/>
        <w:ind w:left="-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835BB4">
        <w:rPr>
          <w:b/>
          <w:sz w:val="22"/>
          <w:szCs w:val="22"/>
        </w:rPr>
        <w:t xml:space="preserve">. </w:t>
      </w:r>
      <w:r w:rsidR="00C77EC1">
        <w:rPr>
          <w:b/>
          <w:sz w:val="22"/>
          <w:szCs w:val="22"/>
        </w:rPr>
        <w:t>Права и о</w:t>
      </w:r>
      <w:r>
        <w:rPr>
          <w:b/>
          <w:sz w:val="22"/>
          <w:szCs w:val="22"/>
        </w:rPr>
        <w:t>бязанности сторон контракта</w:t>
      </w:r>
      <w:r w:rsidR="00452227">
        <w:rPr>
          <w:b/>
          <w:sz w:val="22"/>
          <w:szCs w:val="22"/>
        </w:rPr>
        <w:t>. Условия оказания Услуг</w:t>
      </w:r>
    </w:p>
    <w:p w:rsidR="00172514" w:rsidRPr="00172514" w:rsidRDefault="00172514" w:rsidP="00172514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172514">
        <w:rPr>
          <w:sz w:val="22"/>
          <w:szCs w:val="22"/>
        </w:rPr>
        <w:t>.1. Исполнитель обязуется:</w:t>
      </w:r>
    </w:p>
    <w:p w:rsidR="00806191" w:rsidRPr="00806191" w:rsidRDefault="00806191" w:rsidP="0080619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-</w:t>
      </w:r>
      <w:r w:rsidRPr="00806191">
        <w:rPr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 w:rsidRPr="00806191">
        <w:rPr>
          <w:sz w:val="22"/>
          <w:szCs w:val="22"/>
        </w:rPr>
        <w:t xml:space="preserve">ыполнять уборочные работы в объеме и в сроки, предусмотренные в настоящем </w:t>
      </w:r>
      <w:r w:rsidR="00013DE3">
        <w:rPr>
          <w:sz w:val="22"/>
          <w:szCs w:val="22"/>
        </w:rPr>
        <w:t>к</w:t>
      </w:r>
      <w:r>
        <w:rPr>
          <w:sz w:val="22"/>
          <w:szCs w:val="22"/>
        </w:rPr>
        <w:t xml:space="preserve">онтракте </w:t>
      </w:r>
      <w:r w:rsidRPr="00806191">
        <w:rPr>
          <w:sz w:val="22"/>
          <w:szCs w:val="22"/>
        </w:rPr>
        <w:t>и</w:t>
      </w:r>
      <w:r>
        <w:rPr>
          <w:sz w:val="22"/>
          <w:szCs w:val="22"/>
        </w:rPr>
        <w:t xml:space="preserve"> сдавать их результат Заказчику;</w:t>
      </w:r>
    </w:p>
    <w:p w:rsidR="00806191" w:rsidRPr="00806191" w:rsidRDefault="00806191" w:rsidP="0080619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- п</w:t>
      </w:r>
      <w:r w:rsidRPr="00806191">
        <w:rPr>
          <w:sz w:val="22"/>
          <w:szCs w:val="22"/>
        </w:rPr>
        <w:t>роизводить работы в точном соответствии с установленным сторонами графиком проведения уборочных работ и утвержденн</w:t>
      </w:r>
      <w:r>
        <w:rPr>
          <w:sz w:val="22"/>
          <w:szCs w:val="22"/>
        </w:rPr>
        <w:t>ой</w:t>
      </w:r>
      <w:r w:rsidRPr="00806191">
        <w:rPr>
          <w:sz w:val="22"/>
          <w:szCs w:val="22"/>
        </w:rPr>
        <w:t xml:space="preserve"> технологическ</w:t>
      </w:r>
      <w:r>
        <w:rPr>
          <w:sz w:val="22"/>
          <w:szCs w:val="22"/>
        </w:rPr>
        <w:t>ой</w:t>
      </w:r>
      <w:r w:rsidRPr="00806191">
        <w:rPr>
          <w:sz w:val="22"/>
          <w:szCs w:val="22"/>
        </w:rPr>
        <w:t xml:space="preserve"> программ</w:t>
      </w:r>
      <w:r>
        <w:rPr>
          <w:sz w:val="22"/>
          <w:szCs w:val="22"/>
        </w:rPr>
        <w:t>ой</w:t>
      </w:r>
      <w:r w:rsidRPr="00806191">
        <w:rPr>
          <w:sz w:val="22"/>
          <w:szCs w:val="22"/>
        </w:rPr>
        <w:t xml:space="preserve"> уборки</w:t>
      </w:r>
      <w:r>
        <w:rPr>
          <w:sz w:val="22"/>
          <w:szCs w:val="22"/>
        </w:rPr>
        <w:t>;</w:t>
      </w:r>
    </w:p>
    <w:p w:rsidR="00806191" w:rsidRPr="00806191" w:rsidRDefault="00806191" w:rsidP="0080619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- д</w:t>
      </w:r>
      <w:r w:rsidRPr="00806191">
        <w:rPr>
          <w:sz w:val="22"/>
          <w:szCs w:val="22"/>
        </w:rPr>
        <w:t>оставлять на Объект</w:t>
      </w:r>
      <w:r>
        <w:rPr>
          <w:sz w:val="22"/>
          <w:szCs w:val="22"/>
        </w:rPr>
        <w:t xml:space="preserve">, подлежащий уборке </w:t>
      </w:r>
      <w:r w:rsidRPr="00806191">
        <w:rPr>
          <w:sz w:val="22"/>
          <w:szCs w:val="22"/>
        </w:rPr>
        <w:t>все необходимые для производства уборки моющие средства, инвентарь и оборудование</w:t>
      </w:r>
      <w:r>
        <w:rPr>
          <w:sz w:val="22"/>
          <w:szCs w:val="22"/>
        </w:rPr>
        <w:t>;</w:t>
      </w:r>
    </w:p>
    <w:p w:rsidR="00806191" w:rsidRPr="00806191" w:rsidRDefault="00806191" w:rsidP="0080619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- н</w:t>
      </w:r>
      <w:r w:rsidRPr="00806191">
        <w:rPr>
          <w:sz w:val="22"/>
          <w:szCs w:val="22"/>
        </w:rPr>
        <w:t>азначить своим приказом из числа сотрудников Исполнителя лиц, уполномоченных сдавать резул</w:t>
      </w:r>
      <w:r>
        <w:rPr>
          <w:sz w:val="22"/>
          <w:szCs w:val="22"/>
        </w:rPr>
        <w:t>ьтаты уборочных работ Заказчику;</w:t>
      </w:r>
    </w:p>
    <w:p w:rsidR="00806191" w:rsidRPr="00806191" w:rsidRDefault="00806191" w:rsidP="0080619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- п</w:t>
      </w:r>
      <w:r w:rsidRPr="00806191">
        <w:rPr>
          <w:sz w:val="22"/>
          <w:szCs w:val="22"/>
        </w:rPr>
        <w:t xml:space="preserve">редоставлять Заказчику Акты о приемке оказанных по настоящему </w:t>
      </w:r>
      <w:r w:rsidR="00013DE3">
        <w:rPr>
          <w:sz w:val="22"/>
          <w:szCs w:val="22"/>
        </w:rPr>
        <w:t>к</w:t>
      </w:r>
      <w:r>
        <w:rPr>
          <w:sz w:val="22"/>
          <w:szCs w:val="22"/>
        </w:rPr>
        <w:t>онтракту</w:t>
      </w:r>
      <w:r w:rsidRPr="00806191">
        <w:rPr>
          <w:sz w:val="22"/>
          <w:szCs w:val="22"/>
        </w:rPr>
        <w:t xml:space="preserve"> услуг.</w:t>
      </w:r>
    </w:p>
    <w:p w:rsidR="00013DE3" w:rsidRDefault="00013DE3" w:rsidP="00172514">
      <w:pPr>
        <w:jc w:val="both"/>
        <w:rPr>
          <w:sz w:val="22"/>
          <w:szCs w:val="22"/>
        </w:rPr>
      </w:pPr>
      <w:r>
        <w:rPr>
          <w:sz w:val="22"/>
          <w:szCs w:val="22"/>
        </w:rPr>
        <w:t>3.2. Исполнитель гарантирует:</w:t>
      </w:r>
    </w:p>
    <w:p w:rsidR="00013DE3" w:rsidRPr="00013DE3" w:rsidRDefault="00013DE3" w:rsidP="00013DE3">
      <w:pPr>
        <w:rPr>
          <w:sz w:val="22"/>
          <w:szCs w:val="22"/>
        </w:rPr>
      </w:pPr>
      <w:r>
        <w:rPr>
          <w:sz w:val="22"/>
          <w:szCs w:val="22"/>
        </w:rPr>
        <w:tab/>
        <w:t>- в</w:t>
      </w:r>
      <w:r w:rsidRPr="00013DE3">
        <w:rPr>
          <w:sz w:val="22"/>
          <w:szCs w:val="22"/>
        </w:rPr>
        <w:t>ыполнение уборочн</w:t>
      </w:r>
      <w:r>
        <w:rPr>
          <w:sz w:val="22"/>
          <w:szCs w:val="22"/>
        </w:rPr>
        <w:t>ых работ с надлежащим качеством;</w:t>
      </w:r>
    </w:p>
    <w:p w:rsidR="00013DE3" w:rsidRDefault="00013DE3" w:rsidP="00013DE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- в</w:t>
      </w:r>
      <w:r w:rsidRPr="00013DE3">
        <w:rPr>
          <w:sz w:val="22"/>
          <w:szCs w:val="22"/>
        </w:rPr>
        <w:t>ыполнение уборочных работ персоналом, прошедшим соответствующее обучение и инструктаж по вопросам проведения и требуемого качества работ, применения моющих и дезинфицирующих средств, техники безопасности и иных установ</w:t>
      </w:r>
      <w:r>
        <w:rPr>
          <w:sz w:val="22"/>
          <w:szCs w:val="22"/>
        </w:rPr>
        <w:t>ленных санитарных норм и правил;</w:t>
      </w:r>
    </w:p>
    <w:p w:rsidR="00013DE3" w:rsidRPr="00013DE3" w:rsidRDefault="00013DE3" w:rsidP="00013DE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- с</w:t>
      </w:r>
      <w:r w:rsidRPr="00013DE3">
        <w:rPr>
          <w:sz w:val="22"/>
          <w:szCs w:val="22"/>
        </w:rPr>
        <w:t>облюдение персоналом Исполнителя правил поведения и внутреннего распорядка, действующих на территории Заказчика, а также установленных правил техники безопасности и пожарной безопасности, при условии выполнения Заказчиком</w:t>
      </w:r>
      <w:r>
        <w:rPr>
          <w:sz w:val="22"/>
          <w:szCs w:val="22"/>
        </w:rPr>
        <w:t xml:space="preserve"> условий </w:t>
      </w:r>
      <w:r w:rsidR="00660340">
        <w:rPr>
          <w:sz w:val="22"/>
          <w:szCs w:val="22"/>
        </w:rPr>
        <w:t>к</w:t>
      </w:r>
      <w:r>
        <w:rPr>
          <w:sz w:val="22"/>
          <w:szCs w:val="22"/>
        </w:rPr>
        <w:t>онтракта;</w:t>
      </w:r>
    </w:p>
    <w:p w:rsidR="00013DE3" w:rsidRPr="00013DE3" w:rsidRDefault="00013DE3" w:rsidP="00013DE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- п</w:t>
      </w:r>
      <w:r w:rsidRPr="00013DE3">
        <w:rPr>
          <w:sz w:val="22"/>
          <w:szCs w:val="22"/>
        </w:rPr>
        <w:t xml:space="preserve">ри обоснованном требовании Заказчика, замену в течение 5 (пяти) рабочих дней персонала, ненадлежащим образом исполняющего работы </w:t>
      </w:r>
      <w:r>
        <w:rPr>
          <w:sz w:val="22"/>
          <w:szCs w:val="22"/>
        </w:rPr>
        <w:t>по уборке помещений Заказчика</w:t>
      </w:r>
      <w:r w:rsidRPr="00013DE3">
        <w:rPr>
          <w:sz w:val="22"/>
          <w:szCs w:val="22"/>
        </w:rPr>
        <w:t>.</w:t>
      </w:r>
    </w:p>
    <w:p w:rsidR="00013DE3" w:rsidRDefault="00013DE3" w:rsidP="00172514">
      <w:pPr>
        <w:jc w:val="both"/>
        <w:rPr>
          <w:sz w:val="22"/>
          <w:szCs w:val="22"/>
        </w:rPr>
      </w:pPr>
      <w:r>
        <w:rPr>
          <w:sz w:val="22"/>
          <w:szCs w:val="22"/>
        </w:rPr>
        <w:t>3.3. Заказчик вправе:</w:t>
      </w:r>
    </w:p>
    <w:p w:rsidR="00013DE3" w:rsidRPr="00013DE3" w:rsidRDefault="00013DE3" w:rsidP="00013DE3">
      <w:pPr>
        <w:pStyle w:val="a9"/>
        <w:spacing w:after="0"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ab/>
        <w:t>- в</w:t>
      </w:r>
      <w:r w:rsidRPr="00013DE3">
        <w:rPr>
          <w:sz w:val="22"/>
          <w:szCs w:val="22"/>
          <w:lang w:eastAsia="ar-SA"/>
        </w:rPr>
        <w:t xml:space="preserve"> любое время проверять ход </w:t>
      </w:r>
      <w:proofErr w:type="gramStart"/>
      <w:r w:rsidRPr="00013DE3">
        <w:rPr>
          <w:sz w:val="22"/>
          <w:szCs w:val="22"/>
          <w:lang w:eastAsia="ar-SA"/>
        </w:rPr>
        <w:t>оказания</w:t>
      </w:r>
      <w:proofErr w:type="gramEnd"/>
      <w:r w:rsidRPr="00013DE3">
        <w:rPr>
          <w:sz w:val="22"/>
          <w:szCs w:val="22"/>
          <w:lang w:eastAsia="ar-SA"/>
        </w:rPr>
        <w:t xml:space="preserve"> Исполнителем услуг, не вмешиваясь в его деятельность.</w:t>
      </w:r>
    </w:p>
    <w:p w:rsidR="00013DE3" w:rsidRDefault="00172514" w:rsidP="00013DE3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172514">
        <w:rPr>
          <w:sz w:val="22"/>
          <w:szCs w:val="22"/>
        </w:rPr>
        <w:t>.</w:t>
      </w:r>
      <w:r w:rsidR="00013DE3">
        <w:rPr>
          <w:sz w:val="22"/>
          <w:szCs w:val="22"/>
        </w:rPr>
        <w:t>4</w:t>
      </w:r>
      <w:r w:rsidRPr="00172514">
        <w:rPr>
          <w:sz w:val="22"/>
          <w:szCs w:val="22"/>
        </w:rPr>
        <w:t>. Заказчик обязуется:</w:t>
      </w:r>
      <w:r w:rsidR="00013DE3">
        <w:rPr>
          <w:sz w:val="22"/>
          <w:szCs w:val="22"/>
        </w:rPr>
        <w:tab/>
      </w:r>
    </w:p>
    <w:p w:rsidR="00013DE3" w:rsidRDefault="00013DE3" w:rsidP="00013DE3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lastRenderedPageBreak/>
        <w:tab/>
        <w:t>- о</w:t>
      </w:r>
      <w:r w:rsidRPr="00013DE3">
        <w:rPr>
          <w:sz w:val="22"/>
          <w:szCs w:val="22"/>
          <w:lang w:eastAsia="ar-SA"/>
        </w:rPr>
        <w:t>беспечивать персоналу Исполнителя беспрепятственный доступ в помещения</w:t>
      </w:r>
      <w:r>
        <w:rPr>
          <w:sz w:val="22"/>
          <w:szCs w:val="22"/>
          <w:lang w:eastAsia="ar-SA"/>
        </w:rPr>
        <w:t xml:space="preserve">, </w:t>
      </w:r>
      <w:r w:rsidRPr="00013DE3">
        <w:rPr>
          <w:sz w:val="22"/>
          <w:szCs w:val="22"/>
          <w:lang w:eastAsia="ar-SA"/>
        </w:rPr>
        <w:t>подлежащие уборке, согласно график</w:t>
      </w:r>
      <w:r w:rsidR="006F05A5">
        <w:rPr>
          <w:sz w:val="22"/>
          <w:szCs w:val="22"/>
          <w:lang w:eastAsia="ar-SA"/>
        </w:rPr>
        <w:t>у</w:t>
      </w:r>
      <w:r w:rsidRPr="00013DE3">
        <w:rPr>
          <w:sz w:val="22"/>
          <w:szCs w:val="22"/>
          <w:lang w:eastAsia="ar-SA"/>
        </w:rPr>
        <w:t xml:space="preserve"> проведения уборочных работ, под контролем ответственных лиц Заказчика</w:t>
      </w:r>
      <w:r>
        <w:rPr>
          <w:sz w:val="22"/>
          <w:szCs w:val="22"/>
          <w:lang w:eastAsia="ar-SA"/>
        </w:rPr>
        <w:t>;</w:t>
      </w:r>
    </w:p>
    <w:p w:rsidR="00013DE3" w:rsidRDefault="00013DE3" w:rsidP="00013DE3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ab/>
        <w:t>-</w:t>
      </w:r>
      <w:r w:rsidRPr="00013DE3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>о</w:t>
      </w:r>
      <w:r w:rsidRPr="00013DE3">
        <w:rPr>
          <w:sz w:val="22"/>
          <w:szCs w:val="22"/>
          <w:lang w:eastAsia="ar-SA"/>
        </w:rPr>
        <w:t>беспечить Исполнителя источниками электроэнергии (220вт, 50гц), горячего и холодного водоснабжения, нормальным (т.е. соответствующим установленным нормами и правилами) освещением убираемых помещений, исправной системой канализации и централизованным местом складирова</w:t>
      </w:r>
      <w:r>
        <w:rPr>
          <w:sz w:val="22"/>
          <w:szCs w:val="22"/>
          <w:lang w:eastAsia="ar-SA"/>
        </w:rPr>
        <w:t>ния мусора;</w:t>
      </w:r>
    </w:p>
    <w:p w:rsidR="00013DE3" w:rsidRPr="006F05A5" w:rsidRDefault="00013DE3" w:rsidP="00013DE3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ab/>
        <w:t>- с</w:t>
      </w:r>
      <w:r w:rsidRPr="00013DE3">
        <w:rPr>
          <w:sz w:val="22"/>
          <w:szCs w:val="22"/>
          <w:lang w:eastAsia="ar-SA"/>
        </w:rPr>
        <w:t xml:space="preserve">воевременно принимать и оплачивать услуги Исполнителя на условиях настоящего </w:t>
      </w:r>
      <w:r w:rsidRPr="006F05A5">
        <w:rPr>
          <w:sz w:val="22"/>
          <w:szCs w:val="22"/>
          <w:lang w:eastAsia="ar-SA"/>
        </w:rPr>
        <w:t>контракта.</w:t>
      </w:r>
    </w:p>
    <w:p w:rsidR="00172514" w:rsidRPr="006F05A5" w:rsidRDefault="00013DE3" w:rsidP="00013DE3">
      <w:pPr>
        <w:jc w:val="both"/>
        <w:rPr>
          <w:sz w:val="22"/>
          <w:szCs w:val="22"/>
        </w:rPr>
      </w:pPr>
      <w:r w:rsidRPr="006F05A5">
        <w:rPr>
          <w:sz w:val="22"/>
          <w:szCs w:val="22"/>
          <w:lang w:eastAsia="ar-SA"/>
        </w:rPr>
        <w:tab/>
        <w:t>- выполнять в полном объеме свои обязательства, предусмотренные настоящим контрактом.</w:t>
      </w:r>
    </w:p>
    <w:p w:rsidR="005B30C1" w:rsidRPr="006F05A5" w:rsidRDefault="005B30C1" w:rsidP="005B30C1">
      <w:pPr>
        <w:spacing w:before="120" w:after="120"/>
        <w:ind w:left="-539"/>
        <w:jc w:val="center"/>
        <w:rPr>
          <w:b/>
          <w:sz w:val="22"/>
          <w:szCs w:val="22"/>
        </w:rPr>
      </w:pPr>
      <w:r w:rsidRPr="006F05A5">
        <w:rPr>
          <w:b/>
          <w:sz w:val="22"/>
          <w:szCs w:val="22"/>
        </w:rPr>
        <w:t>4. Ответственность сторон</w:t>
      </w:r>
    </w:p>
    <w:p w:rsidR="00297E84" w:rsidRPr="006F05A5" w:rsidRDefault="00297E84" w:rsidP="00297E8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F05A5">
        <w:rPr>
          <w:sz w:val="22"/>
          <w:szCs w:val="22"/>
        </w:rPr>
        <w:t>4.1.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297E84" w:rsidRPr="000A6FDC" w:rsidRDefault="00297E84" w:rsidP="00297E84">
      <w:pPr>
        <w:jc w:val="both"/>
        <w:rPr>
          <w:sz w:val="22"/>
          <w:szCs w:val="22"/>
        </w:rPr>
      </w:pPr>
      <w:r w:rsidRPr="006F05A5">
        <w:rPr>
          <w:sz w:val="22"/>
          <w:szCs w:val="22"/>
        </w:rPr>
        <w:t xml:space="preserve">4.2. </w:t>
      </w:r>
      <w:proofErr w:type="gramStart"/>
      <w:r w:rsidRPr="006F05A5">
        <w:rPr>
          <w:sz w:val="22"/>
          <w:szCs w:val="22"/>
        </w:rPr>
        <w:t xml:space="preserve">Порядок определения фиксированного размера штрафа, а также размера пени установлен «Правилами определения размера штрафа, начисляемого в случае ненадлежащего исполнения заказчиком, поставщиком (подрядчиком, исполнителем) </w:t>
      </w:r>
      <w:r w:rsidRPr="000A6FDC">
        <w:rPr>
          <w:sz w:val="22"/>
          <w:szCs w:val="22"/>
        </w:rPr>
        <w:t>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контрактом», утвержденными Постановлением Правительства РФ от 25.11.2013 № 1063.</w:t>
      </w:r>
      <w:proofErr w:type="gramEnd"/>
    </w:p>
    <w:p w:rsidR="006F05A5" w:rsidRPr="006F05A5" w:rsidRDefault="006F05A5" w:rsidP="006F05A5">
      <w:pPr>
        <w:jc w:val="both"/>
        <w:rPr>
          <w:sz w:val="22"/>
          <w:szCs w:val="22"/>
          <w:u w:val="single"/>
        </w:rPr>
      </w:pPr>
      <w:r w:rsidRPr="000A6FDC">
        <w:rPr>
          <w:sz w:val="22"/>
          <w:szCs w:val="22"/>
          <w:u w:val="single"/>
        </w:rPr>
        <w:t>4</w:t>
      </w:r>
      <w:r w:rsidRPr="006F05A5">
        <w:rPr>
          <w:sz w:val="22"/>
          <w:szCs w:val="22"/>
          <w:u w:val="single"/>
        </w:rPr>
        <w:t xml:space="preserve">.3. Ответственность Заказчика. </w:t>
      </w:r>
    </w:p>
    <w:p w:rsidR="006F05A5" w:rsidRPr="006F05A5" w:rsidRDefault="006F05A5" w:rsidP="006F05A5">
      <w:pPr>
        <w:jc w:val="both"/>
        <w:rPr>
          <w:sz w:val="22"/>
          <w:szCs w:val="22"/>
        </w:rPr>
      </w:pPr>
      <w:r w:rsidRPr="006F05A5">
        <w:rPr>
          <w:sz w:val="22"/>
          <w:szCs w:val="22"/>
        </w:rPr>
        <w:t>В случае просрочки исполнения Заказчиком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Исполнитель вправе потребовать уплаты неустоек (штрафов, пеней).</w:t>
      </w:r>
    </w:p>
    <w:p w:rsidR="006F05A5" w:rsidRPr="006F05A5" w:rsidRDefault="006F05A5" w:rsidP="006F05A5">
      <w:pPr>
        <w:jc w:val="both"/>
        <w:rPr>
          <w:sz w:val="22"/>
          <w:szCs w:val="22"/>
        </w:rPr>
      </w:pPr>
      <w:r w:rsidRPr="000A6FDC">
        <w:rPr>
          <w:sz w:val="22"/>
          <w:szCs w:val="22"/>
        </w:rPr>
        <w:t>4</w:t>
      </w:r>
      <w:r w:rsidRPr="006F05A5">
        <w:rPr>
          <w:sz w:val="22"/>
          <w:szCs w:val="22"/>
        </w:rPr>
        <w:t xml:space="preserve">.3.1. Пеня </w:t>
      </w:r>
      <w:proofErr w:type="gramStart"/>
      <w:r w:rsidRPr="006F05A5">
        <w:rPr>
          <w:sz w:val="22"/>
          <w:szCs w:val="22"/>
        </w:rPr>
        <w:t>начисляется за каждый день просрочки исполнения обязательства начиная</w:t>
      </w:r>
      <w:proofErr w:type="gramEnd"/>
      <w:r w:rsidRPr="006F05A5">
        <w:rPr>
          <w:sz w:val="22"/>
          <w:szCs w:val="22"/>
        </w:rPr>
        <w:t xml:space="preserve"> со дня, следующего после дня истечения установленного контрактом срока исполнения обязательства в размере 1/300 действующей на дату уплаты пеней ставки рефинансирования Центрального банка РФ от не уплаченной в срок суммы;</w:t>
      </w:r>
    </w:p>
    <w:p w:rsidR="006F05A5" w:rsidRPr="006F05A5" w:rsidRDefault="006F05A5" w:rsidP="006F05A5">
      <w:pPr>
        <w:jc w:val="both"/>
        <w:rPr>
          <w:sz w:val="22"/>
          <w:szCs w:val="22"/>
        </w:rPr>
      </w:pPr>
      <w:r w:rsidRPr="000A6FDC">
        <w:rPr>
          <w:sz w:val="22"/>
          <w:szCs w:val="22"/>
        </w:rPr>
        <w:t>4</w:t>
      </w:r>
      <w:r w:rsidRPr="006F05A5">
        <w:rPr>
          <w:sz w:val="22"/>
          <w:szCs w:val="22"/>
        </w:rPr>
        <w:t xml:space="preserve">.3.2. Штрафы начисляются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контрактом. Штраф устанавливается в размере 2,5% цены контракта, что составляет ___________________ руб. </w:t>
      </w:r>
    </w:p>
    <w:p w:rsidR="006F05A5" w:rsidRPr="006F05A5" w:rsidRDefault="006F05A5" w:rsidP="006F05A5">
      <w:pPr>
        <w:jc w:val="both"/>
        <w:rPr>
          <w:sz w:val="22"/>
          <w:szCs w:val="22"/>
          <w:u w:val="single"/>
        </w:rPr>
      </w:pPr>
      <w:r w:rsidRPr="000A6FDC">
        <w:rPr>
          <w:sz w:val="22"/>
          <w:szCs w:val="22"/>
          <w:u w:val="single"/>
        </w:rPr>
        <w:t>4</w:t>
      </w:r>
      <w:r w:rsidRPr="006F05A5">
        <w:rPr>
          <w:sz w:val="22"/>
          <w:szCs w:val="22"/>
          <w:u w:val="single"/>
        </w:rPr>
        <w:t>.4. Ответственность Исполнителя.</w:t>
      </w:r>
    </w:p>
    <w:p w:rsidR="006F05A5" w:rsidRPr="006F05A5" w:rsidRDefault="006F05A5" w:rsidP="006F05A5">
      <w:pPr>
        <w:ind w:firstLine="567"/>
        <w:jc w:val="both"/>
        <w:rPr>
          <w:sz w:val="22"/>
          <w:szCs w:val="22"/>
        </w:rPr>
      </w:pPr>
      <w:r w:rsidRPr="006F05A5">
        <w:rPr>
          <w:sz w:val="22"/>
          <w:szCs w:val="22"/>
        </w:rPr>
        <w:t>В случае просрочки исполнения Исполнителем обязательств (в том числе гарантийного обязательства), предусмотренных контрактом, а также в иных случаях неисполнения или ненадлежащего исполнения обязательств, предусмотренных контрактом, заказчик направляет Исполнителю требование об уплате неустоек (штрафов, пеней).</w:t>
      </w:r>
    </w:p>
    <w:p w:rsidR="006F05A5" w:rsidRPr="006F05A5" w:rsidRDefault="006F05A5" w:rsidP="006F05A5">
      <w:pPr>
        <w:jc w:val="both"/>
        <w:rPr>
          <w:sz w:val="22"/>
          <w:szCs w:val="22"/>
        </w:rPr>
      </w:pPr>
      <w:r w:rsidRPr="000A6FDC">
        <w:rPr>
          <w:sz w:val="22"/>
          <w:szCs w:val="22"/>
        </w:rPr>
        <w:t>4</w:t>
      </w:r>
      <w:r w:rsidRPr="006F05A5">
        <w:rPr>
          <w:sz w:val="22"/>
          <w:szCs w:val="22"/>
        </w:rPr>
        <w:t xml:space="preserve">.4.1. Пеня начисляется за каждый день просрочки </w:t>
      </w:r>
      <w:proofErr w:type="gramStart"/>
      <w:r w:rsidRPr="006F05A5">
        <w:rPr>
          <w:sz w:val="22"/>
          <w:szCs w:val="22"/>
        </w:rPr>
        <w:t>исполнения</w:t>
      </w:r>
      <w:proofErr w:type="gramEnd"/>
      <w:r w:rsidRPr="006F05A5">
        <w:rPr>
          <w:sz w:val="22"/>
          <w:szCs w:val="22"/>
        </w:rPr>
        <w:t xml:space="preserve"> Исполнителем обязательства, начиная со дня, следующего после дня истечения установленного контрактом срока исполнения обязательства и устанавливается в размере не менее 1/300 действующей на дату уплаты пеней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 фактически исполненных Исполнителем. </w:t>
      </w:r>
    </w:p>
    <w:p w:rsidR="006F05A5" w:rsidRPr="006F05A5" w:rsidRDefault="006F05A5" w:rsidP="006F05A5">
      <w:pPr>
        <w:jc w:val="both"/>
        <w:rPr>
          <w:sz w:val="22"/>
          <w:szCs w:val="22"/>
        </w:rPr>
      </w:pPr>
      <w:r w:rsidRPr="006F05A5">
        <w:rPr>
          <w:sz w:val="22"/>
          <w:szCs w:val="22"/>
        </w:rPr>
        <w:t xml:space="preserve">Пеня определяется по формуле    </w:t>
      </w:r>
      <w:r w:rsidRPr="006F05A5">
        <w:rPr>
          <w:rFonts w:eastAsia="Calibri"/>
          <w:sz w:val="22"/>
          <w:szCs w:val="22"/>
        </w:rPr>
        <w:t>П = (Ц - В) x</w:t>
      </w:r>
      <w:proofErr w:type="gramStart"/>
      <w:r w:rsidRPr="006F05A5">
        <w:rPr>
          <w:rFonts w:eastAsia="Calibri"/>
          <w:sz w:val="22"/>
          <w:szCs w:val="22"/>
        </w:rPr>
        <w:t xml:space="preserve"> С</w:t>
      </w:r>
      <w:proofErr w:type="gramEnd"/>
      <w:r w:rsidRPr="006F05A5">
        <w:rPr>
          <w:rFonts w:eastAsia="Calibri"/>
          <w:sz w:val="22"/>
          <w:szCs w:val="22"/>
        </w:rPr>
        <w:t>,</w:t>
      </w:r>
    </w:p>
    <w:p w:rsidR="006F05A5" w:rsidRPr="006F05A5" w:rsidRDefault="006F05A5" w:rsidP="006F05A5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6F05A5">
        <w:rPr>
          <w:rFonts w:eastAsia="Calibri"/>
          <w:sz w:val="22"/>
          <w:szCs w:val="22"/>
        </w:rPr>
        <w:t>где:</w:t>
      </w:r>
    </w:p>
    <w:p w:rsidR="006F05A5" w:rsidRPr="006F05A5" w:rsidRDefault="006F05A5" w:rsidP="006F05A5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proofErr w:type="gramStart"/>
      <w:r w:rsidRPr="006F05A5">
        <w:rPr>
          <w:rFonts w:eastAsia="Calibri"/>
          <w:sz w:val="22"/>
          <w:szCs w:val="22"/>
        </w:rPr>
        <w:t>Ц</w:t>
      </w:r>
      <w:proofErr w:type="gramEnd"/>
      <w:r w:rsidRPr="006F05A5">
        <w:rPr>
          <w:rFonts w:eastAsia="Calibri"/>
          <w:sz w:val="22"/>
          <w:szCs w:val="22"/>
        </w:rPr>
        <w:t xml:space="preserve"> - цена контракта;</w:t>
      </w:r>
    </w:p>
    <w:p w:rsidR="006F05A5" w:rsidRPr="006F05A5" w:rsidRDefault="006F05A5" w:rsidP="006F05A5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proofErr w:type="gramStart"/>
      <w:r w:rsidRPr="006F05A5">
        <w:rPr>
          <w:rFonts w:eastAsia="Calibri"/>
          <w:sz w:val="22"/>
          <w:szCs w:val="22"/>
        </w:rPr>
        <w:t>В - стоимость фактически исполненного в установленный срок Исполнителем</w:t>
      </w:r>
      <w:r w:rsidR="000A6FDC" w:rsidRPr="000A6FDC">
        <w:rPr>
          <w:rFonts w:eastAsia="Calibri"/>
          <w:sz w:val="22"/>
          <w:szCs w:val="22"/>
        </w:rPr>
        <w:t xml:space="preserve"> </w:t>
      </w:r>
      <w:r w:rsidRPr="006F05A5">
        <w:rPr>
          <w:rFonts w:eastAsia="Calibri"/>
          <w:sz w:val="22"/>
          <w:szCs w:val="22"/>
        </w:rPr>
        <w:t>обязательства по контракту, определяемая на основании документа о приемке результатов оказания услуг, в том числе отдельных этапов исполнения контрактов;</w:t>
      </w:r>
      <w:proofErr w:type="gramEnd"/>
    </w:p>
    <w:p w:rsidR="006F05A5" w:rsidRPr="006F05A5" w:rsidRDefault="006F05A5" w:rsidP="006F05A5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6F05A5">
        <w:rPr>
          <w:rFonts w:eastAsia="Calibri"/>
          <w:sz w:val="22"/>
          <w:szCs w:val="22"/>
        </w:rPr>
        <w:t>С - размер ставки.</w:t>
      </w:r>
    </w:p>
    <w:p w:rsidR="006F05A5" w:rsidRPr="006F05A5" w:rsidRDefault="006F05A5" w:rsidP="006F05A5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6F05A5">
        <w:rPr>
          <w:rFonts w:eastAsia="Calibri"/>
          <w:sz w:val="22"/>
          <w:szCs w:val="22"/>
        </w:rPr>
        <w:t>Размер ставки определяется по формуле:</w:t>
      </w:r>
    </w:p>
    <w:p w:rsidR="006F05A5" w:rsidRPr="006F05A5" w:rsidRDefault="006F05A5" w:rsidP="006F05A5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0A6FDC">
        <w:rPr>
          <w:rFonts w:eastAsia="Calibri"/>
          <w:noProof/>
          <w:position w:val="-14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93.4pt;height:24.6pt;visibility:visible;mso-wrap-style:square">
            <v:imagedata r:id="rId9" o:title=""/>
          </v:shape>
        </w:pict>
      </w:r>
      <w:r w:rsidRPr="006F05A5">
        <w:rPr>
          <w:rFonts w:eastAsia="Calibri"/>
          <w:sz w:val="22"/>
          <w:szCs w:val="22"/>
        </w:rPr>
        <w:t>,</w:t>
      </w:r>
    </w:p>
    <w:p w:rsidR="006F05A5" w:rsidRPr="006F05A5" w:rsidRDefault="006F05A5" w:rsidP="006F05A5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6F05A5">
        <w:rPr>
          <w:rFonts w:eastAsia="Calibri"/>
          <w:sz w:val="22"/>
          <w:szCs w:val="22"/>
        </w:rPr>
        <w:t>где:</w:t>
      </w:r>
    </w:p>
    <w:p w:rsidR="006F05A5" w:rsidRPr="006F05A5" w:rsidRDefault="006F05A5" w:rsidP="006F05A5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0A6FDC">
        <w:rPr>
          <w:rFonts w:eastAsia="Calibri"/>
          <w:noProof/>
          <w:position w:val="-14"/>
          <w:sz w:val="22"/>
          <w:szCs w:val="22"/>
        </w:rPr>
        <w:pict>
          <v:shape id="_x0000_i1039" type="#_x0000_t75" style="width:25.05pt;height:24.6pt;visibility:visible;mso-wrap-style:square">
            <v:imagedata r:id="rId10" o:title=""/>
          </v:shape>
        </w:pict>
      </w:r>
      <w:r w:rsidRPr="006F05A5">
        <w:rPr>
          <w:rFonts w:eastAsia="Calibri"/>
          <w:sz w:val="22"/>
          <w:szCs w:val="22"/>
        </w:rPr>
        <w:t xml:space="preserve"> - размер ставки рефинансирования, установленной Центральным банком РФ на дату уплаты пени, определяемый с учетом коэффициента</w:t>
      </w:r>
      <w:proofErr w:type="gramStart"/>
      <w:r w:rsidRPr="006F05A5">
        <w:rPr>
          <w:rFonts w:eastAsia="Calibri"/>
          <w:sz w:val="22"/>
          <w:szCs w:val="22"/>
        </w:rPr>
        <w:t xml:space="preserve"> К</w:t>
      </w:r>
      <w:proofErr w:type="gramEnd"/>
      <w:r w:rsidRPr="006F05A5">
        <w:rPr>
          <w:rFonts w:eastAsia="Calibri"/>
          <w:sz w:val="22"/>
          <w:szCs w:val="22"/>
        </w:rPr>
        <w:t>;</w:t>
      </w:r>
    </w:p>
    <w:p w:rsidR="006F05A5" w:rsidRPr="006F05A5" w:rsidRDefault="006F05A5" w:rsidP="006F05A5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6F05A5">
        <w:rPr>
          <w:rFonts w:eastAsia="Calibri"/>
          <w:sz w:val="22"/>
          <w:szCs w:val="22"/>
        </w:rPr>
        <w:t>ДП - количество дней просрочки.</w:t>
      </w:r>
    </w:p>
    <w:p w:rsidR="006F05A5" w:rsidRPr="006F05A5" w:rsidRDefault="006F05A5" w:rsidP="006F05A5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6F05A5">
        <w:rPr>
          <w:rFonts w:eastAsia="Calibri"/>
          <w:sz w:val="22"/>
          <w:szCs w:val="22"/>
        </w:rPr>
        <w:t>Коэффициент</w:t>
      </w:r>
      <w:proofErr w:type="gramStart"/>
      <w:r w:rsidRPr="006F05A5">
        <w:rPr>
          <w:rFonts w:eastAsia="Calibri"/>
          <w:sz w:val="22"/>
          <w:szCs w:val="22"/>
        </w:rPr>
        <w:t xml:space="preserve"> К</w:t>
      </w:r>
      <w:proofErr w:type="gramEnd"/>
      <w:r w:rsidRPr="006F05A5">
        <w:rPr>
          <w:rFonts w:eastAsia="Calibri"/>
          <w:sz w:val="22"/>
          <w:szCs w:val="22"/>
        </w:rPr>
        <w:t xml:space="preserve"> определяется по формуле:</w:t>
      </w:r>
    </w:p>
    <w:p w:rsidR="006F05A5" w:rsidRPr="006F05A5" w:rsidRDefault="006F05A5" w:rsidP="006F05A5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:rsidR="006F05A5" w:rsidRPr="006F05A5" w:rsidRDefault="006F05A5" w:rsidP="006F05A5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0A6FDC">
        <w:rPr>
          <w:rFonts w:eastAsia="Calibri"/>
          <w:noProof/>
          <w:position w:val="-28"/>
          <w:sz w:val="22"/>
          <w:szCs w:val="22"/>
        </w:rPr>
        <w:lastRenderedPageBreak/>
        <w:pict>
          <v:shape id="Рисунок 3" o:spid="_x0000_i1037" type="#_x0000_t75" style="width:111.65pt;height:39.65pt;visibility:visible;mso-wrap-style:square">
            <v:imagedata r:id="rId11" o:title=""/>
          </v:shape>
        </w:pict>
      </w:r>
      <w:r w:rsidRPr="006F05A5">
        <w:rPr>
          <w:rFonts w:eastAsia="Calibri"/>
          <w:sz w:val="22"/>
          <w:szCs w:val="22"/>
        </w:rPr>
        <w:t>,</w:t>
      </w:r>
    </w:p>
    <w:p w:rsidR="006F05A5" w:rsidRPr="006F05A5" w:rsidRDefault="006F05A5" w:rsidP="006F05A5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6F05A5">
        <w:rPr>
          <w:rFonts w:eastAsia="Calibri"/>
          <w:sz w:val="22"/>
          <w:szCs w:val="22"/>
        </w:rPr>
        <w:t>где:</w:t>
      </w:r>
    </w:p>
    <w:p w:rsidR="006F05A5" w:rsidRPr="006F05A5" w:rsidRDefault="006F05A5" w:rsidP="006F05A5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6F05A5">
        <w:rPr>
          <w:rFonts w:eastAsia="Calibri"/>
          <w:sz w:val="22"/>
          <w:szCs w:val="22"/>
        </w:rPr>
        <w:t>ДП - количество дней просрочки;</w:t>
      </w:r>
    </w:p>
    <w:p w:rsidR="006F05A5" w:rsidRPr="006F05A5" w:rsidRDefault="006F05A5" w:rsidP="006F05A5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6F05A5">
        <w:rPr>
          <w:rFonts w:eastAsia="Calibri"/>
          <w:sz w:val="22"/>
          <w:szCs w:val="22"/>
        </w:rPr>
        <w:t>ДК - срок исполнения обязательства по контракту (количество дней).</w:t>
      </w:r>
    </w:p>
    <w:p w:rsidR="006F05A5" w:rsidRPr="006F05A5" w:rsidRDefault="006F05A5" w:rsidP="006F05A5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6F05A5">
        <w:rPr>
          <w:rFonts w:eastAsia="Calibri"/>
          <w:sz w:val="22"/>
          <w:szCs w:val="22"/>
        </w:rPr>
        <w:t>При</w:t>
      </w:r>
      <w:proofErr w:type="gramStart"/>
      <w:r w:rsidRPr="006F05A5">
        <w:rPr>
          <w:rFonts w:eastAsia="Calibri"/>
          <w:sz w:val="22"/>
          <w:szCs w:val="22"/>
        </w:rPr>
        <w:t xml:space="preserve"> К</w:t>
      </w:r>
      <w:proofErr w:type="gramEnd"/>
      <w:r w:rsidRPr="006F05A5">
        <w:rPr>
          <w:rFonts w:eastAsia="Calibri"/>
          <w:sz w:val="22"/>
          <w:szCs w:val="22"/>
        </w:rPr>
        <w:t>, равном 0 - 50 процентам, размер ставки определяется за каждый день просрочки и принимается равным 0,01 ставки рефинансирования, установленной Центральным банком РФ на дату уплаты пени.</w:t>
      </w:r>
    </w:p>
    <w:p w:rsidR="006F05A5" w:rsidRPr="006F05A5" w:rsidRDefault="006F05A5" w:rsidP="006F05A5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6F05A5">
        <w:rPr>
          <w:rFonts w:eastAsia="Calibri"/>
          <w:sz w:val="22"/>
          <w:szCs w:val="22"/>
        </w:rPr>
        <w:t>При</w:t>
      </w:r>
      <w:proofErr w:type="gramStart"/>
      <w:r w:rsidRPr="006F05A5">
        <w:rPr>
          <w:rFonts w:eastAsia="Calibri"/>
          <w:sz w:val="22"/>
          <w:szCs w:val="22"/>
        </w:rPr>
        <w:t xml:space="preserve"> К</w:t>
      </w:r>
      <w:proofErr w:type="gramEnd"/>
      <w:r w:rsidRPr="006F05A5">
        <w:rPr>
          <w:rFonts w:eastAsia="Calibri"/>
          <w:sz w:val="22"/>
          <w:szCs w:val="22"/>
        </w:rPr>
        <w:t>, равном 50 - 100 процентам, размер ставки определяется за каждый день просрочки и принимается равным 0,02 ставки рефинансирования, установленной Центральным банком РФ на дату уплаты пени.</w:t>
      </w:r>
    </w:p>
    <w:p w:rsidR="006F05A5" w:rsidRPr="006F05A5" w:rsidRDefault="006F05A5" w:rsidP="006F05A5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6F05A5">
        <w:rPr>
          <w:rFonts w:eastAsia="Calibri"/>
          <w:sz w:val="22"/>
          <w:szCs w:val="22"/>
        </w:rPr>
        <w:t>При</w:t>
      </w:r>
      <w:proofErr w:type="gramStart"/>
      <w:r w:rsidRPr="006F05A5">
        <w:rPr>
          <w:rFonts w:eastAsia="Calibri"/>
          <w:sz w:val="22"/>
          <w:szCs w:val="22"/>
        </w:rPr>
        <w:t xml:space="preserve"> К</w:t>
      </w:r>
      <w:proofErr w:type="gramEnd"/>
      <w:r w:rsidRPr="006F05A5">
        <w:rPr>
          <w:rFonts w:eastAsia="Calibri"/>
          <w:sz w:val="22"/>
          <w:szCs w:val="22"/>
        </w:rPr>
        <w:t>, равном 100 процентам и более, размер ставки определяется за каждый день просрочки и принимается равным 0,03 ставки рефинансирования, установленной Центральным банком РФ на дату уплаты пени.</w:t>
      </w:r>
    </w:p>
    <w:p w:rsidR="006F05A5" w:rsidRPr="006F05A5" w:rsidRDefault="006F05A5" w:rsidP="006F05A5">
      <w:pPr>
        <w:jc w:val="both"/>
        <w:rPr>
          <w:sz w:val="22"/>
          <w:szCs w:val="22"/>
        </w:rPr>
      </w:pPr>
      <w:r w:rsidRPr="000A6FDC">
        <w:rPr>
          <w:sz w:val="22"/>
          <w:szCs w:val="22"/>
        </w:rPr>
        <w:t>4</w:t>
      </w:r>
      <w:r w:rsidRPr="006F05A5">
        <w:rPr>
          <w:sz w:val="22"/>
          <w:szCs w:val="22"/>
        </w:rPr>
        <w:t>.4.2. Штрафы начисляются за неисполнение или ненадлежащее исполнение Исполнителем</w:t>
      </w:r>
      <w:r w:rsidR="000A6FDC" w:rsidRPr="000A6FDC">
        <w:rPr>
          <w:sz w:val="22"/>
          <w:szCs w:val="22"/>
        </w:rPr>
        <w:t xml:space="preserve"> </w:t>
      </w:r>
      <w:r w:rsidRPr="006F05A5">
        <w:rPr>
          <w:sz w:val="22"/>
          <w:szCs w:val="22"/>
        </w:rPr>
        <w:t>обязательств, предусмотренных контрактом, за исключением просрочки исполнения обязательств (в том числе гарантийного обязательства). Штраф устанавливается в размере 10 % цены контракта, что составляет ___________________ руб.</w:t>
      </w:r>
    </w:p>
    <w:p w:rsidR="00297E84" w:rsidRPr="00CE7997" w:rsidRDefault="00C77EC1" w:rsidP="00297E8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297E84" w:rsidRPr="00CE7997">
        <w:rPr>
          <w:sz w:val="22"/>
          <w:szCs w:val="22"/>
        </w:rPr>
        <w:t>.5.</w:t>
      </w:r>
      <w:r>
        <w:rPr>
          <w:sz w:val="22"/>
          <w:szCs w:val="22"/>
        </w:rPr>
        <w:t xml:space="preserve"> </w:t>
      </w:r>
      <w:r w:rsidR="00297E84" w:rsidRPr="00CE7997">
        <w:rPr>
          <w:sz w:val="22"/>
          <w:szCs w:val="22"/>
        </w:rPr>
        <w:t>Неустойка (штраф, пени) перечисляются Сторонами в течение 10 дней с момента выставления соответствующей претензии на расчетный счет Стороны, указанный в претензии. Уплата неустойки не освобождает Стороны от выполнения своих обязательств в натуре.</w:t>
      </w:r>
    </w:p>
    <w:p w:rsidR="005B30C1" w:rsidRPr="005B30C1" w:rsidRDefault="00C77EC1" w:rsidP="005B30C1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5B30C1" w:rsidRPr="005B30C1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="005B30C1" w:rsidRPr="005B30C1">
        <w:rPr>
          <w:sz w:val="22"/>
          <w:szCs w:val="22"/>
        </w:rPr>
        <w:t>. Сторона освобождается от уплаты неустойки (штрафа, пени), если докажет, что неисполнение или ненадлежащее исполнение обязательства, предусмотренного</w:t>
      </w:r>
      <w:r>
        <w:rPr>
          <w:sz w:val="22"/>
          <w:szCs w:val="22"/>
        </w:rPr>
        <w:t xml:space="preserve"> контрактом</w:t>
      </w:r>
      <w:r w:rsidR="005B30C1" w:rsidRPr="005B30C1">
        <w:rPr>
          <w:sz w:val="22"/>
          <w:szCs w:val="22"/>
        </w:rPr>
        <w:t>, произошло вследствие непреодолимой силы или по вине другой стороны.</w:t>
      </w:r>
    </w:p>
    <w:p w:rsidR="00C77EC1" w:rsidRPr="00C77EC1" w:rsidRDefault="00C77EC1" w:rsidP="00C77EC1">
      <w:pPr>
        <w:spacing w:before="120" w:after="120"/>
        <w:ind w:left="-540"/>
        <w:jc w:val="center"/>
        <w:rPr>
          <w:b/>
          <w:sz w:val="22"/>
          <w:szCs w:val="22"/>
        </w:rPr>
      </w:pPr>
      <w:r w:rsidRPr="00C77EC1">
        <w:rPr>
          <w:b/>
          <w:sz w:val="22"/>
          <w:szCs w:val="22"/>
        </w:rPr>
        <w:t>5. П</w:t>
      </w:r>
      <w:r>
        <w:rPr>
          <w:b/>
          <w:sz w:val="22"/>
          <w:szCs w:val="22"/>
        </w:rPr>
        <w:t xml:space="preserve">орядок </w:t>
      </w:r>
      <w:r w:rsidR="00452227">
        <w:rPr>
          <w:b/>
          <w:sz w:val="22"/>
          <w:szCs w:val="22"/>
        </w:rPr>
        <w:t>приемки Услуг</w:t>
      </w:r>
    </w:p>
    <w:p w:rsidR="00660340" w:rsidRPr="00660340" w:rsidRDefault="00660340" w:rsidP="0066034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660340">
        <w:rPr>
          <w:sz w:val="22"/>
          <w:szCs w:val="22"/>
        </w:rPr>
        <w:t>.</w:t>
      </w:r>
      <w:r>
        <w:rPr>
          <w:sz w:val="22"/>
          <w:szCs w:val="22"/>
        </w:rPr>
        <w:t xml:space="preserve">1. </w:t>
      </w:r>
      <w:r w:rsidRPr="00660340">
        <w:rPr>
          <w:sz w:val="22"/>
          <w:szCs w:val="22"/>
        </w:rPr>
        <w:t xml:space="preserve">Исполнитель назначает лиц, уполномоченных от его имени осуществлять сдачу оказанных по настоящему </w:t>
      </w:r>
      <w:r>
        <w:rPr>
          <w:sz w:val="22"/>
          <w:szCs w:val="22"/>
        </w:rPr>
        <w:t>контракту</w:t>
      </w:r>
      <w:r w:rsidRPr="00660340">
        <w:rPr>
          <w:sz w:val="22"/>
          <w:szCs w:val="22"/>
        </w:rPr>
        <w:t xml:space="preserve"> услуг Заказчику.</w:t>
      </w:r>
    </w:p>
    <w:p w:rsidR="00660340" w:rsidRPr="00660340" w:rsidRDefault="00660340" w:rsidP="0066034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</w:t>
      </w:r>
      <w:r w:rsidRPr="00660340">
        <w:rPr>
          <w:sz w:val="22"/>
          <w:szCs w:val="22"/>
        </w:rPr>
        <w:t xml:space="preserve">Уполномоченные лица Заказчика в течение рабочего дня производят контроль полноты и качества выполняемых по </w:t>
      </w:r>
      <w:r>
        <w:rPr>
          <w:sz w:val="22"/>
          <w:szCs w:val="22"/>
        </w:rPr>
        <w:t>контракту</w:t>
      </w:r>
      <w:r w:rsidRPr="00660340">
        <w:rPr>
          <w:sz w:val="22"/>
          <w:szCs w:val="22"/>
        </w:rPr>
        <w:t xml:space="preserve"> уборочных работ.</w:t>
      </w:r>
    </w:p>
    <w:p w:rsidR="00660340" w:rsidRPr="00660340" w:rsidRDefault="00660340" w:rsidP="0066034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 </w:t>
      </w:r>
      <w:r w:rsidRPr="00660340">
        <w:rPr>
          <w:sz w:val="22"/>
          <w:szCs w:val="22"/>
        </w:rPr>
        <w:t xml:space="preserve">Замечания Заказчика по качеству уборки, должны быть устранены Исполнителем в течение </w:t>
      </w:r>
      <w:r>
        <w:rPr>
          <w:sz w:val="22"/>
          <w:szCs w:val="22"/>
        </w:rPr>
        <w:t xml:space="preserve">                 </w:t>
      </w:r>
      <w:r w:rsidRPr="00660340">
        <w:rPr>
          <w:sz w:val="22"/>
          <w:szCs w:val="22"/>
        </w:rPr>
        <w:t>1</w:t>
      </w:r>
      <w:r>
        <w:rPr>
          <w:sz w:val="22"/>
          <w:szCs w:val="22"/>
        </w:rPr>
        <w:t xml:space="preserve"> (одного)</w:t>
      </w:r>
      <w:r w:rsidRPr="00660340">
        <w:rPr>
          <w:sz w:val="22"/>
          <w:szCs w:val="22"/>
        </w:rPr>
        <w:t xml:space="preserve"> часа после их получения. В этом случае услуги считаются оказанными с надлежащим качеством.</w:t>
      </w:r>
    </w:p>
    <w:p w:rsidR="00660340" w:rsidRPr="00660340" w:rsidRDefault="00660340" w:rsidP="0066034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60340">
        <w:rPr>
          <w:sz w:val="22"/>
          <w:szCs w:val="22"/>
        </w:rPr>
        <w:t>В случае нарушения указанного срока, Заказчик вправе направить Исполнителю письменную претензию с указанием не устраненных в установленный срок недостатков оказанных услуг.</w:t>
      </w:r>
    </w:p>
    <w:p w:rsidR="00660340" w:rsidRPr="00660340" w:rsidRDefault="00660340" w:rsidP="0066034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</w:t>
      </w:r>
      <w:r w:rsidRPr="00660340">
        <w:rPr>
          <w:sz w:val="22"/>
          <w:szCs w:val="22"/>
        </w:rPr>
        <w:t>Письменные претензии по качеству оказанных услуг предъявляются Заказчиком не позднее одного календарного дня с момента обнаружения не устраненных в срок недостатков. Несоблюдение указанного срока влечет признание претензии необоснованной.</w:t>
      </w:r>
    </w:p>
    <w:p w:rsidR="00660340" w:rsidRPr="00660340" w:rsidRDefault="00660340" w:rsidP="0066034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</w:t>
      </w:r>
      <w:r w:rsidRPr="00660340">
        <w:rPr>
          <w:sz w:val="22"/>
          <w:szCs w:val="22"/>
        </w:rPr>
        <w:t>Все обоснованные претензии по качеству оказанных услуг в обязательном порядке подлежат устранению Исполнителем за его счет, в порядке и в сроки, согласованные Сторонами.</w:t>
      </w:r>
    </w:p>
    <w:p w:rsidR="00660340" w:rsidRPr="00660340" w:rsidRDefault="00660340" w:rsidP="0066034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</w:t>
      </w:r>
      <w:r w:rsidRPr="00660340">
        <w:rPr>
          <w:sz w:val="22"/>
          <w:szCs w:val="22"/>
        </w:rPr>
        <w:t xml:space="preserve">Исполнитель ежемесячно, не позднее 5-го числа месяца, следующего за </w:t>
      </w:r>
      <w:proofErr w:type="gramStart"/>
      <w:r w:rsidRPr="00660340">
        <w:rPr>
          <w:sz w:val="22"/>
          <w:szCs w:val="22"/>
        </w:rPr>
        <w:t>отчетным</w:t>
      </w:r>
      <w:proofErr w:type="gramEnd"/>
      <w:r w:rsidRPr="00660340">
        <w:rPr>
          <w:sz w:val="22"/>
          <w:szCs w:val="22"/>
        </w:rPr>
        <w:t>, обязан оформить в двух экземплярах и передать Заказчику Акт о приемке оказанных услуг за прошедший календарный месяц.</w:t>
      </w:r>
    </w:p>
    <w:p w:rsidR="00452227" w:rsidRPr="00452227" w:rsidRDefault="00452227" w:rsidP="0045222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452227">
        <w:rPr>
          <w:sz w:val="22"/>
          <w:szCs w:val="22"/>
        </w:rPr>
        <w:t xml:space="preserve">.1. Исполнитель обязан предоставить Заказчику отчет об оказанных услугах, Акт сдачи-приемки услуг, счет и счет-фактуру не позднее </w:t>
      </w:r>
      <w:r w:rsidR="00B35E2E" w:rsidRPr="00B35E2E">
        <w:rPr>
          <w:sz w:val="22"/>
          <w:szCs w:val="22"/>
        </w:rPr>
        <w:t xml:space="preserve">5-го числа месяца, следующего за </w:t>
      </w:r>
      <w:proofErr w:type="gramStart"/>
      <w:r w:rsidR="00B35E2E" w:rsidRPr="00B35E2E">
        <w:rPr>
          <w:sz w:val="22"/>
          <w:szCs w:val="22"/>
        </w:rPr>
        <w:t>отчетным</w:t>
      </w:r>
      <w:proofErr w:type="gramEnd"/>
      <w:r w:rsidRPr="00452227">
        <w:rPr>
          <w:sz w:val="22"/>
          <w:szCs w:val="22"/>
        </w:rPr>
        <w:t>.</w:t>
      </w:r>
    </w:p>
    <w:p w:rsidR="00B35E2E" w:rsidRDefault="00B35E2E" w:rsidP="0045222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2FDB" w:rsidRDefault="00C77EC1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362FDB">
        <w:rPr>
          <w:b/>
          <w:sz w:val="22"/>
          <w:szCs w:val="22"/>
        </w:rPr>
        <w:t>. Обстоятельства непреодолимой силы</w:t>
      </w:r>
    </w:p>
    <w:p w:rsidR="00452227" w:rsidRDefault="00452227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62FDB" w:rsidRDefault="00C77EC1" w:rsidP="00362FDB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62FDB">
        <w:rPr>
          <w:sz w:val="22"/>
          <w:szCs w:val="22"/>
        </w:rPr>
        <w:t xml:space="preserve">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</w:t>
      </w:r>
      <w:r>
        <w:rPr>
          <w:sz w:val="22"/>
          <w:szCs w:val="22"/>
        </w:rPr>
        <w:t>к</w:t>
      </w:r>
      <w:r w:rsidR="00362FDB">
        <w:rPr>
          <w:sz w:val="22"/>
          <w:szCs w:val="22"/>
        </w:rPr>
        <w:t>онтракту.</w:t>
      </w:r>
    </w:p>
    <w:p w:rsidR="00362FDB" w:rsidRDefault="00C77EC1" w:rsidP="00362FDB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62FDB">
        <w:rPr>
          <w:sz w:val="22"/>
          <w:szCs w:val="22"/>
        </w:rPr>
        <w:t>.2. При наступлении таких обстоятель</w:t>
      </w:r>
      <w:proofErr w:type="gramStart"/>
      <w:r w:rsidR="00362FDB">
        <w:rPr>
          <w:sz w:val="22"/>
          <w:szCs w:val="22"/>
        </w:rPr>
        <w:t>ств ср</w:t>
      </w:r>
      <w:proofErr w:type="gramEnd"/>
      <w:r w:rsidR="00362FDB">
        <w:rPr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362FDB" w:rsidRDefault="00C77EC1" w:rsidP="00362FDB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62FDB">
        <w:rPr>
          <w:sz w:val="22"/>
          <w:szCs w:val="22"/>
        </w:rPr>
        <w:t>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продолжительности.</w:t>
      </w:r>
    </w:p>
    <w:p w:rsidR="002A1CED" w:rsidRDefault="002A1CED" w:rsidP="00362FDB">
      <w:pPr>
        <w:keepNext/>
        <w:autoSpaceDE w:val="0"/>
        <w:autoSpaceDN w:val="0"/>
        <w:adjustRightInd w:val="0"/>
        <w:ind w:firstLine="839"/>
        <w:jc w:val="center"/>
        <w:rPr>
          <w:b/>
          <w:sz w:val="22"/>
          <w:szCs w:val="22"/>
        </w:rPr>
      </w:pPr>
    </w:p>
    <w:p w:rsidR="00B35E2E" w:rsidRDefault="00B35E2E" w:rsidP="00362FDB">
      <w:pPr>
        <w:keepNext/>
        <w:autoSpaceDE w:val="0"/>
        <w:autoSpaceDN w:val="0"/>
        <w:adjustRightInd w:val="0"/>
        <w:ind w:firstLine="839"/>
        <w:jc w:val="center"/>
        <w:rPr>
          <w:b/>
          <w:sz w:val="22"/>
          <w:szCs w:val="22"/>
        </w:rPr>
      </w:pPr>
    </w:p>
    <w:p w:rsidR="00362FDB" w:rsidRDefault="00C77EC1" w:rsidP="00362FDB">
      <w:pPr>
        <w:keepNext/>
        <w:autoSpaceDE w:val="0"/>
        <w:autoSpaceDN w:val="0"/>
        <w:adjustRightInd w:val="0"/>
        <w:ind w:firstLine="83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362FDB">
        <w:rPr>
          <w:b/>
          <w:sz w:val="22"/>
          <w:szCs w:val="22"/>
        </w:rPr>
        <w:t>. Порядок разрешения споров</w:t>
      </w:r>
    </w:p>
    <w:p w:rsidR="002A1CED" w:rsidRDefault="002A1CED" w:rsidP="00362FDB">
      <w:pPr>
        <w:keepNext/>
        <w:autoSpaceDE w:val="0"/>
        <w:autoSpaceDN w:val="0"/>
        <w:adjustRightInd w:val="0"/>
        <w:ind w:firstLine="839"/>
        <w:jc w:val="center"/>
        <w:rPr>
          <w:b/>
          <w:sz w:val="22"/>
          <w:szCs w:val="22"/>
        </w:rPr>
      </w:pPr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362FDB">
        <w:rPr>
          <w:sz w:val="22"/>
          <w:szCs w:val="22"/>
        </w:rPr>
        <w:t>.</w:t>
      </w:r>
      <w:r w:rsidR="002A1CED">
        <w:rPr>
          <w:sz w:val="22"/>
          <w:szCs w:val="22"/>
        </w:rPr>
        <w:t xml:space="preserve">1. </w:t>
      </w:r>
      <w:r w:rsidR="00362FDB">
        <w:rPr>
          <w:sz w:val="22"/>
          <w:szCs w:val="22"/>
        </w:rPr>
        <w:t>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362FDB">
        <w:rPr>
          <w:sz w:val="22"/>
          <w:szCs w:val="22"/>
        </w:rPr>
        <w:t>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2A1CED" w:rsidRDefault="002A1CED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62FDB" w:rsidRDefault="00C77EC1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362FDB">
        <w:rPr>
          <w:b/>
          <w:sz w:val="22"/>
          <w:szCs w:val="22"/>
        </w:rPr>
        <w:t>. Заключительные положения</w:t>
      </w:r>
    </w:p>
    <w:p w:rsidR="002A1CED" w:rsidRDefault="002A1CED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8064A">
        <w:rPr>
          <w:sz w:val="22"/>
          <w:szCs w:val="22"/>
        </w:rPr>
        <w:t>8</w:t>
      </w:r>
      <w:r w:rsidR="00362FDB" w:rsidRPr="0048064A">
        <w:rPr>
          <w:sz w:val="22"/>
          <w:szCs w:val="22"/>
        </w:rPr>
        <w:t>.1. Настоящий контра</w:t>
      </w:r>
      <w:proofErr w:type="gramStart"/>
      <w:r w:rsidR="00362FDB" w:rsidRPr="0048064A">
        <w:rPr>
          <w:sz w:val="22"/>
          <w:szCs w:val="22"/>
        </w:rPr>
        <w:t>кт вст</w:t>
      </w:r>
      <w:proofErr w:type="gramEnd"/>
      <w:r w:rsidR="00362FDB" w:rsidRPr="0048064A">
        <w:rPr>
          <w:sz w:val="22"/>
          <w:szCs w:val="22"/>
        </w:rPr>
        <w:t xml:space="preserve">упает в силу с </w:t>
      </w:r>
      <w:r w:rsidR="0048064A">
        <w:rPr>
          <w:sz w:val="22"/>
          <w:szCs w:val="22"/>
        </w:rPr>
        <w:t>момента подписания</w:t>
      </w:r>
      <w:r w:rsidR="00452227" w:rsidRPr="0048064A">
        <w:rPr>
          <w:sz w:val="22"/>
          <w:szCs w:val="22"/>
        </w:rPr>
        <w:t xml:space="preserve"> </w:t>
      </w:r>
      <w:r w:rsidR="00362FDB" w:rsidRPr="0048064A">
        <w:rPr>
          <w:sz w:val="22"/>
          <w:szCs w:val="22"/>
        </w:rPr>
        <w:t xml:space="preserve">и действует до </w:t>
      </w:r>
      <w:r w:rsidR="0048064A" w:rsidRPr="0048064A">
        <w:rPr>
          <w:sz w:val="22"/>
          <w:szCs w:val="22"/>
        </w:rPr>
        <w:t>полного исполнения Сторонами своих обязательств по контракту</w:t>
      </w:r>
      <w:r w:rsidR="00362FDB" w:rsidRPr="0048064A">
        <w:rPr>
          <w:sz w:val="22"/>
          <w:szCs w:val="22"/>
        </w:rPr>
        <w:t>.</w:t>
      </w:r>
    </w:p>
    <w:p w:rsidR="00362FDB" w:rsidRPr="003B06E6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62FDB">
        <w:rPr>
          <w:sz w:val="22"/>
          <w:szCs w:val="22"/>
        </w:rPr>
        <w:t>.</w:t>
      </w:r>
      <w:r w:rsidR="00362FDB" w:rsidRPr="003B06E6">
        <w:rPr>
          <w:sz w:val="22"/>
          <w:szCs w:val="22"/>
        </w:rPr>
        <w:t xml:space="preserve">2. Настоящий Контракт составлен в </w:t>
      </w:r>
      <w:r w:rsidR="002A1CED" w:rsidRPr="003B06E6">
        <w:rPr>
          <w:sz w:val="22"/>
          <w:szCs w:val="22"/>
        </w:rPr>
        <w:t>трех</w:t>
      </w:r>
      <w:r w:rsidR="00362FDB" w:rsidRPr="003B06E6">
        <w:rPr>
          <w:sz w:val="22"/>
          <w:szCs w:val="22"/>
        </w:rPr>
        <w:t xml:space="preserve"> экземплярах, имеющих одинаковую юридическую силу</w:t>
      </w:r>
      <w:r w:rsidR="002A1CED" w:rsidRPr="003B06E6">
        <w:rPr>
          <w:sz w:val="22"/>
          <w:szCs w:val="22"/>
        </w:rPr>
        <w:t>.</w:t>
      </w:r>
    </w:p>
    <w:p w:rsidR="003B06E6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62FDB" w:rsidRPr="003B06E6">
        <w:rPr>
          <w:sz w:val="22"/>
          <w:szCs w:val="22"/>
        </w:rPr>
        <w:t xml:space="preserve">.3. </w:t>
      </w:r>
      <w:r w:rsidR="003B06E6" w:rsidRPr="003B06E6">
        <w:rPr>
          <w:sz w:val="22"/>
          <w:szCs w:val="22"/>
        </w:rPr>
        <w:t xml:space="preserve">Расторжение Контракта допускается по соглашению сторон, по решению суда, в случае одностороннего отказа стороны Контракта </w:t>
      </w:r>
      <w:r w:rsidR="003B06E6">
        <w:rPr>
          <w:sz w:val="22"/>
          <w:szCs w:val="22"/>
        </w:rPr>
        <w:t>о</w:t>
      </w:r>
      <w:r w:rsidR="003B06E6" w:rsidRPr="003B06E6">
        <w:rPr>
          <w:sz w:val="22"/>
          <w:szCs w:val="22"/>
        </w:rPr>
        <w:t xml:space="preserve">т исполнения Контракта в соответствии с гражданским законодательством. </w:t>
      </w:r>
    </w:p>
    <w:p w:rsidR="00362FDB" w:rsidRPr="003B06E6" w:rsidRDefault="003B06E6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B06E6">
        <w:rPr>
          <w:sz w:val="22"/>
          <w:szCs w:val="22"/>
        </w:rPr>
        <w:t xml:space="preserve">Расторжение Контракта в связи с односторонним отказом стороны </w:t>
      </w:r>
      <w:proofErr w:type="gramStart"/>
      <w:r w:rsidRPr="003B06E6">
        <w:rPr>
          <w:sz w:val="22"/>
          <w:szCs w:val="22"/>
        </w:rPr>
        <w:t>Контракта</w:t>
      </w:r>
      <w:proofErr w:type="gramEnd"/>
      <w:r w:rsidRPr="003B06E6">
        <w:rPr>
          <w:sz w:val="22"/>
          <w:szCs w:val="22"/>
        </w:rPr>
        <w:t xml:space="preserve"> а от исполнения Контракта осуществляется в порядке, установленном статьей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362FDB" w:rsidRPr="003B06E6">
        <w:rPr>
          <w:sz w:val="22"/>
          <w:szCs w:val="22"/>
        </w:rPr>
        <w:t xml:space="preserve">.  </w:t>
      </w:r>
      <w:bookmarkStart w:id="0" w:name="_GoBack"/>
      <w:bookmarkEnd w:id="0"/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62FDB">
        <w:rPr>
          <w:sz w:val="22"/>
          <w:szCs w:val="22"/>
        </w:rPr>
        <w:t>.4.</w:t>
      </w:r>
      <w:r w:rsidR="00584CE7">
        <w:rPr>
          <w:sz w:val="22"/>
          <w:szCs w:val="22"/>
        </w:rPr>
        <w:t xml:space="preserve"> </w:t>
      </w:r>
      <w:r w:rsidR="00362FDB">
        <w:rPr>
          <w:sz w:val="22"/>
          <w:szCs w:val="22"/>
        </w:rPr>
        <w:t xml:space="preserve">Контракт может быть изменен по соглашению Сторон при снижении цены контракта без изменения предусмотренных контрактом </w:t>
      </w:r>
      <w:r w:rsidR="009D7260">
        <w:rPr>
          <w:sz w:val="22"/>
          <w:szCs w:val="22"/>
        </w:rPr>
        <w:t>объема услуг</w:t>
      </w:r>
      <w:r w:rsidR="00362FDB">
        <w:rPr>
          <w:sz w:val="22"/>
          <w:szCs w:val="22"/>
        </w:rPr>
        <w:t xml:space="preserve">, </w:t>
      </w:r>
      <w:r w:rsidR="009D7260">
        <w:rPr>
          <w:sz w:val="22"/>
          <w:szCs w:val="22"/>
        </w:rPr>
        <w:t xml:space="preserve">их </w:t>
      </w:r>
      <w:r w:rsidR="00362FDB">
        <w:rPr>
          <w:sz w:val="22"/>
          <w:szCs w:val="22"/>
        </w:rPr>
        <w:t xml:space="preserve">качества и иных условий контракта. </w:t>
      </w:r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62FDB">
        <w:rPr>
          <w:sz w:val="22"/>
          <w:szCs w:val="22"/>
        </w:rPr>
        <w:t>.</w:t>
      </w:r>
      <w:r w:rsidR="002A1CED">
        <w:rPr>
          <w:sz w:val="22"/>
          <w:szCs w:val="22"/>
        </w:rPr>
        <w:t>5</w:t>
      </w:r>
      <w:r w:rsidR="00362FDB">
        <w:rPr>
          <w:sz w:val="22"/>
          <w:szCs w:val="22"/>
        </w:rPr>
        <w:t>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62FDB">
        <w:rPr>
          <w:sz w:val="22"/>
          <w:szCs w:val="22"/>
        </w:rPr>
        <w:t>.</w:t>
      </w:r>
      <w:r w:rsidR="002A1CED">
        <w:rPr>
          <w:sz w:val="22"/>
          <w:szCs w:val="22"/>
        </w:rPr>
        <w:t>6</w:t>
      </w:r>
      <w:r w:rsidR="00362FDB">
        <w:rPr>
          <w:sz w:val="22"/>
          <w:szCs w:val="22"/>
        </w:rPr>
        <w:t xml:space="preserve">. В случае изменения </w:t>
      </w:r>
      <w:proofErr w:type="gramStart"/>
      <w:r w:rsidR="00362FDB">
        <w:rPr>
          <w:sz w:val="22"/>
          <w:szCs w:val="22"/>
        </w:rPr>
        <w:t>у</w:t>
      </w:r>
      <w:proofErr w:type="gramEnd"/>
      <w:r w:rsidR="00BB5E69">
        <w:rPr>
          <w:sz w:val="22"/>
          <w:szCs w:val="22"/>
        </w:rPr>
        <w:t xml:space="preserve"> </w:t>
      </w:r>
      <w:proofErr w:type="gramStart"/>
      <w:r w:rsidR="00362FDB">
        <w:rPr>
          <w:sz w:val="22"/>
          <w:szCs w:val="22"/>
        </w:rPr>
        <w:t>какой-либо</w:t>
      </w:r>
      <w:proofErr w:type="gramEnd"/>
      <w:r w:rsidR="00362FDB"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362FDB" w:rsidRDefault="00C77EC1" w:rsidP="00362FD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62FDB">
        <w:rPr>
          <w:sz w:val="22"/>
          <w:szCs w:val="22"/>
        </w:rPr>
        <w:t>.</w:t>
      </w:r>
      <w:r w:rsidR="002A1CED">
        <w:rPr>
          <w:sz w:val="22"/>
          <w:szCs w:val="22"/>
        </w:rPr>
        <w:t>7</w:t>
      </w:r>
      <w:r w:rsidR="00362FDB">
        <w:rPr>
          <w:sz w:val="22"/>
          <w:szCs w:val="22"/>
        </w:rPr>
        <w:t>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B06E6" w:rsidRDefault="003B06E6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62FDB" w:rsidRDefault="00F13F3F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362FDB">
        <w:rPr>
          <w:b/>
          <w:sz w:val="22"/>
          <w:szCs w:val="22"/>
        </w:rPr>
        <w:t>. Адреса, реквизиты и подписи сторон:</w:t>
      </w:r>
    </w:p>
    <w:p w:rsidR="002A1CED" w:rsidRDefault="002A1CED" w:rsidP="00362F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49"/>
      </w:tblGrid>
      <w:tr w:rsidR="000B1EB1" w:rsidRPr="00AE16D4" w:rsidTr="00552A8E">
        <w:trPr>
          <w:trHeight w:val="3422"/>
        </w:trPr>
        <w:tc>
          <w:tcPr>
            <w:tcW w:w="4644" w:type="dxa"/>
          </w:tcPr>
          <w:p w:rsidR="000B1EB1" w:rsidRPr="003B06E6" w:rsidRDefault="00BD2E61" w:rsidP="00552A8E">
            <w:pPr>
              <w:jc w:val="center"/>
              <w:rPr>
                <w:sz w:val="22"/>
                <w:szCs w:val="22"/>
              </w:rPr>
            </w:pPr>
            <w:r w:rsidRPr="003B06E6">
              <w:rPr>
                <w:bCs/>
                <w:sz w:val="22"/>
                <w:szCs w:val="22"/>
              </w:rPr>
              <w:t>З</w:t>
            </w:r>
            <w:r w:rsidR="000B1EB1" w:rsidRPr="003B06E6">
              <w:rPr>
                <w:bCs/>
                <w:sz w:val="22"/>
                <w:szCs w:val="22"/>
              </w:rPr>
              <w:t>аказчик</w:t>
            </w:r>
            <w:r w:rsidR="000B1EB1" w:rsidRPr="003B06E6">
              <w:rPr>
                <w:sz w:val="22"/>
                <w:szCs w:val="22"/>
              </w:rPr>
              <w:t>:</w:t>
            </w:r>
          </w:p>
          <w:p w:rsidR="00AE16D4" w:rsidRPr="003B06E6" w:rsidRDefault="00AE16D4" w:rsidP="006C6C1A">
            <w:pPr>
              <w:rPr>
                <w:b/>
                <w:sz w:val="22"/>
                <w:szCs w:val="22"/>
              </w:rPr>
            </w:pPr>
          </w:p>
          <w:p w:rsidR="006C6C1A" w:rsidRPr="003B06E6" w:rsidRDefault="00AE16D4" w:rsidP="006C6C1A">
            <w:pPr>
              <w:rPr>
                <w:b/>
                <w:sz w:val="22"/>
                <w:szCs w:val="22"/>
              </w:rPr>
            </w:pPr>
            <w:r w:rsidRPr="003B06E6">
              <w:rPr>
                <w:b/>
                <w:sz w:val="22"/>
                <w:szCs w:val="22"/>
              </w:rPr>
              <w:t>МКУ МФЦ в городе Иванове</w:t>
            </w:r>
          </w:p>
          <w:p w:rsidR="006C6C1A" w:rsidRPr="003B06E6" w:rsidRDefault="006C6C1A" w:rsidP="006C6C1A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53012, г"/>
              </w:smartTagPr>
              <w:r w:rsidRPr="003B06E6">
                <w:rPr>
                  <w:sz w:val="22"/>
                  <w:szCs w:val="22"/>
                </w:rPr>
                <w:t>153012, г</w:t>
              </w:r>
            </w:smartTag>
            <w:r w:rsidRPr="003B06E6">
              <w:rPr>
                <w:sz w:val="22"/>
                <w:szCs w:val="22"/>
              </w:rPr>
              <w:t>. Иваново, ул. </w:t>
            </w:r>
            <w:proofErr w:type="gramStart"/>
            <w:r w:rsidRPr="003B06E6">
              <w:rPr>
                <w:sz w:val="22"/>
                <w:szCs w:val="22"/>
              </w:rPr>
              <w:t>Советская</w:t>
            </w:r>
            <w:proofErr w:type="gramEnd"/>
            <w:r w:rsidRPr="003B06E6">
              <w:rPr>
                <w:sz w:val="22"/>
                <w:szCs w:val="22"/>
              </w:rPr>
              <w:t xml:space="preserve">, д.25 </w:t>
            </w:r>
          </w:p>
          <w:p w:rsidR="006C6C1A" w:rsidRPr="003B06E6" w:rsidRDefault="006C6C1A" w:rsidP="006C6C1A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>ИНН 3702133494      КПП 370201001</w:t>
            </w:r>
          </w:p>
          <w:p w:rsidR="008407AB" w:rsidRPr="003B06E6" w:rsidRDefault="008407AB" w:rsidP="008407AB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 xml:space="preserve">УФК по Ивановской области (ФКУ Администрации города Иванова - МКУ МФЦ в городе Иванове) </w:t>
            </w:r>
            <w:proofErr w:type="gramStart"/>
            <w:r w:rsidRPr="003B06E6">
              <w:rPr>
                <w:sz w:val="22"/>
                <w:szCs w:val="22"/>
              </w:rPr>
              <w:t>л</w:t>
            </w:r>
            <w:proofErr w:type="gramEnd"/>
            <w:r w:rsidRPr="003B06E6">
              <w:rPr>
                <w:sz w:val="22"/>
                <w:szCs w:val="22"/>
              </w:rPr>
              <w:t>/счет 007104422</w:t>
            </w:r>
          </w:p>
          <w:p w:rsidR="008407AB" w:rsidRPr="003B06E6" w:rsidRDefault="008407AB" w:rsidP="008407AB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>Расчетный счет 402 048 108 000 000 000 54</w:t>
            </w:r>
          </w:p>
          <w:p w:rsidR="008407AB" w:rsidRPr="003B06E6" w:rsidRDefault="008407AB" w:rsidP="008407AB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 xml:space="preserve">Отделение Иваново г. Иваново </w:t>
            </w:r>
          </w:p>
          <w:p w:rsidR="006C6C1A" w:rsidRPr="003B06E6" w:rsidRDefault="008407AB" w:rsidP="008407AB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>БИК 042 406 001</w:t>
            </w:r>
          </w:p>
          <w:p w:rsidR="00AE16D4" w:rsidRPr="003B06E6" w:rsidRDefault="00AE16D4" w:rsidP="006C6C1A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>Тел/факс: (4932) 41-60-85 – секретарь;</w:t>
            </w:r>
          </w:p>
          <w:p w:rsidR="00AE16D4" w:rsidRPr="003B06E6" w:rsidRDefault="00AE16D4" w:rsidP="006C6C1A">
            <w:pPr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>59-48-40 - бухгалтерия</w:t>
            </w:r>
          </w:p>
          <w:p w:rsidR="006C6C1A" w:rsidRPr="003B06E6" w:rsidRDefault="006C6C1A" w:rsidP="00552A8E">
            <w:pPr>
              <w:pStyle w:val="3"/>
              <w:ind w:left="0"/>
              <w:jc w:val="both"/>
              <w:rPr>
                <w:sz w:val="22"/>
                <w:szCs w:val="22"/>
              </w:rPr>
            </w:pPr>
          </w:p>
          <w:p w:rsidR="000B1EB1" w:rsidRPr="003B06E6" w:rsidRDefault="000B1EB1" w:rsidP="00552A8E">
            <w:pPr>
              <w:pStyle w:val="3"/>
              <w:ind w:left="0"/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 xml:space="preserve">Директор </w:t>
            </w:r>
          </w:p>
          <w:p w:rsidR="000B1EB1" w:rsidRPr="003B06E6" w:rsidRDefault="000B1EB1" w:rsidP="00552A8E">
            <w:pPr>
              <w:pStyle w:val="3"/>
              <w:ind w:left="0"/>
              <w:jc w:val="both"/>
              <w:rPr>
                <w:sz w:val="22"/>
                <w:szCs w:val="22"/>
              </w:rPr>
            </w:pPr>
            <w:r w:rsidRPr="003B06E6">
              <w:rPr>
                <w:sz w:val="22"/>
                <w:szCs w:val="22"/>
              </w:rPr>
              <w:t>____________________ /Т.В. Калинкина/</w:t>
            </w:r>
          </w:p>
        </w:tc>
        <w:tc>
          <w:tcPr>
            <w:tcW w:w="4824" w:type="dxa"/>
          </w:tcPr>
          <w:p w:rsidR="000B1EB1" w:rsidRPr="003B06E6" w:rsidRDefault="00F13F3F" w:rsidP="00552A8E">
            <w:pPr>
              <w:pStyle w:val="3"/>
              <w:ind w:left="7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Исполнитель</w:t>
            </w:r>
            <w:r w:rsidR="000B1EB1" w:rsidRPr="003B06E6">
              <w:rPr>
                <w:bCs/>
                <w:sz w:val="22"/>
                <w:szCs w:val="22"/>
              </w:rPr>
              <w:t>:</w:t>
            </w:r>
          </w:p>
          <w:p w:rsidR="0061719E" w:rsidRPr="003B06E6" w:rsidRDefault="00EC098F" w:rsidP="002A1CED">
            <w:pPr>
              <w:jc w:val="both"/>
              <w:rPr>
                <w:b/>
                <w:sz w:val="22"/>
                <w:szCs w:val="22"/>
              </w:rPr>
            </w:pPr>
            <w:r w:rsidRPr="003B06E6">
              <w:rPr>
                <w:b/>
                <w:sz w:val="22"/>
                <w:szCs w:val="22"/>
              </w:rPr>
              <w:t xml:space="preserve"> </w:t>
            </w:r>
          </w:p>
          <w:p w:rsidR="002A1CED" w:rsidRDefault="002A1CED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F13F3F" w:rsidRDefault="00F13F3F" w:rsidP="002A1CED">
            <w:pPr>
              <w:jc w:val="both"/>
              <w:rPr>
                <w:sz w:val="22"/>
                <w:szCs w:val="22"/>
              </w:rPr>
            </w:pPr>
          </w:p>
          <w:p w:rsidR="001D0F8A" w:rsidRDefault="001D0F8A" w:rsidP="002A1CED">
            <w:pPr>
              <w:jc w:val="both"/>
              <w:rPr>
                <w:sz w:val="22"/>
                <w:szCs w:val="22"/>
              </w:rPr>
            </w:pPr>
          </w:p>
          <w:p w:rsidR="001D0F8A" w:rsidRDefault="001D0F8A" w:rsidP="002A1CED">
            <w:pPr>
              <w:jc w:val="both"/>
              <w:rPr>
                <w:sz w:val="22"/>
                <w:szCs w:val="22"/>
              </w:rPr>
            </w:pPr>
          </w:p>
          <w:p w:rsidR="001D0F8A" w:rsidRDefault="001D0F8A" w:rsidP="002A1CED">
            <w:pPr>
              <w:jc w:val="both"/>
              <w:rPr>
                <w:sz w:val="22"/>
                <w:szCs w:val="22"/>
              </w:rPr>
            </w:pPr>
          </w:p>
          <w:p w:rsidR="001D0F8A" w:rsidRDefault="001D0F8A" w:rsidP="002A1CED">
            <w:pPr>
              <w:jc w:val="both"/>
              <w:rPr>
                <w:sz w:val="22"/>
                <w:szCs w:val="22"/>
              </w:rPr>
            </w:pPr>
          </w:p>
          <w:p w:rsidR="001D0F8A" w:rsidRDefault="001D0F8A" w:rsidP="002A1CED">
            <w:pPr>
              <w:jc w:val="both"/>
              <w:rPr>
                <w:sz w:val="22"/>
                <w:szCs w:val="22"/>
              </w:rPr>
            </w:pPr>
          </w:p>
          <w:p w:rsidR="001D0F8A" w:rsidRDefault="001D0F8A" w:rsidP="002A1C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_____________________________/</w:t>
            </w:r>
            <w:r w:rsidR="00F13F3F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/</w:t>
            </w:r>
          </w:p>
          <w:p w:rsidR="001D0F8A" w:rsidRPr="003B06E6" w:rsidRDefault="001D0F8A" w:rsidP="002A1CED">
            <w:pPr>
              <w:jc w:val="both"/>
              <w:rPr>
                <w:b/>
                <w:sz w:val="22"/>
                <w:szCs w:val="22"/>
              </w:rPr>
            </w:pPr>
          </w:p>
          <w:p w:rsidR="002A1CED" w:rsidRPr="003B06E6" w:rsidRDefault="002A1CED" w:rsidP="002A1CED">
            <w:pPr>
              <w:jc w:val="both"/>
              <w:rPr>
                <w:b/>
                <w:sz w:val="22"/>
                <w:szCs w:val="22"/>
              </w:rPr>
            </w:pPr>
          </w:p>
          <w:p w:rsidR="002A1CED" w:rsidRPr="003B06E6" w:rsidRDefault="002A1CED" w:rsidP="002A1CED">
            <w:pPr>
              <w:jc w:val="both"/>
              <w:rPr>
                <w:sz w:val="22"/>
                <w:szCs w:val="22"/>
              </w:rPr>
            </w:pPr>
          </w:p>
          <w:p w:rsidR="00B35E2E" w:rsidRPr="003B06E6" w:rsidRDefault="00B35E2E" w:rsidP="00B35E2E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8B4CF3" w:rsidRDefault="008B4CF3" w:rsidP="00B35E2E">
      <w:pPr>
        <w:pStyle w:val="ConsPlusNormal"/>
        <w:widowControl/>
        <w:ind w:firstLine="0"/>
        <w:jc w:val="right"/>
      </w:pPr>
    </w:p>
    <w:sectPr w:rsidR="008B4CF3" w:rsidSect="00BB5E69">
      <w:pgSz w:w="11906" w:h="16838"/>
      <w:pgMar w:top="426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33B" w:rsidRDefault="0006033B" w:rsidP="00362FDB">
      <w:r>
        <w:separator/>
      </w:r>
    </w:p>
  </w:endnote>
  <w:endnote w:type="continuationSeparator" w:id="0">
    <w:p w:rsidR="0006033B" w:rsidRDefault="0006033B" w:rsidP="00362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33B" w:rsidRDefault="0006033B" w:rsidP="00362FDB">
      <w:r>
        <w:separator/>
      </w:r>
    </w:p>
  </w:footnote>
  <w:footnote w:type="continuationSeparator" w:id="0">
    <w:p w:rsidR="0006033B" w:rsidRDefault="0006033B" w:rsidP="00362FDB">
      <w:r>
        <w:continuationSeparator/>
      </w:r>
    </w:p>
  </w:footnote>
  <w:footnote w:id="1">
    <w:p w:rsidR="00245A64" w:rsidRPr="00067780" w:rsidRDefault="00245A64" w:rsidP="00245A64">
      <w:pPr>
        <w:pStyle w:val="af4"/>
      </w:pPr>
      <w:r w:rsidRPr="00067780">
        <w:rPr>
          <w:rStyle w:val="af6"/>
        </w:rPr>
        <w:t>*</w:t>
      </w:r>
      <w:r w:rsidRPr="00067780">
        <w:t xml:space="preserve"> </w:t>
      </w:r>
      <w:r w:rsidRPr="007A5F51">
        <w:t>не указывается организациями, работающими с применением упрощенной системы налогообложения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1E30663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BCD7360"/>
    <w:multiLevelType w:val="hybridMultilevel"/>
    <w:tmpl w:val="DF94B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E6901"/>
    <w:multiLevelType w:val="multilevel"/>
    <w:tmpl w:val="0ECC1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1"/>
        </w:tabs>
        <w:ind w:left="421" w:hanging="421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0EE2B4F"/>
    <w:multiLevelType w:val="hybridMultilevel"/>
    <w:tmpl w:val="358242EE"/>
    <w:lvl w:ilvl="0" w:tplc="88BCF3DE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4">
    <w:nsid w:val="19532AA4"/>
    <w:multiLevelType w:val="multilevel"/>
    <w:tmpl w:val="40C65A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9C678F5"/>
    <w:multiLevelType w:val="hybridMultilevel"/>
    <w:tmpl w:val="578C2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D70DA6"/>
    <w:multiLevelType w:val="hybridMultilevel"/>
    <w:tmpl w:val="719005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F203F2"/>
    <w:multiLevelType w:val="hybridMultilevel"/>
    <w:tmpl w:val="DEDAE256"/>
    <w:lvl w:ilvl="0" w:tplc="7F00C054">
      <w:numFmt w:val="bullet"/>
      <w:lvlText w:val=""/>
      <w:lvlJc w:val="left"/>
      <w:pPr>
        <w:ind w:left="78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F4289"/>
    <w:multiLevelType w:val="hybridMultilevel"/>
    <w:tmpl w:val="767E5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1A7B27"/>
    <w:multiLevelType w:val="hybridMultilevel"/>
    <w:tmpl w:val="8EC0E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33E3B"/>
    <w:multiLevelType w:val="hybridMultilevel"/>
    <w:tmpl w:val="4E0224C0"/>
    <w:lvl w:ilvl="0" w:tplc="7F00C054">
      <w:numFmt w:val="bullet"/>
      <w:lvlText w:val=""/>
      <w:lvlJc w:val="left"/>
      <w:pPr>
        <w:ind w:left="78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A858BB"/>
    <w:multiLevelType w:val="hybridMultilevel"/>
    <w:tmpl w:val="7E8C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DB397A"/>
    <w:multiLevelType w:val="hybridMultilevel"/>
    <w:tmpl w:val="2C90E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8657E0"/>
    <w:multiLevelType w:val="singleLevel"/>
    <w:tmpl w:val="D84EE544"/>
    <w:lvl w:ilvl="0">
      <w:start w:val="3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4">
    <w:nsid w:val="3BD10327"/>
    <w:multiLevelType w:val="multilevel"/>
    <w:tmpl w:val="47CA5F76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6"/>
        </w:tabs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>
    <w:nsid w:val="480F1F88"/>
    <w:multiLevelType w:val="multilevel"/>
    <w:tmpl w:val="C1F0979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97308CD"/>
    <w:multiLevelType w:val="hybridMultilevel"/>
    <w:tmpl w:val="1146FAA4"/>
    <w:lvl w:ilvl="0" w:tplc="84E83A46">
      <w:start w:val="8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650B47"/>
    <w:multiLevelType w:val="multilevel"/>
    <w:tmpl w:val="2BE683B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52183095"/>
    <w:multiLevelType w:val="hybridMultilevel"/>
    <w:tmpl w:val="0F46526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525739"/>
    <w:multiLevelType w:val="singleLevel"/>
    <w:tmpl w:val="A9F8059E"/>
    <w:lvl w:ilvl="0">
      <w:start w:val="1"/>
      <w:numFmt w:val="decimal"/>
      <w:lvlText w:val="3.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0">
    <w:nsid w:val="6E62032D"/>
    <w:multiLevelType w:val="hybridMultilevel"/>
    <w:tmpl w:val="F09C5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0F432B"/>
    <w:multiLevelType w:val="multilevel"/>
    <w:tmpl w:val="DF6816D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13"/>
  </w:num>
  <w:num w:numId="5">
    <w:abstractNumId w:val="14"/>
  </w:num>
  <w:num w:numId="6">
    <w:abstractNumId w:val="3"/>
  </w:num>
  <w:num w:numId="7">
    <w:abstractNumId w:val="17"/>
  </w:num>
  <w:num w:numId="8">
    <w:abstractNumId w:val="21"/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8"/>
  </w:num>
  <w:num w:numId="12">
    <w:abstractNumId w:val="20"/>
  </w:num>
  <w:num w:numId="13">
    <w:abstractNumId w:val="9"/>
  </w:num>
  <w:num w:numId="14">
    <w:abstractNumId w:val="11"/>
  </w:num>
  <w:num w:numId="15">
    <w:abstractNumId w:val="5"/>
  </w:num>
  <w:num w:numId="16">
    <w:abstractNumId w:val="1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0"/>
  </w:num>
  <w:num w:numId="20">
    <w:abstractNumId w:val="10"/>
  </w:num>
  <w:num w:numId="21">
    <w:abstractNumId w:val="7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</w:num>
  <w:num w:numId="24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60DC"/>
    <w:rsid w:val="00002B27"/>
    <w:rsid w:val="00004357"/>
    <w:rsid w:val="00011C45"/>
    <w:rsid w:val="00013DE3"/>
    <w:rsid w:val="000328F3"/>
    <w:rsid w:val="00053803"/>
    <w:rsid w:val="0006033B"/>
    <w:rsid w:val="00070F00"/>
    <w:rsid w:val="000737F1"/>
    <w:rsid w:val="00076B00"/>
    <w:rsid w:val="0008192D"/>
    <w:rsid w:val="000823CD"/>
    <w:rsid w:val="00082712"/>
    <w:rsid w:val="00085CB7"/>
    <w:rsid w:val="00094C13"/>
    <w:rsid w:val="00095ED3"/>
    <w:rsid w:val="00096FDB"/>
    <w:rsid w:val="000A1338"/>
    <w:rsid w:val="000A6FDC"/>
    <w:rsid w:val="000B1EB1"/>
    <w:rsid w:val="000B4D43"/>
    <w:rsid w:val="000C3AC1"/>
    <w:rsid w:val="000D44EE"/>
    <w:rsid w:val="000E29BC"/>
    <w:rsid w:val="00132F1B"/>
    <w:rsid w:val="001378C8"/>
    <w:rsid w:val="001461F2"/>
    <w:rsid w:val="00150748"/>
    <w:rsid w:val="00172514"/>
    <w:rsid w:val="00175923"/>
    <w:rsid w:val="001802A0"/>
    <w:rsid w:val="001949A3"/>
    <w:rsid w:val="001A3EF8"/>
    <w:rsid w:val="001B536F"/>
    <w:rsid w:val="001C62E1"/>
    <w:rsid w:val="001D0F8A"/>
    <w:rsid w:val="001F0CE3"/>
    <w:rsid w:val="0020453B"/>
    <w:rsid w:val="0021714B"/>
    <w:rsid w:val="00240250"/>
    <w:rsid w:val="00245A64"/>
    <w:rsid w:val="00250740"/>
    <w:rsid w:val="00254476"/>
    <w:rsid w:val="00267EA4"/>
    <w:rsid w:val="00272113"/>
    <w:rsid w:val="00273210"/>
    <w:rsid w:val="00295796"/>
    <w:rsid w:val="00297E84"/>
    <w:rsid w:val="002A1CED"/>
    <w:rsid w:val="002C6120"/>
    <w:rsid w:val="002D0373"/>
    <w:rsid w:val="002E338C"/>
    <w:rsid w:val="00305EA3"/>
    <w:rsid w:val="00311009"/>
    <w:rsid w:val="00317C1B"/>
    <w:rsid w:val="00343852"/>
    <w:rsid w:val="00345C5A"/>
    <w:rsid w:val="00352B8F"/>
    <w:rsid w:val="00361691"/>
    <w:rsid w:val="00362D5F"/>
    <w:rsid w:val="00362FDB"/>
    <w:rsid w:val="003B06E6"/>
    <w:rsid w:val="003B3C5B"/>
    <w:rsid w:val="003B7F72"/>
    <w:rsid w:val="003C3BEF"/>
    <w:rsid w:val="003E5274"/>
    <w:rsid w:val="003E66C9"/>
    <w:rsid w:val="003E679D"/>
    <w:rsid w:val="003E6F1B"/>
    <w:rsid w:val="003E7ED1"/>
    <w:rsid w:val="003F38B1"/>
    <w:rsid w:val="00411CC7"/>
    <w:rsid w:val="004166C4"/>
    <w:rsid w:val="0043185E"/>
    <w:rsid w:val="00446C16"/>
    <w:rsid w:val="00452227"/>
    <w:rsid w:val="00462C6F"/>
    <w:rsid w:val="0046767D"/>
    <w:rsid w:val="00477A1D"/>
    <w:rsid w:val="0048064A"/>
    <w:rsid w:val="004A4A85"/>
    <w:rsid w:val="004A4B58"/>
    <w:rsid w:val="004C28C3"/>
    <w:rsid w:val="004D2755"/>
    <w:rsid w:val="004D76DA"/>
    <w:rsid w:val="004D7B6A"/>
    <w:rsid w:val="004E0D35"/>
    <w:rsid w:val="004F6126"/>
    <w:rsid w:val="005310D8"/>
    <w:rsid w:val="00546AE0"/>
    <w:rsid w:val="00547151"/>
    <w:rsid w:val="00552A8E"/>
    <w:rsid w:val="00555903"/>
    <w:rsid w:val="00567562"/>
    <w:rsid w:val="0057079F"/>
    <w:rsid w:val="005713D4"/>
    <w:rsid w:val="00573347"/>
    <w:rsid w:val="005763A8"/>
    <w:rsid w:val="00580A3D"/>
    <w:rsid w:val="00582B91"/>
    <w:rsid w:val="00584CE7"/>
    <w:rsid w:val="005A1BE3"/>
    <w:rsid w:val="005B153F"/>
    <w:rsid w:val="005B30C1"/>
    <w:rsid w:val="005C0768"/>
    <w:rsid w:val="005D0573"/>
    <w:rsid w:val="005D773A"/>
    <w:rsid w:val="005E2E71"/>
    <w:rsid w:val="00600889"/>
    <w:rsid w:val="006022BF"/>
    <w:rsid w:val="00603525"/>
    <w:rsid w:val="00604E68"/>
    <w:rsid w:val="006103C3"/>
    <w:rsid w:val="0061719E"/>
    <w:rsid w:val="0061732A"/>
    <w:rsid w:val="00630FCF"/>
    <w:rsid w:val="00651845"/>
    <w:rsid w:val="00660340"/>
    <w:rsid w:val="0068237E"/>
    <w:rsid w:val="0069547B"/>
    <w:rsid w:val="006A065A"/>
    <w:rsid w:val="006C6C1A"/>
    <w:rsid w:val="006C7D21"/>
    <w:rsid w:val="006D2F27"/>
    <w:rsid w:val="006E6327"/>
    <w:rsid w:val="006F05A5"/>
    <w:rsid w:val="00712E4F"/>
    <w:rsid w:val="00715D36"/>
    <w:rsid w:val="00717F06"/>
    <w:rsid w:val="007311C7"/>
    <w:rsid w:val="00737305"/>
    <w:rsid w:val="00737904"/>
    <w:rsid w:val="007505E5"/>
    <w:rsid w:val="00767AAF"/>
    <w:rsid w:val="00781D56"/>
    <w:rsid w:val="00791B2E"/>
    <w:rsid w:val="007A5E71"/>
    <w:rsid w:val="007A748D"/>
    <w:rsid w:val="007C05F7"/>
    <w:rsid w:val="007C6E2C"/>
    <w:rsid w:val="007C7FF7"/>
    <w:rsid w:val="007D556E"/>
    <w:rsid w:val="007D5587"/>
    <w:rsid w:val="007E110D"/>
    <w:rsid w:val="007F60DC"/>
    <w:rsid w:val="007F7F4C"/>
    <w:rsid w:val="00806191"/>
    <w:rsid w:val="008206AA"/>
    <w:rsid w:val="00823E09"/>
    <w:rsid w:val="008273A8"/>
    <w:rsid w:val="00835BB4"/>
    <w:rsid w:val="00837AD0"/>
    <w:rsid w:val="008407AB"/>
    <w:rsid w:val="00860B39"/>
    <w:rsid w:val="0087085D"/>
    <w:rsid w:val="00887C66"/>
    <w:rsid w:val="00894CB6"/>
    <w:rsid w:val="008A1933"/>
    <w:rsid w:val="008B4CF3"/>
    <w:rsid w:val="008C2173"/>
    <w:rsid w:val="008D24AE"/>
    <w:rsid w:val="008D4043"/>
    <w:rsid w:val="008D40E0"/>
    <w:rsid w:val="008F7A8C"/>
    <w:rsid w:val="009407CD"/>
    <w:rsid w:val="00951F67"/>
    <w:rsid w:val="0096145C"/>
    <w:rsid w:val="00962BC7"/>
    <w:rsid w:val="009666A8"/>
    <w:rsid w:val="00990288"/>
    <w:rsid w:val="009A1516"/>
    <w:rsid w:val="009B131A"/>
    <w:rsid w:val="009B5FF2"/>
    <w:rsid w:val="009D7260"/>
    <w:rsid w:val="00A1435C"/>
    <w:rsid w:val="00A537A1"/>
    <w:rsid w:val="00A57A98"/>
    <w:rsid w:val="00A60714"/>
    <w:rsid w:val="00A6665A"/>
    <w:rsid w:val="00A72753"/>
    <w:rsid w:val="00A84682"/>
    <w:rsid w:val="00A8572B"/>
    <w:rsid w:val="00A862EA"/>
    <w:rsid w:val="00A90762"/>
    <w:rsid w:val="00AA466E"/>
    <w:rsid w:val="00AD2117"/>
    <w:rsid w:val="00AD67A3"/>
    <w:rsid w:val="00AE16D4"/>
    <w:rsid w:val="00AF4D64"/>
    <w:rsid w:val="00AF68F1"/>
    <w:rsid w:val="00AF768C"/>
    <w:rsid w:val="00B02B55"/>
    <w:rsid w:val="00B2274C"/>
    <w:rsid w:val="00B35E2E"/>
    <w:rsid w:val="00B503AE"/>
    <w:rsid w:val="00B50CBC"/>
    <w:rsid w:val="00BB5E69"/>
    <w:rsid w:val="00BB79C3"/>
    <w:rsid w:val="00BC2E45"/>
    <w:rsid w:val="00BD20D4"/>
    <w:rsid w:val="00BD2E61"/>
    <w:rsid w:val="00BD69BF"/>
    <w:rsid w:val="00BE0562"/>
    <w:rsid w:val="00BE1974"/>
    <w:rsid w:val="00C03ED1"/>
    <w:rsid w:val="00C05D88"/>
    <w:rsid w:val="00C12FBE"/>
    <w:rsid w:val="00C21A51"/>
    <w:rsid w:val="00C373FC"/>
    <w:rsid w:val="00C45DE6"/>
    <w:rsid w:val="00C57B56"/>
    <w:rsid w:val="00C60B9F"/>
    <w:rsid w:val="00C76B7B"/>
    <w:rsid w:val="00C77EC1"/>
    <w:rsid w:val="00C91B94"/>
    <w:rsid w:val="00C92512"/>
    <w:rsid w:val="00C94900"/>
    <w:rsid w:val="00C950B2"/>
    <w:rsid w:val="00CA0CDA"/>
    <w:rsid w:val="00CB2B9B"/>
    <w:rsid w:val="00CB400A"/>
    <w:rsid w:val="00CB7CD7"/>
    <w:rsid w:val="00CC0787"/>
    <w:rsid w:val="00CD66FE"/>
    <w:rsid w:val="00CE7997"/>
    <w:rsid w:val="00CF1ADA"/>
    <w:rsid w:val="00CF4F11"/>
    <w:rsid w:val="00CF6F98"/>
    <w:rsid w:val="00D22EAE"/>
    <w:rsid w:val="00D2797C"/>
    <w:rsid w:val="00D34E35"/>
    <w:rsid w:val="00D37D50"/>
    <w:rsid w:val="00D42528"/>
    <w:rsid w:val="00D531E0"/>
    <w:rsid w:val="00D572C5"/>
    <w:rsid w:val="00D767CB"/>
    <w:rsid w:val="00D774B2"/>
    <w:rsid w:val="00D83087"/>
    <w:rsid w:val="00DA7919"/>
    <w:rsid w:val="00DB440D"/>
    <w:rsid w:val="00DD3595"/>
    <w:rsid w:val="00DD7A6F"/>
    <w:rsid w:val="00DE0813"/>
    <w:rsid w:val="00DF50A6"/>
    <w:rsid w:val="00E1374C"/>
    <w:rsid w:val="00E549C4"/>
    <w:rsid w:val="00E6226F"/>
    <w:rsid w:val="00E629D6"/>
    <w:rsid w:val="00E62D43"/>
    <w:rsid w:val="00E63CEE"/>
    <w:rsid w:val="00E72CFE"/>
    <w:rsid w:val="00EB3D75"/>
    <w:rsid w:val="00EC098F"/>
    <w:rsid w:val="00EC48B0"/>
    <w:rsid w:val="00EC4EFD"/>
    <w:rsid w:val="00F073B7"/>
    <w:rsid w:val="00F13F3F"/>
    <w:rsid w:val="00F143C9"/>
    <w:rsid w:val="00F23000"/>
    <w:rsid w:val="00F265B0"/>
    <w:rsid w:val="00F512B8"/>
    <w:rsid w:val="00F56FF4"/>
    <w:rsid w:val="00F574C4"/>
    <w:rsid w:val="00F61FD5"/>
    <w:rsid w:val="00F72011"/>
    <w:rsid w:val="00F812BE"/>
    <w:rsid w:val="00F86FF8"/>
    <w:rsid w:val="00FD701C"/>
    <w:rsid w:val="00FE50D1"/>
    <w:rsid w:val="00FF446E"/>
    <w:rsid w:val="00FF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7CB"/>
    <w:rPr>
      <w:sz w:val="24"/>
      <w:szCs w:val="24"/>
    </w:rPr>
  </w:style>
  <w:style w:type="paragraph" w:styleId="1">
    <w:name w:val="heading 1"/>
    <w:basedOn w:val="a"/>
    <w:next w:val="a"/>
    <w:qFormat/>
    <w:rsid w:val="00C57B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A537A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82B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2B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caption"/>
    <w:basedOn w:val="a"/>
    <w:qFormat/>
    <w:rsid w:val="00D767CB"/>
    <w:pPr>
      <w:jc w:val="center"/>
    </w:pPr>
    <w:rPr>
      <w:b/>
      <w:sz w:val="28"/>
      <w:szCs w:val="20"/>
    </w:rPr>
  </w:style>
  <w:style w:type="paragraph" w:customStyle="1" w:styleId="a4">
    <w:name w:val="Знак"/>
    <w:basedOn w:val="a"/>
    <w:rsid w:val="00D767C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"/>
    <w:aliases w:val="Çàã1,BO,ID,body indent,andrad,EHPT,Body Text2 Знак Знак Знак,Знак, Знак6"/>
    <w:basedOn w:val="a"/>
    <w:link w:val="a6"/>
    <w:rsid w:val="00D767CB"/>
    <w:rPr>
      <w:szCs w:val="20"/>
    </w:rPr>
  </w:style>
  <w:style w:type="table" w:styleId="a7">
    <w:name w:val="Table Grid"/>
    <w:basedOn w:val="a1"/>
    <w:rsid w:val="00D76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 Знак Знак Знак Знак1 Знак Знак Знак Знак"/>
    <w:basedOn w:val="a"/>
    <w:rsid w:val="007E110D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Основной шрифт"/>
    <w:rsid w:val="00F61FD5"/>
  </w:style>
  <w:style w:type="paragraph" w:styleId="a9">
    <w:name w:val="Body Text Indent"/>
    <w:basedOn w:val="a"/>
    <w:rsid w:val="002C6120"/>
    <w:pPr>
      <w:spacing w:after="120"/>
      <w:ind w:left="283"/>
    </w:pPr>
  </w:style>
  <w:style w:type="paragraph" w:styleId="aa">
    <w:name w:val="Title"/>
    <w:basedOn w:val="a"/>
    <w:link w:val="ab"/>
    <w:qFormat/>
    <w:rsid w:val="002C612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customStyle="1" w:styleId="ConsNormal">
    <w:name w:val="ConsNormal"/>
    <w:rsid w:val="002C61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b">
    <w:name w:val="Название Знак"/>
    <w:link w:val="aa"/>
    <w:locked/>
    <w:rsid w:val="002C6120"/>
    <w:rPr>
      <w:rFonts w:ascii="Arial" w:hAnsi="Arial"/>
      <w:b/>
      <w:kern w:val="28"/>
      <w:sz w:val="32"/>
      <w:lang w:val="ru-RU" w:eastAsia="ru-RU" w:bidi="ar-SA"/>
    </w:rPr>
  </w:style>
  <w:style w:type="paragraph" w:styleId="ac">
    <w:name w:val="Balloon Text"/>
    <w:basedOn w:val="a"/>
    <w:semiHidden/>
    <w:rsid w:val="00887C6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3E679D"/>
    <w:pPr>
      <w:spacing w:after="120" w:line="480" w:lineRule="auto"/>
      <w:ind w:left="283"/>
    </w:pPr>
  </w:style>
  <w:style w:type="paragraph" w:customStyle="1" w:styleId="ad">
    <w:name w:val="Знак Знак Знак Знак"/>
    <w:basedOn w:val="a"/>
    <w:rsid w:val="00C57B5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Indent 3"/>
    <w:basedOn w:val="a"/>
    <w:rsid w:val="00C57B56"/>
    <w:pPr>
      <w:spacing w:after="120"/>
      <w:ind w:left="283"/>
    </w:pPr>
    <w:rPr>
      <w:sz w:val="16"/>
      <w:szCs w:val="16"/>
    </w:rPr>
  </w:style>
  <w:style w:type="character" w:customStyle="1" w:styleId="ae">
    <w:name w:val="Знак Знак"/>
    <w:locked/>
    <w:rsid w:val="007A5E71"/>
    <w:rPr>
      <w:b/>
      <w:sz w:val="24"/>
      <w:lang w:val="ru-RU" w:eastAsia="ru-RU" w:bidi="ar-SA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1, Знак6 Знак"/>
    <w:link w:val="a5"/>
    <w:locked/>
    <w:rsid w:val="00DF50A6"/>
    <w:rPr>
      <w:sz w:val="24"/>
    </w:rPr>
  </w:style>
  <w:style w:type="character" w:customStyle="1" w:styleId="af">
    <w:name w:val="_Вопросы"/>
    <w:rsid w:val="00FE50D1"/>
    <w:rPr>
      <w:color w:val="FF0000"/>
    </w:rPr>
  </w:style>
  <w:style w:type="character" w:styleId="af0">
    <w:name w:val="Hyperlink"/>
    <w:uiPriority w:val="99"/>
    <w:unhideWhenUsed/>
    <w:rsid w:val="00FE50D1"/>
    <w:rPr>
      <w:color w:val="0000EE"/>
      <w:u w:val="single"/>
    </w:rPr>
  </w:style>
  <w:style w:type="character" w:customStyle="1" w:styleId="dfaq1">
    <w:name w:val="dfaq1"/>
    <w:basedOn w:val="a0"/>
    <w:rsid w:val="00FE50D1"/>
  </w:style>
  <w:style w:type="paragraph" w:styleId="30">
    <w:name w:val="Body Text 3"/>
    <w:basedOn w:val="a"/>
    <w:link w:val="31"/>
    <w:rsid w:val="00D34E3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D34E35"/>
    <w:rPr>
      <w:sz w:val="16"/>
      <w:szCs w:val="16"/>
    </w:rPr>
  </w:style>
  <w:style w:type="character" w:customStyle="1" w:styleId="af1">
    <w:name w:val="Абзац списка Знак"/>
    <w:link w:val="af2"/>
    <w:locked/>
    <w:rsid w:val="006C6C1A"/>
    <w:rPr>
      <w:rFonts w:ascii="Calibri" w:eastAsia="Calibri" w:hAnsi="Calibri" w:cs="Times New Roman"/>
      <w:sz w:val="22"/>
      <w:szCs w:val="22"/>
      <w:lang w:eastAsia="en-US"/>
    </w:rPr>
  </w:style>
  <w:style w:type="paragraph" w:styleId="af2">
    <w:name w:val="List Paragraph"/>
    <w:basedOn w:val="a"/>
    <w:link w:val="af1"/>
    <w:qFormat/>
    <w:rsid w:val="006C6C1A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Normal (Web)"/>
    <w:basedOn w:val="a"/>
    <w:uiPriority w:val="99"/>
    <w:unhideWhenUsed/>
    <w:rsid w:val="005310D8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63CEE"/>
    <w:rPr>
      <w:rFonts w:ascii="Arial" w:hAnsi="Arial" w:cs="Arial"/>
      <w:lang w:val="ru-RU" w:eastAsia="ru-RU" w:bidi="ar-SA"/>
    </w:rPr>
  </w:style>
  <w:style w:type="paragraph" w:styleId="af4">
    <w:name w:val="footnote text"/>
    <w:basedOn w:val="a"/>
    <w:link w:val="af5"/>
    <w:unhideWhenUsed/>
    <w:rsid w:val="00362FDB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362FDB"/>
  </w:style>
  <w:style w:type="character" w:styleId="af6">
    <w:name w:val="footnote reference"/>
    <w:unhideWhenUsed/>
    <w:rsid w:val="00362F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9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1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41497-0CD3-4A69-8878-2CD9FD45B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2579</Words>
  <Characters>14703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Участникам размещения заказа</vt:lpstr>
    </vt:vector>
  </TitlesOfParts>
  <Company>МУ ЦУРГ</Company>
  <LinksUpToDate>false</LinksUpToDate>
  <CharactersWithSpaces>17248</CharactersWithSpaces>
  <SharedDoc>false</SharedDoc>
  <HLinks>
    <vt:vector size="60" baseType="variant">
      <vt:variant>
        <vt:i4>6881352</vt:i4>
      </vt:variant>
      <vt:variant>
        <vt:i4>27</vt:i4>
      </vt:variant>
      <vt:variant>
        <vt:i4>0</vt:i4>
      </vt:variant>
      <vt:variant>
        <vt:i4>5</vt:i4>
      </vt:variant>
      <vt:variant>
        <vt:lpwstr>http://www.nix.ru/support/faq/show_articles.php?number=699</vt:lpwstr>
      </vt:variant>
      <vt:variant>
        <vt:lpwstr/>
      </vt:variant>
      <vt:variant>
        <vt:i4>5374068</vt:i4>
      </vt:variant>
      <vt:variant>
        <vt:i4>24</vt:i4>
      </vt:variant>
      <vt:variant>
        <vt:i4>0</vt:i4>
      </vt:variant>
      <vt:variant>
        <vt:i4>5</vt:i4>
      </vt:variant>
      <vt:variant>
        <vt:lpwstr>http://www.nix.ru/support/faq/show_articles.php?number=156037</vt:lpwstr>
      </vt:variant>
      <vt:variant>
        <vt:lpwstr/>
      </vt:variant>
      <vt:variant>
        <vt:i4>5374068</vt:i4>
      </vt:variant>
      <vt:variant>
        <vt:i4>21</vt:i4>
      </vt:variant>
      <vt:variant>
        <vt:i4>0</vt:i4>
      </vt:variant>
      <vt:variant>
        <vt:i4>5</vt:i4>
      </vt:variant>
      <vt:variant>
        <vt:lpwstr>http://www.nix.ru/support/faq/show_articles.php?number=156037</vt:lpwstr>
      </vt:variant>
      <vt:variant>
        <vt:lpwstr/>
      </vt:variant>
      <vt:variant>
        <vt:i4>6684717</vt:i4>
      </vt:variant>
      <vt:variant>
        <vt:i4>18</vt:i4>
      </vt:variant>
      <vt:variant>
        <vt:i4>0</vt:i4>
      </vt:variant>
      <vt:variant>
        <vt:i4>5</vt:i4>
      </vt:variant>
      <vt:variant>
        <vt:lpwstr>http://www.nix.ru/support/faq_search.php?mode=links&amp;id_array=570,602</vt:lpwstr>
      </vt:variant>
      <vt:variant>
        <vt:lpwstr/>
      </vt:variant>
      <vt:variant>
        <vt:i4>6684717</vt:i4>
      </vt:variant>
      <vt:variant>
        <vt:i4>15</vt:i4>
      </vt:variant>
      <vt:variant>
        <vt:i4>0</vt:i4>
      </vt:variant>
      <vt:variant>
        <vt:i4>5</vt:i4>
      </vt:variant>
      <vt:variant>
        <vt:lpwstr>http://www.nix.ru/support/faq_search.php?mode=links&amp;id_array=570,602</vt:lpwstr>
      </vt:variant>
      <vt:variant>
        <vt:lpwstr/>
      </vt:variant>
      <vt:variant>
        <vt:i4>6881352</vt:i4>
      </vt:variant>
      <vt:variant>
        <vt:i4>12</vt:i4>
      </vt:variant>
      <vt:variant>
        <vt:i4>0</vt:i4>
      </vt:variant>
      <vt:variant>
        <vt:i4>5</vt:i4>
      </vt:variant>
      <vt:variant>
        <vt:lpwstr>http://www.nix.ru/support/faq/show_articles.php?number=699</vt:lpwstr>
      </vt:variant>
      <vt:variant>
        <vt:lpwstr/>
      </vt:variant>
      <vt:variant>
        <vt:i4>5374068</vt:i4>
      </vt:variant>
      <vt:variant>
        <vt:i4>9</vt:i4>
      </vt:variant>
      <vt:variant>
        <vt:i4>0</vt:i4>
      </vt:variant>
      <vt:variant>
        <vt:i4>5</vt:i4>
      </vt:variant>
      <vt:variant>
        <vt:lpwstr>http://www.nix.ru/support/faq/show_articles.php?number=156037</vt:lpwstr>
      </vt:variant>
      <vt:variant>
        <vt:lpwstr/>
      </vt:variant>
      <vt:variant>
        <vt:i4>5374068</vt:i4>
      </vt:variant>
      <vt:variant>
        <vt:i4>6</vt:i4>
      </vt:variant>
      <vt:variant>
        <vt:i4>0</vt:i4>
      </vt:variant>
      <vt:variant>
        <vt:i4>5</vt:i4>
      </vt:variant>
      <vt:variant>
        <vt:lpwstr>http://www.nix.ru/support/faq/show_articles.php?number=156037</vt:lpwstr>
      </vt:variant>
      <vt:variant>
        <vt:lpwstr/>
      </vt:variant>
      <vt:variant>
        <vt:i4>6684717</vt:i4>
      </vt:variant>
      <vt:variant>
        <vt:i4>3</vt:i4>
      </vt:variant>
      <vt:variant>
        <vt:i4>0</vt:i4>
      </vt:variant>
      <vt:variant>
        <vt:i4>5</vt:i4>
      </vt:variant>
      <vt:variant>
        <vt:lpwstr>http://www.nix.ru/support/faq_search.php?mode=links&amp;id_array=570,602</vt:lpwstr>
      </vt:variant>
      <vt:variant>
        <vt:lpwstr/>
      </vt:variant>
      <vt:variant>
        <vt:i4>6684717</vt:i4>
      </vt:variant>
      <vt:variant>
        <vt:i4>0</vt:i4>
      </vt:variant>
      <vt:variant>
        <vt:i4>0</vt:i4>
      </vt:variant>
      <vt:variant>
        <vt:i4>5</vt:i4>
      </vt:variant>
      <vt:variant>
        <vt:lpwstr>http://www.nix.ru/support/faq_search.php?mode=links&amp;id_array=570,602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Участникам размещения заказа</dc:title>
  <dc:creator>0505</dc:creator>
  <cp:lastModifiedBy>Анна Сергеевна Гамиловская</cp:lastModifiedBy>
  <cp:revision>9</cp:revision>
  <cp:lastPrinted>2012-06-14T10:27:00Z</cp:lastPrinted>
  <dcterms:created xsi:type="dcterms:W3CDTF">2015-03-24T07:55:00Z</dcterms:created>
  <dcterms:modified xsi:type="dcterms:W3CDTF">2015-04-08T12:11:00Z</dcterms:modified>
</cp:coreProperties>
</file>