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F8A" w:rsidRPr="002E14DA" w:rsidRDefault="002E14DA" w:rsidP="002E14DA">
      <w:pPr>
        <w:pStyle w:val="aa"/>
        <w:jc w:val="right"/>
        <w:rPr>
          <w:rFonts w:ascii="Times New Roman" w:hAnsi="Times New Roman"/>
          <w:sz w:val="20"/>
        </w:rPr>
      </w:pPr>
      <w:r w:rsidRPr="002E14DA">
        <w:rPr>
          <w:rFonts w:ascii="Times New Roman" w:hAnsi="Times New Roman"/>
          <w:sz w:val="20"/>
        </w:rPr>
        <w:t>ПРОЕКТ</w:t>
      </w:r>
    </w:p>
    <w:p w:rsidR="00FE50D1" w:rsidRPr="00AE16D4" w:rsidRDefault="00FE50D1" w:rsidP="00FE50D1">
      <w:pPr>
        <w:pStyle w:val="aa"/>
        <w:rPr>
          <w:rFonts w:ascii="Times New Roman" w:hAnsi="Times New Roman"/>
          <w:b w:val="0"/>
          <w:sz w:val="28"/>
          <w:szCs w:val="28"/>
        </w:rPr>
      </w:pPr>
      <w:r w:rsidRPr="00AE16D4">
        <w:rPr>
          <w:rFonts w:ascii="Times New Roman" w:hAnsi="Times New Roman"/>
          <w:sz w:val="28"/>
          <w:szCs w:val="28"/>
        </w:rPr>
        <w:t>МУНИЦИПАЛЬНЫЙ КОНТРАКТ №</w:t>
      </w:r>
      <w:r w:rsidR="00651845">
        <w:rPr>
          <w:rFonts w:ascii="Times New Roman" w:hAnsi="Times New Roman"/>
          <w:sz w:val="28"/>
          <w:szCs w:val="28"/>
        </w:rPr>
        <w:t xml:space="preserve"> </w:t>
      </w:r>
      <w:r w:rsidR="00273210">
        <w:rPr>
          <w:rFonts w:ascii="Times New Roman" w:hAnsi="Times New Roman"/>
          <w:sz w:val="28"/>
          <w:szCs w:val="28"/>
        </w:rPr>
        <w:t>__</w:t>
      </w:r>
    </w:p>
    <w:p w:rsidR="00FE50D1" w:rsidRPr="00AE16D4" w:rsidRDefault="00FE50D1" w:rsidP="00FE50D1">
      <w:pPr>
        <w:jc w:val="center"/>
      </w:pPr>
    </w:p>
    <w:p w:rsidR="00FE50D1" w:rsidRPr="00AE16D4" w:rsidRDefault="00FE50D1" w:rsidP="00FE50D1">
      <w:pPr>
        <w:jc w:val="both"/>
      </w:pPr>
      <w:r w:rsidRPr="00AE16D4">
        <w:t xml:space="preserve">г. Иваново                                                                                           </w:t>
      </w:r>
      <w:r w:rsidR="00AE16D4" w:rsidRPr="00AE16D4">
        <w:t xml:space="preserve">       </w:t>
      </w:r>
      <w:r w:rsidRPr="00AE16D4">
        <w:t>«</w:t>
      </w:r>
      <w:r w:rsidR="00273210">
        <w:t>___</w:t>
      </w:r>
      <w:r w:rsidRPr="00AE16D4">
        <w:t>»</w:t>
      </w:r>
      <w:r w:rsidR="00EC098F">
        <w:t xml:space="preserve"> </w:t>
      </w:r>
      <w:r w:rsidR="00273210">
        <w:t>__________</w:t>
      </w:r>
      <w:r w:rsidR="00EC098F">
        <w:t xml:space="preserve"> </w:t>
      </w:r>
      <w:r w:rsidRPr="00AE16D4">
        <w:t>201</w:t>
      </w:r>
      <w:r w:rsidR="00651845">
        <w:t>5</w:t>
      </w:r>
      <w:r w:rsidRPr="00AE16D4">
        <w:t xml:space="preserve"> г.</w:t>
      </w:r>
    </w:p>
    <w:p w:rsidR="00FE50D1" w:rsidRPr="00AE16D4" w:rsidRDefault="00FE50D1" w:rsidP="00FE50D1">
      <w:pPr>
        <w:jc w:val="center"/>
      </w:pPr>
    </w:p>
    <w:p w:rsidR="00FE50D1" w:rsidRPr="00362FDB" w:rsidRDefault="00FE50D1" w:rsidP="002E14DA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proofErr w:type="gramStart"/>
      <w:r w:rsidRPr="00362FDB">
        <w:rPr>
          <w:sz w:val="22"/>
          <w:szCs w:val="22"/>
        </w:rPr>
        <w:t>Муниципальное</w:t>
      </w:r>
      <w:r w:rsidR="003C3BEF" w:rsidRPr="00362FDB">
        <w:rPr>
          <w:sz w:val="22"/>
          <w:szCs w:val="22"/>
        </w:rPr>
        <w:t xml:space="preserve"> казенное </w:t>
      </w:r>
      <w:r w:rsidRPr="00362FDB">
        <w:rPr>
          <w:sz w:val="22"/>
          <w:szCs w:val="22"/>
        </w:rPr>
        <w:t xml:space="preserve">учреждение «Многофункциональный центр предоставления </w:t>
      </w:r>
      <w:r w:rsidR="003C3BEF" w:rsidRPr="00362FDB">
        <w:rPr>
          <w:sz w:val="22"/>
          <w:szCs w:val="22"/>
        </w:rPr>
        <w:t xml:space="preserve">государственных и </w:t>
      </w:r>
      <w:r w:rsidRPr="00362FDB">
        <w:rPr>
          <w:sz w:val="22"/>
          <w:szCs w:val="22"/>
        </w:rPr>
        <w:t>муниципальных услуг в городе Иванове»</w:t>
      </w:r>
      <w:r w:rsidR="00AE16D4" w:rsidRPr="00362FDB">
        <w:rPr>
          <w:sz w:val="22"/>
          <w:szCs w:val="22"/>
        </w:rPr>
        <w:t xml:space="preserve"> (МКУ МФЦ в городе Иванове)</w:t>
      </w:r>
      <w:r w:rsidRPr="00362FDB">
        <w:rPr>
          <w:sz w:val="22"/>
          <w:szCs w:val="22"/>
        </w:rPr>
        <w:t>, именуемое в дальнейшем Заказчик, в лице директора Калинкиной Т</w:t>
      </w:r>
      <w:r w:rsidR="007505E5">
        <w:rPr>
          <w:sz w:val="22"/>
          <w:szCs w:val="22"/>
        </w:rPr>
        <w:t>.</w:t>
      </w:r>
      <w:r w:rsidRPr="00362FDB">
        <w:rPr>
          <w:sz w:val="22"/>
          <w:szCs w:val="22"/>
        </w:rPr>
        <w:t>В</w:t>
      </w:r>
      <w:r w:rsidR="007505E5">
        <w:rPr>
          <w:sz w:val="22"/>
          <w:szCs w:val="22"/>
        </w:rPr>
        <w:t>.</w:t>
      </w:r>
      <w:r w:rsidRPr="00362FDB">
        <w:rPr>
          <w:sz w:val="22"/>
          <w:szCs w:val="22"/>
        </w:rPr>
        <w:t>, действующе</w:t>
      </w:r>
      <w:r w:rsidR="00AE16D4" w:rsidRPr="00362FDB">
        <w:rPr>
          <w:sz w:val="22"/>
          <w:szCs w:val="22"/>
        </w:rPr>
        <w:t>й</w:t>
      </w:r>
      <w:r w:rsidRPr="00362FDB">
        <w:rPr>
          <w:sz w:val="22"/>
          <w:szCs w:val="22"/>
        </w:rPr>
        <w:t xml:space="preserve"> на основании Устава, с одной стороны, и</w:t>
      </w:r>
      <w:r w:rsidR="007505E5">
        <w:rPr>
          <w:sz w:val="22"/>
          <w:szCs w:val="22"/>
        </w:rPr>
        <w:t xml:space="preserve"> </w:t>
      </w:r>
      <w:r w:rsidR="00273210">
        <w:rPr>
          <w:sz w:val="22"/>
          <w:szCs w:val="22"/>
        </w:rPr>
        <w:t>_______________________________________________________,</w:t>
      </w:r>
      <w:r w:rsidRPr="00362FDB">
        <w:rPr>
          <w:sz w:val="22"/>
          <w:szCs w:val="22"/>
        </w:rPr>
        <w:t xml:space="preserve"> именуемое в дальнейшем </w:t>
      </w:r>
      <w:r w:rsidR="00273210">
        <w:rPr>
          <w:sz w:val="22"/>
          <w:szCs w:val="22"/>
        </w:rPr>
        <w:t>Исполнитель</w:t>
      </w:r>
      <w:r w:rsidRPr="00362FDB">
        <w:rPr>
          <w:sz w:val="22"/>
          <w:szCs w:val="22"/>
        </w:rPr>
        <w:t>, в лице</w:t>
      </w:r>
      <w:r w:rsidR="001378C8" w:rsidRPr="00362FDB">
        <w:rPr>
          <w:sz w:val="22"/>
          <w:szCs w:val="22"/>
        </w:rPr>
        <w:t xml:space="preserve"> </w:t>
      </w:r>
      <w:r w:rsidR="00273210">
        <w:rPr>
          <w:sz w:val="22"/>
          <w:szCs w:val="22"/>
        </w:rPr>
        <w:t>______________________________________________</w:t>
      </w:r>
      <w:r w:rsidRPr="00362FDB">
        <w:rPr>
          <w:sz w:val="22"/>
          <w:szCs w:val="22"/>
        </w:rPr>
        <w:t>, действующего на основании</w:t>
      </w:r>
      <w:r w:rsidR="007505E5">
        <w:rPr>
          <w:sz w:val="22"/>
          <w:szCs w:val="22"/>
        </w:rPr>
        <w:t xml:space="preserve"> </w:t>
      </w:r>
      <w:r w:rsidR="00273210">
        <w:rPr>
          <w:sz w:val="22"/>
          <w:szCs w:val="22"/>
        </w:rPr>
        <w:t>_______________</w:t>
      </w:r>
      <w:r w:rsidRPr="00362FDB">
        <w:rPr>
          <w:sz w:val="22"/>
          <w:szCs w:val="22"/>
        </w:rPr>
        <w:t>, с другой Стороны,</w:t>
      </w:r>
      <w:r w:rsidR="00651845" w:rsidRPr="00651845">
        <w:t xml:space="preserve"> </w:t>
      </w:r>
      <w:r w:rsidR="00651845" w:rsidRPr="00651845">
        <w:rPr>
          <w:sz w:val="22"/>
          <w:szCs w:val="22"/>
        </w:rPr>
        <w:t>с соблюдением требований</w:t>
      </w:r>
      <w:r w:rsidR="007505E5">
        <w:rPr>
          <w:sz w:val="22"/>
          <w:szCs w:val="22"/>
        </w:rPr>
        <w:t xml:space="preserve"> </w:t>
      </w:r>
      <w:r w:rsidR="00651845" w:rsidRPr="00651845">
        <w:rPr>
          <w:sz w:val="22"/>
          <w:szCs w:val="22"/>
        </w:rPr>
        <w:t>Гражданского кодекса Российской Федерации, Федерального закона от 05.04.2013 г</w:t>
      </w:r>
      <w:proofErr w:type="gramEnd"/>
      <w:r w:rsidR="00651845" w:rsidRPr="00651845">
        <w:rPr>
          <w:sz w:val="22"/>
          <w:szCs w:val="22"/>
        </w:rPr>
        <w:t>. №</w:t>
      </w:r>
      <w:r w:rsidR="00273210">
        <w:rPr>
          <w:sz w:val="22"/>
          <w:szCs w:val="22"/>
        </w:rPr>
        <w:t xml:space="preserve"> </w:t>
      </w:r>
      <w:r w:rsidR="00651845" w:rsidRPr="00651845">
        <w:rPr>
          <w:sz w:val="22"/>
          <w:szCs w:val="22"/>
        </w:rPr>
        <w:t>44-ФЗ</w:t>
      </w:r>
      <w:r w:rsidR="007505E5">
        <w:rPr>
          <w:sz w:val="22"/>
          <w:szCs w:val="22"/>
        </w:rPr>
        <w:t xml:space="preserve"> </w:t>
      </w:r>
      <w:r w:rsidR="00273210">
        <w:rPr>
          <w:sz w:val="22"/>
          <w:szCs w:val="22"/>
        </w:rPr>
        <w:t xml:space="preserve">                      </w:t>
      </w:r>
      <w:r w:rsidR="00651845" w:rsidRPr="00651845">
        <w:rPr>
          <w:sz w:val="22"/>
          <w:szCs w:val="22"/>
        </w:rPr>
        <w:t xml:space="preserve">«О контрактной системе в сфере закупок товаров, работ, услуг для обеспечения государственных и муниципальных нужд», иных нормативных правовых актов Российской Федерации, на основании </w:t>
      </w:r>
      <w:r w:rsidR="00E00BC2">
        <w:rPr>
          <w:sz w:val="22"/>
          <w:szCs w:val="22"/>
        </w:rPr>
        <w:t>__________________________________</w:t>
      </w:r>
      <w:r w:rsidR="00651845">
        <w:rPr>
          <w:sz w:val="22"/>
          <w:szCs w:val="22"/>
        </w:rPr>
        <w:t xml:space="preserve">№ </w:t>
      </w:r>
      <w:r w:rsidR="00273210">
        <w:rPr>
          <w:sz w:val="22"/>
          <w:szCs w:val="22"/>
        </w:rPr>
        <w:t>_________________</w:t>
      </w:r>
      <w:r w:rsidR="00DE0813">
        <w:rPr>
          <w:sz w:val="22"/>
          <w:szCs w:val="22"/>
        </w:rPr>
        <w:t xml:space="preserve"> </w:t>
      </w:r>
      <w:r w:rsidR="00651845" w:rsidRPr="00651845">
        <w:rPr>
          <w:sz w:val="22"/>
          <w:szCs w:val="22"/>
        </w:rPr>
        <w:t>от</w:t>
      </w:r>
      <w:r w:rsidR="00273210">
        <w:rPr>
          <w:sz w:val="22"/>
          <w:szCs w:val="22"/>
        </w:rPr>
        <w:t xml:space="preserve"> </w:t>
      </w:r>
      <w:r w:rsidR="00651845" w:rsidRPr="00651845">
        <w:rPr>
          <w:sz w:val="22"/>
          <w:szCs w:val="22"/>
        </w:rPr>
        <w:t>«</w:t>
      </w:r>
      <w:r w:rsidR="00273210">
        <w:rPr>
          <w:sz w:val="22"/>
          <w:szCs w:val="22"/>
        </w:rPr>
        <w:t>____</w:t>
      </w:r>
      <w:r w:rsidR="00651845" w:rsidRPr="00651845">
        <w:rPr>
          <w:sz w:val="22"/>
          <w:szCs w:val="22"/>
        </w:rPr>
        <w:t>»</w:t>
      </w:r>
      <w:r w:rsidR="00DE0813">
        <w:rPr>
          <w:sz w:val="22"/>
          <w:szCs w:val="22"/>
        </w:rPr>
        <w:t xml:space="preserve"> </w:t>
      </w:r>
      <w:r w:rsidR="00273210">
        <w:rPr>
          <w:sz w:val="22"/>
          <w:szCs w:val="22"/>
        </w:rPr>
        <w:t>_________</w:t>
      </w:r>
      <w:r w:rsidR="00DE0813">
        <w:rPr>
          <w:sz w:val="22"/>
          <w:szCs w:val="22"/>
        </w:rPr>
        <w:t xml:space="preserve"> </w:t>
      </w:r>
      <w:r w:rsidR="00651845" w:rsidRPr="00651845">
        <w:rPr>
          <w:sz w:val="22"/>
          <w:szCs w:val="22"/>
        </w:rPr>
        <w:t>201</w:t>
      </w:r>
      <w:r w:rsidR="00651845">
        <w:rPr>
          <w:sz w:val="22"/>
          <w:szCs w:val="22"/>
        </w:rPr>
        <w:t>5</w:t>
      </w:r>
      <w:r w:rsidR="00651845" w:rsidRPr="00651845">
        <w:rPr>
          <w:sz w:val="22"/>
          <w:szCs w:val="22"/>
        </w:rPr>
        <w:t xml:space="preserve"> г., заключили настоящий контракт (далее - Контракт) о нижеследующем:</w:t>
      </w:r>
      <w:r w:rsidRPr="00362FDB">
        <w:rPr>
          <w:sz w:val="22"/>
          <w:szCs w:val="22"/>
        </w:rPr>
        <w:t xml:space="preserve"> </w:t>
      </w:r>
    </w:p>
    <w:p w:rsidR="00362FDB" w:rsidRDefault="00362FDB" w:rsidP="00362FDB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2A1CED" w:rsidRDefault="002A1CED" w:rsidP="002A1CE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="00362FDB" w:rsidRPr="002A1CED">
        <w:rPr>
          <w:b/>
          <w:sz w:val="22"/>
          <w:szCs w:val="22"/>
        </w:rPr>
        <w:t>Предмет Контракта</w:t>
      </w:r>
    </w:p>
    <w:p w:rsidR="00273210" w:rsidRDefault="00273210" w:rsidP="002A1CE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4C28C3" w:rsidRPr="004C28C3" w:rsidRDefault="004C28C3" w:rsidP="004C28C3">
      <w:pPr>
        <w:jc w:val="both"/>
        <w:rPr>
          <w:sz w:val="22"/>
          <w:szCs w:val="22"/>
        </w:rPr>
      </w:pPr>
      <w:r w:rsidRPr="004C28C3">
        <w:rPr>
          <w:sz w:val="22"/>
          <w:szCs w:val="22"/>
        </w:rPr>
        <w:t>1.1. По настоящему Контракту Исполнитель принимает на себя обязанности по оказанию услуг по техническому обслуживанию кондиционеров</w:t>
      </w:r>
      <w:r>
        <w:rPr>
          <w:sz w:val="22"/>
          <w:szCs w:val="22"/>
        </w:rPr>
        <w:t xml:space="preserve"> Заказчика</w:t>
      </w:r>
      <w:r w:rsidRPr="004C28C3">
        <w:rPr>
          <w:sz w:val="22"/>
          <w:szCs w:val="22"/>
        </w:rPr>
        <w:t xml:space="preserve"> (далее - Услуги).</w:t>
      </w:r>
    </w:p>
    <w:p w:rsidR="004C28C3" w:rsidRPr="004C28C3" w:rsidRDefault="004C28C3" w:rsidP="004C28C3">
      <w:pPr>
        <w:jc w:val="both"/>
        <w:rPr>
          <w:sz w:val="22"/>
          <w:szCs w:val="22"/>
        </w:rPr>
      </w:pPr>
      <w:r w:rsidRPr="004C28C3">
        <w:rPr>
          <w:sz w:val="22"/>
          <w:szCs w:val="22"/>
        </w:rPr>
        <w:t>1.2. Перечень обслуживаемых кондиционеров</w:t>
      </w:r>
      <w:r>
        <w:rPr>
          <w:sz w:val="22"/>
          <w:szCs w:val="22"/>
        </w:rPr>
        <w:t xml:space="preserve"> и адреса их месторасположения </w:t>
      </w:r>
      <w:r w:rsidRPr="004C28C3">
        <w:rPr>
          <w:sz w:val="22"/>
          <w:szCs w:val="22"/>
        </w:rPr>
        <w:t xml:space="preserve"> указан</w:t>
      </w:r>
      <w:r>
        <w:rPr>
          <w:sz w:val="22"/>
          <w:szCs w:val="22"/>
        </w:rPr>
        <w:t>ы</w:t>
      </w:r>
      <w:r w:rsidRPr="004C28C3">
        <w:rPr>
          <w:sz w:val="22"/>
          <w:szCs w:val="22"/>
        </w:rPr>
        <w:t xml:space="preserve"> в Приложении №1 к настоящему контракту.</w:t>
      </w:r>
    </w:p>
    <w:p w:rsidR="004C28C3" w:rsidRPr="004C28C3" w:rsidRDefault="004C28C3" w:rsidP="004C28C3">
      <w:pPr>
        <w:jc w:val="both"/>
        <w:rPr>
          <w:sz w:val="22"/>
          <w:szCs w:val="22"/>
        </w:rPr>
      </w:pPr>
      <w:r w:rsidRPr="004C28C3">
        <w:rPr>
          <w:sz w:val="22"/>
          <w:szCs w:val="22"/>
        </w:rPr>
        <w:t xml:space="preserve">1.3. Перечень и график регламентных работ по обслуживанию кондиционеров приведен в Приложении №2 к настоящему контракту. </w:t>
      </w:r>
    </w:p>
    <w:p w:rsidR="004C28C3" w:rsidRDefault="004C28C3" w:rsidP="004C28C3">
      <w:pPr>
        <w:jc w:val="both"/>
        <w:rPr>
          <w:sz w:val="22"/>
          <w:szCs w:val="22"/>
        </w:rPr>
      </w:pPr>
      <w:r w:rsidRPr="004C28C3">
        <w:rPr>
          <w:sz w:val="22"/>
          <w:szCs w:val="22"/>
        </w:rPr>
        <w:t>1.4. Заказчик обязуется обеспечить оплату Услуг, указанных в п.1.1. контракта и уплатить за них цену, определенную в порядке и на условиях, предусмотренных контрактом.</w:t>
      </w:r>
    </w:p>
    <w:p w:rsidR="004C28C3" w:rsidRDefault="004C28C3" w:rsidP="00273210">
      <w:pPr>
        <w:jc w:val="both"/>
        <w:rPr>
          <w:sz w:val="22"/>
          <w:szCs w:val="22"/>
        </w:rPr>
      </w:pPr>
    </w:p>
    <w:p w:rsidR="00362FDB" w:rsidRDefault="00362FDB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 Цена Контракта и порядок расчетов</w:t>
      </w:r>
    </w:p>
    <w:p w:rsidR="00362FDB" w:rsidRDefault="00362FDB" w:rsidP="00362FDB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2E14DA" w:rsidRDefault="00835BB4" w:rsidP="000B4D43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0B4D43" w:rsidRPr="000B4D43">
        <w:rPr>
          <w:sz w:val="22"/>
          <w:szCs w:val="22"/>
        </w:rPr>
        <w:t xml:space="preserve">.1. Цена </w:t>
      </w:r>
      <w:r w:rsidR="000B4D43">
        <w:rPr>
          <w:sz w:val="22"/>
          <w:szCs w:val="22"/>
        </w:rPr>
        <w:t>контракта</w:t>
      </w:r>
      <w:r w:rsidR="000B4D43" w:rsidRPr="000B4D43">
        <w:rPr>
          <w:sz w:val="22"/>
          <w:szCs w:val="22"/>
        </w:rPr>
        <w:t xml:space="preserve"> составляет</w:t>
      </w:r>
      <w:proofErr w:type="gramStart"/>
      <w:r w:rsidR="000B4D43">
        <w:rPr>
          <w:sz w:val="22"/>
          <w:szCs w:val="22"/>
        </w:rPr>
        <w:t>:</w:t>
      </w:r>
      <w:r w:rsidR="000B4D43" w:rsidRPr="000B4D43">
        <w:rPr>
          <w:sz w:val="22"/>
          <w:szCs w:val="22"/>
        </w:rPr>
        <w:t xml:space="preserve"> </w:t>
      </w:r>
      <w:r w:rsidR="000B4D43">
        <w:rPr>
          <w:sz w:val="22"/>
          <w:szCs w:val="22"/>
        </w:rPr>
        <w:t>_______________________</w:t>
      </w:r>
      <w:r w:rsidR="000B4D43" w:rsidRPr="000B4D43">
        <w:rPr>
          <w:sz w:val="22"/>
          <w:szCs w:val="22"/>
        </w:rPr>
        <w:t xml:space="preserve"> (</w:t>
      </w:r>
      <w:r w:rsidR="000B4D43">
        <w:rPr>
          <w:sz w:val="22"/>
          <w:szCs w:val="22"/>
        </w:rPr>
        <w:t>__________________________</w:t>
      </w:r>
      <w:r w:rsidR="000B4D43" w:rsidRPr="000B4D43">
        <w:rPr>
          <w:sz w:val="22"/>
          <w:szCs w:val="22"/>
        </w:rPr>
        <w:t>)</w:t>
      </w:r>
      <w:r w:rsidR="000B4D43" w:rsidRPr="000B4D43">
        <w:rPr>
          <w:b/>
          <w:sz w:val="22"/>
          <w:szCs w:val="22"/>
        </w:rPr>
        <w:t xml:space="preserve"> </w:t>
      </w:r>
      <w:proofErr w:type="gramEnd"/>
      <w:r w:rsidR="002E14DA">
        <w:rPr>
          <w:sz w:val="22"/>
          <w:szCs w:val="22"/>
        </w:rPr>
        <w:t xml:space="preserve">рублей, в </w:t>
      </w:r>
      <w:proofErr w:type="spellStart"/>
      <w:r w:rsidR="002E14DA">
        <w:rPr>
          <w:sz w:val="22"/>
          <w:szCs w:val="22"/>
        </w:rPr>
        <w:t>т.ч</w:t>
      </w:r>
      <w:proofErr w:type="spellEnd"/>
      <w:r w:rsidR="002E14DA">
        <w:rPr>
          <w:sz w:val="22"/>
          <w:szCs w:val="22"/>
        </w:rPr>
        <w:t>. НДС _______________.</w:t>
      </w:r>
    </w:p>
    <w:p w:rsidR="000B4D43" w:rsidRPr="000B4D43" w:rsidRDefault="000B4D43" w:rsidP="000B4D43">
      <w:pPr>
        <w:jc w:val="both"/>
        <w:rPr>
          <w:sz w:val="22"/>
          <w:szCs w:val="22"/>
        </w:rPr>
      </w:pPr>
      <w:r w:rsidRPr="000B4D43">
        <w:rPr>
          <w:sz w:val="22"/>
          <w:szCs w:val="22"/>
        </w:rPr>
        <w:t xml:space="preserve"> Цена </w:t>
      </w:r>
      <w:r>
        <w:rPr>
          <w:sz w:val="22"/>
          <w:szCs w:val="22"/>
        </w:rPr>
        <w:t>контракта</w:t>
      </w:r>
      <w:r w:rsidRPr="000B4D43">
        <w:rPr>
          <w:sz w:val="22"/>
          <w:szCs w:val="22"/>
        </w:rPr>
        <w:t xml:space="preserve"> включает</w:t>
      </w:r>
      <w:r w:rsidR="002E14DA">
        <w:rPr>
          <w:sz w:val="22"/>
          <w:szCs w:val="22"/>
        </w:rPr>
        <w:t xml:space="preserve"> в себя</w:t>
      </w:r>
      <w:r w:rsidRPr="000B4D43">
        <w:rPr>
          <w:sz w:val="22"/>
          <w:szCs w:val="22"/>
        </w:rPr>
        <w:t xml:space="preserve"> стоимость услуг,</w:t>
      </w:r>
      <w:r w:rsidR="004C28C3">
        <w:rPr>
          <w:sz w:val="22"/>
          <w:szCs w:val="22"/>
        </w:rPr>
        <w:t xml:space="preserve"> необходимых материалов, техники и инструментов, </w:t>
      </w:r>
      <w:r w:rsidRPr="000B4D43">
        <w:rPr>
          <w:sz w:val="22"/>
          <w:szCs w:val="22"/>
        </w:rPr>
        <w:t>оплат</w:t>
      </w:r>
      <w:r w:rsidR="004C28C3">
        <w:rPr>
          <w:sz w:val="22"/>
          <w:szCs w:val="22"/>
        </w:rPr>
        <w:t>у</w:t>
      </w:r>
      <w:r w:rsidRPr="000B4D43">
        <w:rPr>
          <w:sz w:val="22"/>
          <w:szCs w:val="22"/>
        </w:rPr>
        <w:t xml:space="preserve"> налогов, сборов и др. обязательных платежей.</w:t>
      </w:r>
      <w:r w:rsidR="004C28C3">
        <w:rPr>
          <w:sz w:val="22"/>
          <w:szCs w:val="22"/>
        </w:rPr>
        <w:t xml:space="preserve"> Все расходы по оказанию услуг </w:t>
      </w:r>
      <w:r w:rsidR="00555903">
        <w:rPr>
          <w:sz w:val="22"/>
          <w:szCs w:val="22"/>
        </w:rPr>
        <w:t>возлагаются на Исполнителя.</w:t>
      </w:r>
    </w:p>
    <w:p w:rsidR="000B4D43" w:rsidRPr="000B4D43" w:rsidRDefault="00835BB4" w:rsidP="000B4D43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0B4D43" w:rsidRPr="000B4D43">
        <w:rPr>
          <w:sz w:val="22"/>
          <w:szCs w:val="22"/>
        </w:rPr>
        <w:t xml:space="preserve">.2. Цена </w:t>
      </w:r>
      <w:r w:rsidR="000B4D43">
        <w:rPr>
          <w:sz w:val="22"/>
          <w:szCs w:val="22"/>
        </w:rPr>
        <w:t>контракта</w:t>
      </w:r>
      <w:r w:rsidR="000B4D43" w:rsidRPr="000B4D43">
        <w:rPr>
          <w:sz w:val="22"/>
          <w:szCs w:val="22"/>
        </w:rPr>
        <w:t xml:space="preserve"> является твердой и не подлежит изменению в ходе его исполнения за исключе</w:t>
      </w:r>
      <w:r w:rsidR="002E14DA">
        <w:rPr>
          <w:sz w:val="22"/>
          <w:szCs w:val="22"/>
        </w:rPr>
        <w:t>нием случая предусмотренного п.2</w:t>
      </w:r>
      <w:r w:rsidR="000B4D43" w:rsidRPr="000B4D43">
        <w:rPr>
          <w:sz w:val="22"/>
          <w:szCs w:val="22"/>
        </w:rPr>
        <w:t xml:space="preserve">.3 </w:t>
      </w:r>
      <w:r w:rsidR="000B4D43">
        <w:rPr>
          <w:sz w:val="22"/>
          <w:szCs w:val="22"/>
        </w:rPr>
        <w:t>контракта</w:t>
      </w:r>
      <w:r w:rsidR="000B4D43" w:rsidRPr="000B4D43">
        <w:rPr>
          <w:sz w:val="22"/>
          <w:szCs w:val="22"/>
        </w:rPr>
        <w:t>.</w:t>
      </w:r>
    </w:p>
    <w:p w:rsidR="000B4D43" w:rsidRPr="000B4D43" w:rsidRDefault="00835BB4" w:rsidP="000B4D43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0B4D43" w:rsidRPr="000B4D43">
        <w:rPr>
          <w:sz w:val="22"/>
          <w:szCs w:val="22"/>
        </w:rPr>
        <w:t xml:space="preserve">.3. Цена </w:t>
      </w:r>
      <w:r w:rsidR="000B4D43">
        <w:rPr>
          <w:sz w:val="22"/>
          <w:szCs w:val="22"/>
        </w:rPr>
        <w:t>контракта</w:t>
      </w:r>
      <w:r w:rsidR="000B4D43" w:rsidRPr="000B4D43">
        <w:rPr>
          <w:sz w:val="22"/>
          <w:szCs w:val="22"/>
        </w:rPr>
        <w:t xml:space="preserve"> может быть снижена по соглашению сторон без изменения предусмотренных контрактом объема услуг и иных условий исполнения </w:t>
      </w:r>
      <w:r w:rsidR="000B4D43">
        <w:rPr>
          <w:sz w:val="22"/>
          <w:szCs w:val="22"/>
        </w:rPr>
        <w:t>контракта</w:t>
      </w:r>
      <w:r w:rsidR="000B4D43" w:rsidRPr="000B4D43">
        <w:rPr>
          <w:sz w:val="22"/>
          <w:szCs w:val="22"/>
        </w:rPr>
        <w:t>.</w:t>
      </w:r>
    </w:p>
    <w:p w:rsidR="00555903" w:rsidRDefault="000B4D43" w:rsidP="000B4D43">
      <w:pPr>
        <w:ind w:firstLine="540"/>
        <w:jc w:val="both"/>
        <w:rPr>
          <w:sz w:val="22"/>
          <w:szCs w:val="22"/>
        </w:rPr>
      </w:pPr>
      <w:r w:rsidRPr="000B4D43">
        <w:rPr>
          <w:sz w:val="22"/>
          <w:szCs w:val="22"/>
        </w:rPr>
        <w:t xml:space="preserve">Цена </w:t>
      </w:r>
      <w:r>
        <w:rPr>
          <w:sz w:val="22"/>
          <w:szCs w:val="22"/>
        </w:rPr>
        <w:t>контракта</w:t>
      </w:r>
      <w:r w:rsidRPr="000B4D43">
        <w:rPr>
          <w:sz w:val="22"/>
          <w:szCs w:val="22"/>
        </w:rPr>
        <w:t xml:space="preserve"> может быть изменена в случае, если по предложению Заказчика увеличиваются предусмотренные </w:t>
      </w:r>
      <w:r>
        <w:rPr>
          <w:sz w:val="22"/>
          <w:szCs w:val="22"/>
        </w:rPr>
        <w:t>контрактом</w:t>
      </w:r>
      <w:r w:rsidRPr="000B4D43">
        <w:rPr>
          <w:sz w:val="22"/>
          <w:szCs w:val="22"/>
        </w:rPr>
        <w:t xml:space="preserve"> объем услуги не более чем на десять процентов или уменьшаются предусмотренные </w:t>
      </w:r>
      <w:r>
        <w:rPr>
          <w:sz w:val="22"/>
          <w:szCs w:val="22"/>
        </w:rPr>
        <w:t>контрактом</w:t>
      </w:r>
      <w:r w:rsidRPr="000B4D43">
        <w:rPr>
          <w:sz w:val="22"/>
          <w:szCs w:val="22"/>
        </w:rPr>
        <w:t xml:space="preserve"> объем выполняемой услуги не более чем на десять процентов. При этом по соглашению сторон допускается изменение с учетом </w:t>
      </w:r>
      <w:proofErr w:type="gramStart"/>
      <w:r w:rsidRPr="000B4D43">
        <w:rPr>
          <w:sz w:val="22"/>
          <w:szCs w:val="22"/>
        </w:rPr>
        <w:t xml:space="preserve">положений бюджетного законодательства Российской Федерации цены </w:t>
      </w:r>
      <w:r>
        <w:rPr>
          <w:sz w:val="22"/>
          <w:szCs w:val="22"/>
        </w:rPr>
        <w:t>контракта</w:t>
      </w:r>
      <w:proofErr w:type="gramEnd"/>
      <w:r w:rsidRPr="000B4D43">
        <w:rPr>
          <w:sz w:val="22"/>
          <w:szCs w:val="22"/>
        </w:rPr>
        <w:t xml:space="preserve"> пропорционально дополнительному объему услуги исходя из установленной в </w:t>
      </w:r>
      <w:r>
        <w:rPr>
          <w:sz w:val="22"/>
          <w:szCs w:val="22"/>
        </w:rPr>
        <w:t>контракте</w:t>
      </w:r>
      <w:r w:rsidRPr="000B4D43">
        <w:rPr>
          <w:sz w:val="22"/>
          <w:szCs w:val="22"/>
        </w:rPr>
        <w:t xml:space="preserve"> цены услуги, но не более чем на десять процентов цены </w:t>
      </w:r>
      <w:r>
        <w:rPr>
          <w:sz w:val="22"/>
          <w:szCs w:val="22"/>
        </w:rPr>
        <w:t>контракта</w:t>
      </w:r>
      <w:r w:rsidRPr="000B4D43">
        <w:rPr>
          <w:sz w:val="22"/>
          <w:szCs w:val="22"/>
        </w:rPr>
        <w:t xml:space="preserve">. При уменьшении </w:t>
      </w:r>
      <w:proofErr w:type="gramStart"/>
      <w:r w:rsidRPr="000B4D43">
        <w:rPr>
          <w:sz w:val="22"/>
          <w:szCs w:val="22"/>
        </w:rPr>
        <w:t>предусмотренных</w:t>
      </w:r>
      <w:proofErr w:type="gramEnd"/>
      <w:r w:rsidRPr="000B4D43">
        <w:rPr>
          <w:sz w:val="22"/>
          <w:szCs w:val="22"/>
        </w:rPr>
        <w:t xml:space="preserve"> </w:t>
      </w:r>
      <w:r>
        <w:rPr>
          <w:sz w:val="22"/>
          <w:szCs w:val="22"/>
        </w:rPr>
        <w:t>контрактом</w:t>
      </w:r>
      <w:r w:rsidRPr="000B4D43">
        <w:rPr>
          <w:sz w:val="22"/>
          <w:szCs w:val="22"/>
        </w:rPr>
        <w:t xml:space="preserve"> объема услуги стороны обязаны уменьшить цену </w:t>
      </w:r>
      <w:r>
        <w:rPr>
          <w:sz w:val="22"/>
          <w:szCs w:val="22"/>
        </w:rPr>
        <w:t>контракта</w:t>
      </w:r>
      <w:r w:rsidRPr="000B4D43">
        <w:rPr>
          <w:sz w:val="22"/>
          <w:szCs w:val="22"/>
        </w:rPr>
        <w:t xml:space="preserve"> исходя из цены единицы услуги. </w:t>
      </w:r>
    </w:p>
    <w:p w:rsidR="00555903" w:rsidRDefault="00555903" w:rsidP="0055590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 </w:t>
      </w:r>
      <w:r w:rsidRPr="00555903">
        <w:rPr>
          <w:sz w:val="22"/>
          <w:szCs w:val="22"/>
        </w:rPr>
        <w:t xml:space="preserve">Расчет оплаты за выполнение принятых на себя обязательств по настоящему </w:t>
      </w:r>
      <w:r>
        <w:rPr>
          <w:sz w:val="22"/>
          <w:szCs w:val="22"/>
        </w:rPr>
        <w:t>контракту</w:t>
      </w:r>
      <w:r w:rsidRPr="00555903">
        <w:rPr>
          <w:sz w:val="22"/>
          <w:szCs w:val="22"/>
        </w:rPr>
        <w:t xml:space="preserve"> производится в соответствии с Актами приема-сдачи услуг.</w:t>
      </w:r>
    </w:p>
    <w:p w:rsidR="00555903" w:rsidRDefault="00555903" w:rsidP="0055590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  </w:t>
      </w:r>
      <w:r w:rsidRPr="00555903">
        <w:rPr>
          <w:sz w:val="22"/>
          <w:szCs w:val="22"/>
        </w:rPr>
        <w:t xml:space="preserve">Оплата за оказанные услуги производятся Заказчиком по факту оказания услуг в течение </w:t>
      </w:r>
      <w:r>
        <w:rPr>
          <w:sz w:val="22"/>
          <w:szCs w:val="22"/>
        </w:rPr>
        <w:t>10</w:t>
      </w:r>
      <w:r w:rsidRPr="00555903">
        <w:rPr>
          <w:sz w:val="22"/>
          <w:szCs w:val="22"/>
        </w:rPr>
        <w:t xml:space="preserve"> (</w:t>
      </w:r>
      <w:r>
        <w:rPr>
          <w:sz w:val="22"/>
          <w:szCs w:val="22"/>
        </w:rPr>
        <w:t>десяти</w:t>
      </w:r>
      <w:r w:rsidRPr="00555903">
        <w:rPr>
          <w:sz w:val="22"/>
          <w:szCs w:val="22"/>
        </w:rPr>
        <w:t>) банковских дней с момента подписания сторонами Акта приема-сдачи услуг согласно выставленному Исполнителем счета.</w:t>
      </w:r>
    </w:p>
    <w:p w:rsidR="004C28C3" w:rsidRPr="004C28C3" w:rsidRDefault="00835BB4" w:rsidP="004C28C3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0B4D43" w:rsidRPr="000B4D43">
        <w:rPr>
          <w:sz w:val="22"/>
          <w:szCs w:val="22"/>
        </w:rPr>
        <w:t xml:space="preserve">.6. </w:t>
      </w:r>
      <w:r w:rsidR="004C28C3" w:rsidRPr="004C28C3">
        <w:rPr>
          <w:sz w:val="22"/>
          <w:szCs w:val="22"/>
        </w:rPr>
        <w:t>Оплата производится Заказчиком в рублях путем безналичного перечисления денежных средств</w:t>
      </w:r>
      <w:r w:rsidR="00555903">
        <w:rPr>
          <w:sz w:val="22"/>
          <w:szCs w:val="22"/>
        </w:rPr>
        <w:t xml:space="preserve"> на расчетный счет Исполнителя за счет бюджета города Иванова.</w:t>
      </w:r>
    </w:p>
    <w:p w:rsidR="004C28C3" w:rsidRPr="000B4D43" w:rsidRDefault="004C28C3" w:rsidP="004C28C3">
      <w:pPr>
        <w:jc w:val="both"/>
        <w:rPr>
          <w:sz w:val="22"/>
          <w:szCs w:val="22"/>
        </w:rPr>
      </w:pPr>
      <w:r w:rsidRPr="004C28C3">
        <w:rPr>
          <w:sz w:val="22"/>
          <w:szCs w:val="22"/>
        </w:rPr>
        <w:t>2.7. В случае</w:t>
      </w:r>
      <w:proofErr w:type="gramStart"/>
      <w:r w:rsidRPr="004C28C3">
        <w:rPr>
          <w:sz w:val="22"/>
          <w:szCs w:val="22"/>
        </w:rPr>
        <w:t>,</w:t>
      </w:r>
      <w:proofErr w:type="gramEnd"/>
      <w:r w:rsidRPr="004C28C3">
        <w:rPr>
          <w:sz w:val="22"/>
          <w:szCs w:val="22"/>
        </w:rPr>
        <w:t xml:space="preserve">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 и платежей в государственные и территориальные внебюджетные фонды (страховые взносы в пенсионный фонд РФ, федеральный фонд обязательного медицинского страхования, НДФЛ), связанных с оплатой контракта.</w:t>
      </w:r>
    </w:p>
    <w:p w:rsidR="00362FDB" w:rsidRDefault="00362FDB" w:rsidP="000B4D4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35BB4" w:rsidRPr="00835BB4" w:rsidRDefault="00835BB4" w:rsidP="00835BB4">
      <w:pPr>
        <w:spacing w:before="120" w:after="120"/>
        <w:ind w:left="-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835BB4">
        <w:rPr>
          <w:b/>
          <w:sz w:val="22"/>
          <w:szCs w:val="22"/>
        </w:rPr>
        <w:t xml:space="preserve">. </w:t>
      </w:r>
      <w:r w:rsidR="00C77EC1">
        <w:rPr>
          <w:b/>
          <w:sz w:val="22"/>
          <w:szCs w:val="22"/>
        </w:rPr>
        <w:t>Права и о</w:t>
      </w:r>
      <w:r>
        <w:rPr>
          <w:b/>
          <w:sz w:val="22"/>
          <w:szCs w:val="22"/>
        </w:rPr>
        <w:t>бязанности сторон контракта</w:t>
      </w:r>
      <w:r w:rsidR="00452227">
        <w:rPr>
          <w:b/>
          <w:sz w:val="22"/>
          <w:szCs w:val="22"/>
        </w:rPr>
        <w:t>. Условия оказания Услуг</w:t>
      </w:r>
    </w:p>
    <w:p w:rsidR="00172514" w:rsidRPr="00172514" w:rsidRDefault="00172514" w:rsidP="00172514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172514">
        <w:rPr>
          <w:sz w:val="22"/>
          <w:szCs w:val="22"/>
        </w:rPr>
        <w:t>.1. Исполнитель обязуется:</w:t>
      </w:r>
    </w:p>
    <w:p w:rsidR="00172514" w:rsidRPr="00172514" w:rsidRDefault="00172514" w:rsidP="00172514">
      <w:pPr>
        <w:jc w:val="both"/>
        <w:rPr>
          <w:sz w:val="22"/>
          <w:szCs w:val="22"/>
        </w:rPr>
      </w:pPr>
      <w:r w:rsidRPr="00172514">
        <w:rPr>
          <w:sz w:val="22"/>
          <w:szCs w:val="22"/>
        </w:rPr>
        <w:t>- выполнять плановые работы по техническому обслуживанию, поддерживать соответствие технических характеристик оборудования требованиям действующей нормативно-технической документации;</w:t>
      </w:r>
    </w:p>
    <w:p w:rsidR="00172514" w:rsidRPr="00172514" w:rsidRDefault="00172514" w:rsidP="00172514">
      <w:pPr>
        <w:jc w:val="both"/>
        <w:rPr>
          <w:sz w:val="22"/>
          <w:szCs w:val="22"/>
        </w:rPr>
      </w:pPr>
      <w:r w:rsidRPr="00172514">
        <w:rPr>
          <w:sz w:val="22"/>
          <w:szCs w:val="22"/>
        </w:rPr>
        <w:t>- приступить к выполнению работ с момента  подписания контракта</w:t>
      </w:r>
      <w:r>
        <w:rPr>
          <w:sz w:val="22"/>
          <w:szCs w:val="22"/>
        </w:rPr>
        <w:t xml:space="preserve"> и получения заявки Заказчика</w:t>
      </w:r>
      <w:r w:rsidRPr="00172514">
        <w:rPr>
          <w:sz w:val="22"/>
          <w:szCs w:val="22"/>
        </w:rPr>
        <w:t>;</w:t>
      </w:r>
    </w:p>
    <w:p w:rsidR="00172514" w:rsidRPr="00172514" w:rsidRDefault="00172514" w:rsidP="00172514">
      <w:pPr>
        <w:jc w:val="both"/>
        <w:rPr>
          <w:sz w:val="22"/>
          <w:szCs w:val="22"/>
        </w:rPr>
      </w:pPr>
      <w:r w:rsidRPr="00172514">
        <w:rPr>
          <w:sz w:val="22"/>
          <w:szCs w:val="22"/>
        </w:rPr>
        <w:t>- выполнять аварийные внеплановые ремонтные работы оборудования по заявкам Заказчика (без дополнительной оплаты), начало выполнения работ в течение 2-3 часов с момента поступления заявки;</w:t>
      </w:r>
    </w:p>
    <w:p w:rsidR="00172514" w:rsidRPr="00172514" w:rsidRDefault="00172514" w:rsidP="00172514">
      <w:pPr>
        <w:jc w:val="both"/>
        <w:rPr>
          <w:sz w:val="22"/>
          <w:szCs w:val="22"/>
        </w:rPr>
      </w:pPr>
      <w:r w:rsidRPr="00172514">
        <w:rPr>
          <w:sz w:val="22"/>
          <w:szCs w:val="22"/>
        </w:rPr>
        <w:t>- консультировать представителя Заказчика по вопросам соблюдения правил эксплуатации оборудования согласно инструкции по эксплуатации.</w:t>
      </w:r>
    </w:p>
    <w:p w:rsidR="00172514" w:rsidRPr="00172514" w:rsidRDefault="00172514" w:rsidP="00172514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172514">
        <w:rPr>
          <w:sz w:val="22"/>
          <w:szCs w:val="22"/>
        </w:rPr>
        <w:t>.2. Заказчик обязуется:</w:t>
      </w:r>
    </w:p>
    <w:p w:rsidR="00172514" w:rsidRPr="00172514" w:rsidRDefault="00172514" w:rsidP="00172514">
      <w:pPr>
        <w:jc w:val="both"/>
        <w:rPr>
          <w:sz w:val="22"/>
          <w:szCs w:val="22"/>
        </w:rPr>
      </w:pPr>
      <w:r w:rsidRPr="00172514">
        <w:rPr>
          <w:sz w:val="22"/>
          <w:szCs w:val="22"/>
        </w:rPr>
        <w:t>- обеспечить доступ к оборудованию специалистам Исполнителя на время выполнения работ, в соответствии с правилами техники безопасности и пожарной безопасности;</w:t>
      </w:r>
    </w:p>
    <w:p w:rsidR="00172514" w:rsidRPr="00172514" w:rsidRDefault="00172514" w:rsidP="00172514">
      <w:pPr>
        <w:jc w:val="both"/>
        <w:rPr>
          <w:sz w:val="22"/>
          <w:szCs w:val="22"/>
        </w:rPr>
      </w:pPr>
      <w:r w:rsidRPr="00172514">
        <w:rPr>
          <w:sz w:val="22"/>
          <w:szCs w:val="22"/>
        </w:rPr>
        <w:t>- назначить ответственного представителя для решения вопросов, связанных с техническим обслуживанием оборудования, взаимодействием Исполнителя и Заказчика;</w:t>
      </w:r>
    </w:p>
    <w:p w:rsidR="00172514" w:rsidRPr="00172514" w:rsidRDefault="00172514" w:rsidP="00172514">
      <w:pPr>
        <w:jc w:val="both"/>
        <w:rPr>
          <w:sz w:val="22"/>
          <w:szCs w:val="22"/>
        </w:rPr>
      </w:pPr>
      <w:r w:rsidRPr="00172514">
        <w:rPr>
          <w:sz w:val="22"/>
          <w:szCs w:val="22"/>
        </w:rPr>
        <w:t>- использовать оборудование в соответствии с паспортными данными и инструкцией по эксплуатации;</w:t>
      </w:r>
    </w:p>
    <w:p w:rsidR="00172514" w:rsidRPr="00172514" w:rsidRDefault="00172514" w:rsidP="00172514">
      <w:pPr>
        <w:jc w:val="both"/>
        <w:rPr>
          <w:sz w:val="22"/>
          <w:szCs w:val="22"/>
        </w:rPr>
      </w:pPr>
      <w:r w:rsidRPr="00172514">
        <w:rPr>
          <w:sz w:val="22"/>
          <w:szCs w:val="22"/>
        </w:rPr>
        <w:t>- не допускать к эксплуатации неисправное оборудование;</w:t>
      </w:r>
    </w:p>
    <w:p w:rsidR="00835BB4" w:rsidRDefault="00172514" w:rsidP="00172514">
      <w:pPr>
        <w:jc w:val="both"/>
        <w:rPr>
          <w:sz w:val="22"/>
          <w:szCs w:val="22"/>
        </w:rPr>
      </w:pPr>
      <w:r w:rsidRPr="00172514">
        <w:rPr>
          <w:sz w:val="22"/>
          <w:szCs w:val="22"/>
        </w:rPr>
        <w:t>- своевременно осуществлять оплату оказанных Исполнителем услуг.</w:t>
      </w:r>
    </w:p>
    <w:p w:rsidR="00172514" w:rsidRPr="00172514" w:rsidRDefault="00172514" w:rsidP="00172514">
      <w:pPr>
        <w:jc w:val="both"/>
        <w:rPr>
          <w:sz w:val="22"/>
          <w:szCs w:val="22"/>
        </w:rPr>
      </w:pPr>
      <w:r w:rsidRPr="00172514">
        <w:rPr>
          <w:sz w:val="22"/>
          <w:szCs w:val="22"/>
        </w:rPr>
        <w:t>3.</w:t>
      </w:r>
      <w:r>
        <w:rPr>
          <w:sz w:val="22"/>
          <w:szCs w:val="22"/>
        </w:rPr>
        <w:t>3</w:t>
      </w:r>
      <w:r w:rsidRPr="00172514">
        <w:rPr>
          <w:sz w:val="22"/>
          <w:szCs w:val="22"/>
        </w:rPr>
        <w:t>. Техническое обслуживание кондиционеров производится в соответствии с перечнем и графиком регламентных работ (Приложение № 2 к настоящему контракту).</w:t>
      </w:r>
    </w:p>
    <w:p w:rsidR="00172514" w:rsidRPr="00172514" w:rsidRDefault="00172514" w:rsidP="00172514">
      <w:pPr>
        <w:jc w:val="both"/>
        <w:rPr>
          <w:sz w:val="22"/>
          <w:szCs w:val="22"/>
        </w:rPr>
      </w:pPr>
      <w:r w:rsidRPr="00172514">
        <w:rPr>
          <w:sz w:val="22"/>
          <w:szCs w:val="22"/>
        </w:rPr>
        <w:t>3.</w:t>
      </w:r>
      <w:r>
        <w:rPr>
          <w:sz w:val="22"/>
          <w:szCs w:val="22"/>
        </w:rPr>
        <w:t>3</w:t>
      </w:r>
      <w:r w:rsidRPr="00172514">
        <w:rPr>
          <w:sz w:val="22"/>
          <w:szCs w:val="22"/>
        </w:rPr>
        <w:t>. Гарантийный срок на техническое обслуживание составляет двенадцать месяцев. В случае выхода из строя оборудования причина устанавливается совместно Заказчиком и Исполнителем с составлением акта.</w:t>
      </w:r>
    </w:p>
    <w:p w:rsidR="00172514" w:rsidRPr="00172514" w:rsidRDefault="00172514" w:rsidP="00172514">
      <w:pPr>
        <w:jc w:val="both"/>
        <w:rPr>
          <w:sz w:val="22"/>
          <w:szCs w:val="22"/>
        </w:rPr>
      </w:pPr>
      <w:r w:rsidRPr="00172514">
        <w:rPr>
          <w:sz w:val="22"/>
          <w:szCs w:val="22"/>
        </w:rPr>
        <w:t>3.</w:t>
      </w:r>
      <w:r>
        <w:rPr>
          <w:sz w:val="22"/>
          <w:szCs w:val="22"/>
        </w:rPr>
        <w:t>4</w:t>
      </w:r>
      <w:r w:rsidRPr="00172514">
        <w:rPr>
          <w:sz w:val="22"/>
          <w:szCs w:val="22"/>
        </w:rPr>
        <w:t>. Если во время оказания услуг по данному контракту выявится необходимость в дополнительных работах, материалах, комплектующих, или потребуются работы по замене частей оборудования, то стоимость работ, материалов и комплектующих, а также сроки выполнения работ, согласовываются Сторонами дополнительно и оплачиваются по отдельному контракту.</w:t>
      </w:r>
    </w:p>
    <w:p w:rsidR="00362FDB" w:rsidRDefault="00362FDB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5B30C1" w:rsidRPr="005B30C1" w:rsidRDefault="005B30C1" w:rsidP="005B30C1">
      <w:pPr>
        <w:spacing w:before="120" w:after="120"/>
        <w:ind w:left="-539"/>
        <w:jc w:val="center"/>
        <w:rPr>
          <w:b/>
          <w:sz w:val="22"/>
          <w:szCs w:val="22"/>
        </w:rPr>
      </w:pPr>
      <w:r w:rsidRPr="005B30C1">
        <w:rPr>
          <w:b/>
          <w:sz w:val="22"/>
          <w:szCs w:val="22"/>
        </w:rPr>
        <w:t>4. О</w:t>
      </w:r>
      <w:r>
        <w:rPr>
          <w:b/>
          <w:sz w:val="22"/>
          <w:szCs w:val="22"/>
        </w:rPr>
        <w:t>тветственность сторон</w:t>
      </w:r>
    </w:p>
    <w:p w:rsidR="00297E84" w:rsidRPr="00132F1B" w:rsidRDefault="00297E84" w:rsidP="00297E8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132F1B">
        <w:rPr>
          <w:sz w:val="22"/>
          <w:szCs w:val="22"/>
        </w:rPr>
        <w:t>.1. Стороны несут ответственность за нарушение обязательств по настоящему контракту в соответствии с действующим законодательством РФ.</w:t>
      </w:r>
    </w:p>
    <w:p w:rsidR="00297E84" w:rsidRPr="00CE7997" w:rsidRDefault="00297E84" w:rsidP="00297E84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132F1B">
        <w:rPr>
          <w:sz w:val="22"/>
          <w:szCs w:val="22"/>
        </w:rPr>
        <w:t xml:space="preserve">.2. </w:t>
      </w:r>
      <w:proofErr w:type="gramStart"/>
      <w:r w:rsidRPr="00132F1B">
        <w:rPr>
          <w:sz w:val="22"/>
          <w:szCs w:val="22"/>
        </w:rPr>
        <w:t xml:space="preserve">Порядок определения фиксированного размера штрафа, а также размера пени установлен «Правилами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</w:t>
      </w:r>
      <w:r w:rsidRPr="00CE7997">
        <w:rPr>
          <w:sz w:val="22"/>
          <w:szCs w:val="22"/>
        </w:rPr>
        <w:t>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контрактом», утвержденными Постановлением Правительства РФ от 25.11.2013 № 1063.</w:t>
      </w:r>
      <w:proofErr w:type="gramEnd"/>
    </w:p>
    <w:p w:rsidR="00297E84" w:rsidRPr="00CE7997" w:rsidRDefault="00C77EC1" w:rsidP="00297E84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297E84" w:rsidRPr="00CE7997">
        <w:rPr>
          <w:sz w:val="22"/>
          <w:szCs w:val="22"/>
        </w:rPr>
        <w:t>.3. Ответственность Заказчика.</w:t>
      </w:r>
    </w:p>
    <w:p w:rsidR="00297E84" w:rsidRPr="00CE7997" w:rsidRDefault="00297E84" w:rsidP="00297E84">
      <w:pPr>
        <w:ind w:firstLine="567"/>
        <w:jc w:val="both"/>
        <w:rPr>
          <w:sz w:val="22"/>
          <w:szCs w:val="22"/>
        </w:rPr>
      </w:pPr>
      <w:r w:rsidRPr="00CE7997">
        <w:rPr>
          <w:sz w:val="22"/>
          <w:szCs w:val="22"/>
        </w:rPr>
        <w:t xml:space="preserve">1) За просрочку исполнения Заказчиком обязательства, предусмотренного контрактом, </w:t>
      </w:r>
      <w:r>
        <w:rPr>
          <w:sz w:val="22"/>
          <w:szCs w:val="22"/>
        </w:rPr>
        <w:t>Исполнитель</w:t>
      </w:r>
      <w:r w:rsidRPr="00CE7997">
        <w:rPr>
          <w:sz w:val="22"/>
          <w:szCs w:val="22"/>
        </w:rPr>
        <w:t xml:space="preserve"> вправе потребовать уплату пеней. Пеня </w:t>
      </w:r>
      <w:proofErr w:type="gramStart"/>
      <w:r w:rsidRPr="00CE7997">
        <w:rPr>
          <w:sz w:val="22"/>
          <w:szCs w:val="22"/>
        </w:rPr>
        <w:t>начисляется за каждый день просрочки исполнения обязательства начиная</w:t>
      </w:r>
      <w:proofErr w:type="gramEnd"/>
      <w:r w:rsidRPr="00CE7997">
        <w:rPr>
          <w:sz w:val="22"/>
          <w:szCs w:val="22"/>
        </w:rPr>
        <w:t xml:space="preserve"> со дня, следующего после дня истечения установленного контрактом срока исполнения обязательства в размере 1/300 действующей на дату уплаты пеней ставки рефинансирования Центрального банка РФ от не уплаченной в срок суммы;</w:t>
      </w:r>
    </w:p>
    <w:p w:rsidR="00297E84" w:rsidRPr="00CE7997" w:rsidRDefault="00297E84" w:rsidP="00297E84">
      <w:pPr>
        <w:ind w:firstLine="567"/>
        <w:jc w:val="both"/>
        <w:rPr>
          <w:sz w:val="22"/>
          <w:szCs w:val="22"/>
        </w:rPr>
      </w:pPr>
      <w:r w:rsidRPr="00CE7997">
        <w:rPr>
          <w:sz w:val="22"/>
          <w:szCs w:val="22"/>
        </w:rPr>
        <w:t xml:space="preserve">2) За ненадлежащее исполнение Заказчиком обязательств, предусмотренных контрактом, за исключением просрочки исполнения обязательств, </w:t>
      </w:r>
      <w:r>
        <w:rPr>
          <w:sz w:val="22"/>
          <w:szCs w:val="22"/>
        </w:rPr>
        <w:t>Исполнитель</w:t>
      </w:r>
      <w:r w:rsidRPr="00CE7997">
        <w:rPr>
          <w:sz w:val="22"/>
          <w:szCs w:val="22"/>
        </w:rPr>
        <w:t xml:space="preserve"> вправе взыскать с Заказчика </w:t>
      </w:r>
      <w:r>
        <w:rPr>
          <w:sz w:val="22"/>
          <w:szCs w:val="22"/>
        </w:rPr>
        <w:t xml:space="preserve">                    </w:t>
      </w:r>
      <w:r w:rsidRPr="00CE7997">
        <w:rPr>
          <w:sz w:val="22"/>
          <w:szCs w:val="22"/>
        </w:rPr>
        <w:t>штраф в размере 2,5% цены контракта, что составляет</w:t>
      </w:r>
      <w:proofErr w:type="gramStart"/>
      <w:r w:rsidRPr="00CE7997">
        <w:rPr>
          <w:sz w:val="22"/>
          <w:szCs w:val="22"/>
        </w:rPr>
        <w:t xml:space="preserve"> </w:t>
      </w:r>
      <w:r>
        <w:rPr>
          <w:sz w:val="22"/>
          <w:szCs w:val="22"/>
        </w:rPr>
        <w:t>___ (________)</w:t>
      </w:r>
      <w:r w:rsidRPr="00CE7997">
        <w:rPr>
          <w:sz w:val="22"/>
          <w:szCs w:val="22"/>
        </w:rPr>
        <w:t xml:space="preserve"> </w:t>
      </w:r>
      <w:proofErr w:type="gramEnd"/>
      <w:r w:rsidRPr="00CE7997">
        <w:rPr>
          <w:sz w:val="22"/>
          <w:szCs w:val="22"/>
        </w:rPr>
        <w:t>руб</w:t>
      </w:r>
      <w:r>
        <w:rPr>
          <w:sz w:val="22"/>
          <w:szCs w:val="22"/>
        </w:rPr>
        <w:t>.</w:t>
      </w:r>
      <w:r w:rsidRPr="00CE7997">
        <w:rPr>
          <w:sz w:val="22"/>
          <w:szCs w:val="22"/>
        </w:rPr>
        <w:t xml:space="preserve"> </w:t>
      </w:r>
    </w:p>
    <w:p w:rsidR="00297E84" w:rsidRPr="00CE7997" w:rsidRDefault="00C77EC1" w:rsidP="00297E84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297E84" w:rsidRPr="00CE7997">
        <w:rPr>
          <w:sz w:val="22"/>
          <w:szCs w:val="22"/>
        </w:rPr>
        <w:t xml:space="preserve">.4. Ответственность </w:t>
      </w:r>
      <w:r w:rsidR="00297E84">
        <w:rPr>
          <w:sz w:val="22"/>
          <w:szCs w:val="22"/>
        </w:rPr>
        <w:t>Исполнителя</w:t>
      </w:r>
      <w:r w:rsidR="00297E84" w:rsidRPr="00CE7997">
        <w:rPr>
          <w:sz w:val="22"/>
          <w:szCs w:val="22"/>
        </w:rPr>
        <w:t>.</w:t>
      </w:r>
    </w:p>
    <w:p w:rsidR="00297E84" w:rsidRPr="00CE7997" w:rsidRDefault="00297E84" w:rsidP="00297E8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1) За просрочку</w:t>
      </w:r>
      <w:r w:rsidRPr="00CE7997">
        <w:rPr>
          <w:sz w:val="22"/>
          <w:szCs w:val="22"/>
        </w:rPr>
        <w:t xml:space="preserve"> обязательств</w:t>
      </w:r>
      <w:r>
        <w:rPr>
          <w:sz w:val="22"/>
          <w:szCs w:val="22"/>
        </w:rPr>
        <w:t xml:space="preserve"> Исполнителем</w:t>
      </w:r>
      <w:r w:rsidRPr="00CE7997">
        <w:rPr>
          <w:sz w:val="22"/>
          <w:szCs w:val="22"/>
        </w:rPr>
        <w:t>, предусмотренн</w:t>
      </w:r>
      <w:r>
        <w:rPr>
          <w:sz w:val="22"/>
          <w:szCs w:val="22"/>
        </w:rPr>
        <w:t>ых</w:t>
      </w:r>
      <w:r w:rsidRPr="00CE7997">
        <w:rPr>
          <w:sz w:val="22"/>
          <w:szCs w:val="22"/>
        </w:rPr>
        <w:t xml:space="preserve"> контрактом, Заказчик направляет </w:t>
      </w:r>
      <w:r>
        <w:rPr>
          <w:sz w:val="22"/>
          <w:szCs w:val="22"/>
        </w:rPr>
        <w:t xml:space="preserve">Исполнителю </w:t>
      </w:r>
      <w:r w:rsidRPr="00CE7997">
        <w:rPr>
          <w:sz w:val="22"/>
          <w:szCs w:val="22"/>
        </w:rPr>
        <w:t xml:space="preserve">требование об уплате пеней. </w:t>
      </w:r>
      <w:proofErr w:type="gramStart"/>
      <w:r w:rsidRPr="00CE7997">
        <w:rPr>
          <w:sz w:val="22"/>
          <w:szCs w:val="22"/>
        </w:rPr>
        <w:t xml:space="preserve">Пеня начисляется за каждый день просрочки исполнения обязательства, начиная со дня, следующего после дня истечения установленного контрактом срока исполнения обязательства и устанавливается в размере не менее 1/300 действующей на дату уплаты пеней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 и фактически исполненных </w:t>
      </w:r>
      <w:r w:rsidR="00C77EC1">
        <w:rPr>
          <w:sz w:val="22"/>
          <w:szCs w:val="22"/>
        </w:rPr>
        <w:t>Исполнителем</w:t>
      </w:r>
      <w:r w:rsidRPr="00CE7997">
        <w:rPr>
          <w:sz w:val="22"/>
          <w:szCs w:val="22"/>
        </w:rPr>
        <w:t xml:space="preserve">. </w:t>
      </w:r>
      <w:proofErr w:type="gramEnd"/>
    </w:p>
    <w:p w:rsidR="00297E84" w:rsidRPr="00CE7997" w:rsidRDefault="00297E84" w:rsidP="00297E84">
      <w:pPr>
        <w:jc w:val="both"/>
        <w:rPr>
          <w:sz w:val="22"/>
          <w:szCs w:val="22"/>
        </w:rPr>
      </w:pPr>
    </w:p>
    <w:p w:rsidR="00297E84" w:rsidRPr="00CE7997" w:rsidRDefault="00297E84" w:rsidP="00297E84">
      <w:pPr>
        <w:jc w:val="both"/>
        <w:rPr>
          <w:sz w:val="22"/>
          <w:szCs w:val="22"/>
        </w:rPr>
      </w:pPr>
      <w:r w:rsidRPr="00CE7997">
        <w:rPr>
          <w:sz w:val="22"/>
          <w:szCs w:val="22"/>
        </w:rPr>
        <w:lastRenderedPageBreak/>
        <w:t xml:space="preserve">Пеня определяется по формуле    </w:t>
      </w:r>
      <w:r w:rsidRPr="00CE7997">
        <w:rPr>
          <w:rFonts w:eastAsia="Calibri"/>
          <w:sz w:val="22"/>
          <w:szCs w:val="22"/>
        </w:rPr>
        <w:t>П = (Ц - В) x</w:t>
      </w:r>
      <w:proofErr w:type="gramStart"/>
      <w:r w:rsidRPr="00CE7997">
        <w:rPr>
          <w:rFonts w:eastAsia="Calibri"/>
          <w:sz w:val="22"/>
          <w:szCs w:val="22"/>
        </w:rPr>
        <w:t xml:space="preserve"> С</w:t>
      </w:r>
      <w:proofErr w:type="gramEnd"/>
      <w:r w:rsidRPr="00CE7997">
        <w:rPr>
          <w:rFonts w:eastAsia="Calibri"/>
          <w:sz w:val="22"/>
          <w:szCs w:val="22"/>
        </w:rPr>
        <w:t>,</w:t>
      </w:r>
    </w:p>
    <w:p w:rsidR="00297E84" w:rsidRPr="00CE7997" w:rsidRDefault="00297E84" w:rsidP="00297E84">
      <w:pPr>
        <w:autoSpaceDE w:val="0"/>
        <w:autoSpaceDN w:val="0"/>
        <w:adjustRightInd w:val="0"/>
        <w:jc w:val="center"/>
        <w:outlineLvl w:val="0"/>
        <w:rPr>
          <w:rFonts w:eastAsia="Calibri"/>
          <w:sz w:val="22"/>
          <w:szCs w:val="22"/>
        </w:rPr>
      </w:pP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где: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proofErr w:type="gramStart"/>
      <w:r w:rsidRPr="00CE7997">
        <w:rPr>
          <w:rFonts w:eastAsia="Calibri"/>
          <w:sz w:val="22"/>
          <w:szCs w:val="22"/>
        </w:rPr>
        <w:t>Ц</w:t>
      </w:r>
      <w:proofErr w:type="gramEnd"/>
      <w:r w:rsidRPr="00CE7997">
        <w:rPr>
          <w:rFonts w:eastAsia="Calibri"/>
          <w:sz w:val="22"/>
          <w:szCs w:val="22"/>
        </w:rPr>
        <w:t xml:space="preserve"> - цена контракта;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proofErr w:type="gramStart"/>
      <w:r w:rsidRPr="00CE7997">
        <w:rPr>
          <w:rFonts w:eastAsia="Calibri"/>
          <w:sz w:val="22"/>
          <w:szCs w:val="22"/>
        </w:rPr>
        <w:t xml:space="preserve">В - стоимость фактически исполненного в установленный срок </w:t>
      </w:r>
      <w:r w:rsidR="00C77EC1">
        <w:rPr>
          <w:rFonts w:eastAsia="Calibri"/>
          <w:sz w:val="22"/>
          <w:szCs w:val="22"/>
        </w:rPr>
        <w:t>исполнителем</w:t>
      </w:r>
      <w:r w:rsidRPr="00CE7997">
        <w:rPr>
          <w:rFonts w:eastAsia="Calibri"/>
          <w:sz w:val="22"/>
          <w:szCs w:val="22"/>
        </w:rPr>
        <w:t xml:space="preserve"> обязательства по контракту, определяемая на основании документа о </w:t>
      </w:r>
      <w:r w:rsidR="00C77EC1">
        <w:rPr>
          <w:rFonts w:eastAsia="Calibri"/>
          <w:sz w:val="22"/>
          <w:szCs w:val="22"/>
        </w:rPr>
        <w:t>выполнении услуги</w:t>
      </w:r>
      <w:r w:rsidRPr="00CE7997">
        <w:rPr>
          <w:rFonts w:eastAsia="Calibri"/>
          <w:sz w:val="22"/>
          <w:szCs w:val="22"/>
        </w:rPr>
        <w:t>, в том числе отдельных этапов исполнения контрактов;</w:t>
      </w:r>
      <w:proofErr w:type="gramEnd"/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С - размер ставки.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Размер ставки определяется по формуле:</w:t>
      </w:r>
    </w:p>
    <w:p w:rsidR="00297E84" w:rsidRPr="00CE7997" w:rsidRDefault="005411AA" w:rsidP="00297E84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>
        <w:rPr>
          <w:rFonts w:eastAsia="Calibri"/>
          <w:noProof/>
          <w:position w:val="-14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8pt;height:24.55pt;visibility:visible;mso-wrap-style:square">
            <v:imagedata r:id="rId9" o:title=""/>
          </v:shape>
        </w:pict>
      </w:r>
      <w:r w:rsidR="00297E84" w:rsidRPr="00CE7997">
        <w:rPr>
          <w:rFonts w:eastAsia="Calibri"/>
          <w:sz w:val="22"/>
          <w:szCs w:val="22"/>
        </w:rPr>
        <w:t>,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где:</w:t>
      </w:r>
    </w:p>
    <w:p w:rsidR="00297E84" w:rsidRPr="00CE7997" w:rsidRDefault="005411AA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>
        <w:rPr>
          <w:rFonts w:eastAsia="Calibri"/>
          <w:noProof/>
          <w:position w:val="-14"/>
          <w:sz w:val="22"/>
          <w:szCs w:val="22"/>
        </w:rPr>
        <w:pict>
          <v:shape id="Рисунок 2" o:spid="_x0000_i1026" type="#_x0000_t75" style="width:25.1pt;height:24.55pt;visibility:visible;mso-wrap-style:square">
            <v:imagedata r:id="rId10" o:title=""/>
          </v:shape>
        </w:pict>
      </w:r>
      <w:r w:rsidR="00297E84" w:rsidRPr="00CE7997">
        <w:rPr>
          <w:rFonts w:eastAsia="Calibri"/>
          <w:sz w:val="22"/>
          <w:szCs w:val="22"/>
        </w:rPr>
        <w:t xml:space="preserve"> - размер ставки рефинансирования, установленной Центральным банком РФ на дату уплаты пени, определяемый с учетом коэффициента</w:t>
      </w:r>
      <w:proofErr w:type="gramStart"/>
      <w:r w:rsidR="00297E84" w:rsidRPr="00CE7997">
        <w:rPr>
          <w:rFonts w:eastAsia="Calibri"/>
          <w:sz w:val="22"/>
          <w:szCs w:val="22"/>
        </w:rPr>
        <w:t xml:space="preserve"> К</w:t>
      </w:r>
      <w:proofErr w:type="gramEnd"/>
      <w:r w:rsidR="00297E84" w:rsidRPr="00CE7997">
        <w:rPr>
          <w:rFonts w:eastAsia="Calibri"/>
          <w:sz w:val="22"/>
          <w:szCs w:val="22"/>
        </w:rPr>
        <w:t>;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ДП - количество дней просрочки.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Коэффициент</w:t>
      </w:r>
      <w:proofErr w:type="gramStart"/>
      <w:r w:rsidRPr="00CE7997">
        <w:rPr>
          <w:rFonts w:eastAsia="Calibri"/>
          <w:sz w:val="22"/>
          <w:szCs w:val="22"/>
        </w:rPr>
        <w:t xml:space="preserve"> К</w:t>
      </w:r>
      <w:proofErr w:type="gramEnd"/>
      <w:r w:rsidRPr="00CE7997">
        <w:rPr>
          <w:rFonts w:eastAsia="Calibri"/>
          <w:sz w:val="22"/>
          <w:szCs w:val="22"/>
        </w:rPr>
        <w:t xml:space="preserve"> определяется по формуле: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:rsidR="00297E84" w:rsidRPr="00CE7997" w:rsidRDefault="005411AA" w:rsidP="00297E84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>
        <w:rPr>
          <w:rFonts w:eastAsia="Calibri"/>
          <w:noProof/>
          <w:position w:val="-28"/>
          <w:sz w:val="22"/>
          <w:szCs w:val="22"/>
        </w:rPr>
        <w:pict>
          <v:shape id="Рисунок 1" o:spid="_x0000_i1027" type="#_x0000_t75" style="width:111.25pt;height:39.25pt;visibility:visible;mso-wrap-style:square">
            <v:imagedata r:id="rId11" o:title=""/>
          </v:shape>
        </w:pict>
      </w:r>
      <w:r w:rsidR="00297E84" w:rsidRPr="00CE7997">
        <w:rPr>
          <w:rFonts w:eastAsia="Calibri"/>
          <w:sz w:val="22"/>
          <w:szCs w:val="22"/>
        </w:rPr>
        <w:t>,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где: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ДП - количество дней просрочки;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ДК - срок исполнения обязательства по контракту (количество дней).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При</w:t>
      </w:r>
      <w:proofErr w:type="gramStart"/>
      <w:r w:rsidRPr="00CE7997">
        <w:rPr>
          <w:rFonts w:eastAsia="Calibri"/>
          <w:sz w:val="22"/>
          <w:szCs w:val="22"/>
        </w:rPr>
        <w:t xml:space="preserve"> К</w:t>
      </w:r>
      <w:proofErr w:type="gramEnd"/>
      <w:r w:rsidRPr="00CE7997">
        <w:rPr>
          <w:rFonts w:eastAsia="Calibri"/>
          <w:sz w:val="22"/>
          <w:szCs w:val="22"/>
        </w:rPr>
        <w:t>, равном 0 - 50 процентам, размер ставки определяется за каждый день просрочки и принимается равным 0,01 ставки рефинансирования, установленной Центральным банком РФ на дату уплаты пени.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При</w:t>
      </w:r>
      <w:proofErr w:type="gramStart"/>
      <w:r w:rsidRPr="00CE7997">
        <w:rPr>
          <w:rFonts w:eastAsia="Calibri"/>
          <w:sz w:val="22"/>
          <w:szCs w:val="22"/>
        </w:rPr>
        <w:t xml:space="preserve"> К</w:t>
      </w:r>
      <w:proofErr w:type="gramEnd"/>
      <w:r w:rsidRPr="00CE7997">
        <w:rPr>
          <w:rFonts w:eastAsia="Calibri"/>
          <w:sz w:val="22"/>
          <w:szCs w:val="22"/>
        </w:rPr>
        <w:t>, равном 50 - 100 процентам, размер ставки определяется за каждый день просрочки и принимается равным 0,02 ставки рефинансирования, установленной Центральным банком РФ на дату уплаты пени.</w:t>
      </w:r>
    </w:p>
    <w:p w:rsidR="00297E84" w:rsidRPr="00CE7997" w:rsidRDefault="00297E84" w:rsidP="00297E84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CE7997">
        <w:rPr>
          <w:rFonts w:eastAsia="Calibri"/>
          <w:sz w:val="22"/>
          <w:szCs w:val="22"/>
        </w:rPr>
        <w:t>При</w:t>
      </w:r>
      <w:proofErr w:type="gramStart"/>
      <w:r w:rsidRPr="00CE7997">
        <w:rPr>
          <w:rFonts w:eastAsia="Calibri"/>
          <w:sz w:val="22"/>
          <w:szCs w:val="22"/>
        </w:rPr>
        <w:t xml:space="preserve"> К</w:t>
      </w:r>
      <w:proofErr w:type="gramEnd"/>
      <w:r w:rsidRPr="00CE7997">
        <w:rPr>
          <w:rFonts w:eastAsia="Calibri"/>
          <w:sz w:val="22"/>
          <w:szCs w:val="22"/>
        </w:rPr>
        <w:t>, равном 100 процентам и более, размер ставки определяется за каждый день просрочки и принимается равным 0,03 ставки рефинансирования, установленной Центральным банком РФ на дату уплаты пени.</w:t>
      </w:r>
    </w:p>
    <w:p w:rsidR="00297E84" w:rsidRPr="00CE7997" w:rsidRDefault="00297E84" w:rsidP="00297E84">
      <w:pPr>
        <w:ind w:firstLine="567"/>
        <w:jc w:val="both"/>
        <w:rPr>
          <w:sz w:val="22"/>
          <w:szCs w:val="22"/>
        </w:rPr>
      </w:pPr>
      <w:r w:rsidRPr="00CE7997">
        <w:rPr>
          <w:sz w:val="22"/>
          <w:szCs w:val="22"/>
        </w:rPr>
        <w:t xml:space="preserve">2) За ненадлежащее исполнение </w:t>
      </w:r>
      <w:r w:rsidR="00C77EC1">
        <w:rPr>
          <w:sz w:val="22"/>
          <w:szCs w:val="22"/>
        </w:rPr>
        <w:t>Исполнителем</w:t>
      </w:r>
      <w:r w:rsidRPr="00CE7997">
        <w:rPr>
          <w:sz w:val="22"/>
          <w:szCs w:val="22"/>
        </w:rPr>
        <w:t xml:space="preserve"> обязательств, предусмотренных контрактом, за исключением просрочки исполнения обязательств (в том числе гарантийного обязательства), Заказчик направляет </w:t>
      </w:r>
      <w:r w:rsidR="00C77EC1">
        <w:rPr>
          <w:sz w:val="22"/>
          <w:szCs w:val="22"/>
        </w:rPr>
        <w:t>исполнителю</w:t>
      </w:r>
      <w:r w:rsidRPr="00CE7997">
        <w:rPr>
          <w:sz w:val="22"/>
          <w:szCs w:val="22"/>
        </w:rPr>
        <w:t xml:space="preserve"> требование об уплате штрафа. Штраф выплачивается </w:t>
      </w:r>
      <w:r w:rsidR="00C77EC1">
        <w:rPr>
          <w:sz w:val="22"/>
          <w:szCs w:val="22"/>
        </w:rPr>
        <w:t>Исполнителем</w:t>
      </w:r>
      <w:r w:rsidRPr="00CE7997">
        <w:rPr>
          <w:sz w:val="22"/>
          <w:szCs w:val="22"/>
        </w:rPr>
        <w:t xml:space="preserve"> в размере 10 % цены контракта, что составляет</w:t>
      </w:r>
      <w:proofErr w:type="gramStart"/>
      <w:r w:rsidRPr="00CE7997">
        <w:rPr>
          <w:sz w:val="22"/>
          <w:szCs w:val="22"/>
        </w:rPr>
        <w:t xml:space="preserve"> </w:t>
      </w:r>
      <w:r w:rsidR="00C77EC1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(</w:t>
      </w:r>
      <w:r w:rsidR="00C77EC1">
        <w:rPr>
          <w:sz w:val="22"/>
          <w:szCs w:val="22"/>
        </w:rPr>
        <w:t>_________</w:t>
      </w:r>
      <w:r>
        <w:rPr>
          <w:sz w:val="22"/>
          <w:szCs w:val="22"/>
        </w:rPr>
        <w:t>)</w:t>
      </w:r>
      <w:r w:rsidRPr="00CE7997">
        <w:rPr>
          <w:sz w:val="22"/>
          <w:szCs w:val="22"/>
        </w:rPr>
        <w:t xml:space="preserve"> </w:t>
      </w:r>
      <w:proofErr w:type="gramEnd"/>
      <w:r w:rsidRPr="00CE7997">
        <w:rPr>
          <w:sz w:val="22"/>
          <w:szCs w:val="22"/>
        </w:rPr>
        <w:t>руб</w:t>
      </w:r>
      <w:r w:rsidR="00C77EC1">
        <w:rPr>
          <w:sz w:val="22"/>
          <w:szCs w:val="22"/>
        </w:rPr>
        <w:t>.</w:t>
      </w:r>
    </w:p>
    <w:p w:rsidR="00297E84" w:rsidRPr="00CE7997" w:rsidRDefault="00C77EC1" w:rsidP="00297E8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297E84" w:rsidRPr="00CE7997">
        <w:rPr>
          <w:sz w:val="22"/>
          <w:szCs w:val="22"/>
        </w:rPr>
        <w:t>.5.</w:t>
      </w:r>
      <w:r>
        <w:rPr>
          <w:sz w:val="22"/>
          <w:szCs w:val="22"/>
        </w:rPr>
        <w:t xml:space="preserve"> </w:t>
      </w:r>
      <w:r w:rsidR="00297E84" w:rsidRPr="00CE7997">
        <w:rPr>
          <w:sz w:val="22"/>
          <w:szCs w:val="22"/>
        </w:rPr>
        <w:t>Неустойка (штраф, пени) перечисляются Сторонами в течение 10 дней с момента выставления соответствующей претензии на расчетный счет Стороны, указанный в претензии. Уплата неустойки не освобождает Стороны от выполнения своих обязательств в натуре.</w:t>
      </w:r>
    </w:p>
    <w:p w:rsidR="005B30C1" w:rsidRPr="005B30C1" w:rsidRDefault="00C77EC1" w:rsidP="005B30C1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5B30C1" w:rsidRPr="005B30C1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="005B30C1" w:rsidRPr="005B30C1">
        <w:rPr>
          <w:sz w:val="22"/>
          <w:szCs w:val="22"/>
        </w:rPr>
        <w:t>. Сторона освобождается от уплаты неустойки (штрафа, пени), если докажет, что неисполнение или ненадлежащее исполнение обязательства, предусмотренного</w:t>
      </w:r>
      <w:r>
        <w:rPr>
          <w:sz w:val="22"/>
          <w:szCs w:val="22"/>
        </w:rPr>
        <w:t xml:space="preserve"> контрактом</w:t>
      </w:r>
      <w:r w:rsidR="005B30C1" w:rsidRPr="005B30C1">
        <w:rPr>
          <w:sz w:val="22"/>
          <w:szCs w:val="22"/>
        </w:rPr>
        <w:t>, произошло вследствие непреодолимой силы или по вине другой стороны.</w:t>
      </w:r>
    </w:p>
    <w:p w:rsidR="00C77EC1" w:rsidRDefault="00C77EC1" w:rsidP="00C77EC1">
      <w:pPr>
        <w:spacing w:before="120" w:after="120"/>
        <w:ind w:left="-540"/>
        <w:jc w:val="center"/>
        <w:rPr>
          <w:b/>
          <w:sz w:val="22"/>
          <w:szCs w:val="22"/>
        </w:rPr>
      </w:pPr>
    </w:p>
    <w:p w:rsidR="00C77EC1" w:rsidRPr="00C77EC1" w:rsidRDefault="00C77EC1" w:rsidP="00C77EC1">
      <w:pPr>
        <w:spacing w:before="120" w:after="120"/>
        <w:ind w:left="-540"/>
        <w:jc w:val="center"/>
        <w:rPr>
          <w:b/>
          <w:sz w:val="22"/>
          <w:szCs w:val="22"/>
        </w:rPr>
      </w:pPr>
      <w:r w:rsidRPr="00C77EC1">
        <w:rPr>
          <w:b/>
          <w:sz w:val="22"/>
          <w:szCs w:val="22"/>
        </w:rPr>
        <w:t>5. П</w:t>
      </w:r>
      <w:r>
        <w:rPr>
          <w:b/>
          <w:sz w:val="22"/>
          <w:szCs w:val="22"/>
        </w:rPr>
        <w:t xml:space="preserve">орядок </w:t>
      </w:r>
      <w:r w:rsidR="00452227">
        <w:rPr>
          <w:b/>
          <w:sz w:val="22"/>
          <w:szCs w:val="22"/>
        </w:rPr>
        <w:t>приемки Услуг</w:t>
      </w:r>
    </w:p>
    <w:p w:rsidR="00452227" w:rsidRPr="00452227" w:rsidRDefault="00452227" w:rsidP="0045222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452227">
        <w:rPr>
          <w:sz w:val="22"/>
          <w:szCs w:val="22"/>
        </w:rPr>
        <w:t xml:space="preserve">.1. Исполнитель обязан </w:t>
      </w:r>
      <w:proofErr w:type="gramStart"/>
      <w:r w:rsidRPr="00452227">
        <w:rPr>
          <w:sz w:val="22"/>
          <w:szCs w:val="22"/>
        </w:rPr>
        <w:t>предоставить Заказчику отчет</w:t>
      </w:r>
      <w:proofErr w:type="gramEnd"/>
      <w:r w:rsidRPr="00452227">
        <w:rPr>
          <w:sz w:val="22"/>
          <w:szCs w:val="22"/>
        </w:rPr>
        <w:t xml:space="preserve"> об оказанных услугах, Акт сдачи-приемки услуг, счет и счет-фактуру не позднее 5 (пяти) дней с момента</w:t>
      </w:r>
      <w:bookmarkStart w:id="0" w:name="_GoBack"/>
      <w:bookmarkEnd w:id="0"/>
      <w:r w:rsidRPr="00452227">
        <w:rPr>
          <w:sz w:val="22"/>
          <w:szCs w:val="22"/>
        </w:rPr>
        <w:t xml:space="preserve"> оказания.</w:t>
      </w:r>
    </w:p>
    <w:p w:rsidR="00452227" w:rsidRPr="00452227" w:rsidRDefault="00452227" w:rsidP="0045222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52227">
        <w:rPr>
          <w:sz w:val="22"/>
          <w:szCs w:val="22"/>
        </w:rPr>
        <w:t>5.2. При обнаружении отступлений от договора, ухудшающих результат услуг, или иных недостатков оказанных услуг Заказчик обязан немедленно заявить об этом Исполнителю.</w:t>
      </w:r>
    </w:p>
    <w:p w:rsidR="00452227" w:rsidRPr="00452227" w:rsidRDefault="00452227" w:rsidP="0045222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52227">
        <w:rPr>
          <w:sz w:val="22"/>
          <w:szCs w:val="22"/>
        </w:rPr>
        <w:t>5.3. Заказчик в течение 5 (пяти) дней со дня получения акта сдачи-приемки услуг обязан направить Исполнителю подписанный акт или мотивированный отказ от подписания акта сдачи-приемки услуг. После подписания акта сдачи-приемки услуг Заказчиком услуги считаются принятыми.</w:t>
      </w:r>
    </w:p>
    <w:p w:rsidR="00452227" w:rsidRDefault="00452227" w:rsidP="0045222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52227">
        <w:rPr>
          <w:sz w:val="22"/>
          <w:szCs w:val="22"/>
        </w:rPr>
        <w:t xml:space="preserve">5.4. В случае мотивированного отказа Заказчика, Сторонами составляется двусторонний акт с перечнем необходимых доработок, выполняемых  Исполнителем за свой счет, а также сроков выполнения, устанавливаемых Заказчиком. </w:t>
      </w:r>
    </w:p>
    <w:p w:rsidR="00452227" w:rsidRPr="00452227" w:rsidRDefault="00452227" w:rsidP="0045222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52227">
        <w:rPr>
          <w:sz w:val="22"/>
          <w:szCs w:val="22"/>
        </w:rPr>
        <w:t>5.5. В случае не поступления к Исполнителю направленного для подписания Заказчик</w:t>
      </w:r>
      <w:r w:rsidR="00445228">
        <w:rPr>
          <w:sz w:val="22"/>
          <w:szCs w:val="22"/>
        </w:rPr>
        <w:t>ом</w:t>
      </w:r>
      <w:r w:rsidRPr="00452227">
        <w:rPr>
          <w:sz w:val="22"/>
          <w:szCs w:val="22"/>
        </w:rPr>
        <w:t xml:space="preserve"> Акта приема-сдачи услуг или мотивированного отказа в течение 30 (тридцати) дней с момента получения </w:t>
      </w:r>
      <w:r w:rsidRPr="00452227">
        <w:rPr>
          <w:sz w:val="22"/>
          <w:szCs w:val="22"/>
        </w:rPr>
        <w:lastRenderedPageBreak/>
        <w:t>указанных документов Заказчиком, услуги считаются принятыми без замечаний и подлежат оплате на основании Акта приема-сдачи услуг, подписанного только со стороны Исполнителя.</w:t>
      </w:r>
    </w:p>
    <w:p w:rsidR="00452227" w:rsidRPr="00452227" w:rsidRDefault="00452227" w:rsidP="0045222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52227">
        <w:rPr>
          <w:sz w:val="22"/>
          <w:szCs w:val="22"/>
        </w:rPr>
        <w:t>5.6. До момента достижения положительных результатов приёмки и подписания Заказчиком Акта приема-сдачи услуг Исполнитель считается не исполнившим всех своих обязательств по настоящему Контракту. Заказчик, подписавший Акт приема-сдачи услуг, не лишается права ссылаться на недостатки услуг (в том числе явные) и требовать их устранения после его подписания.</w:t>
      </w:r>
    </w:p>
    <w:p w:rsidR="00452227" w:rsidRPr="00452227" w:rsidRDefault="00452227" w:rsidP="0045222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52227">
        <w:rPr>
          <w:sz w:val="22"/>
          <w:szCs w:val="22"/>
        </w:rPr>
        <w:t xml:space="preserve">5.7. Если в период приёмки обнаружатся дефекты услуг, то Исполнитель производит их устранение за свой счёт, своими силами в течение 2 (двух) дней с момента составления Акта, фиксирующего дефекты услуг по настоящему Контракту (далее – Акт, фиксирующий дефекты). Для участия в составлении Акта, фиксирующего дефекты, Исполнитель направляет своего представителя с соответствующей доверенностью не позднее суток со дня получения письменного извещения Заказчика. </w:t>
      </w:r>
    </w:p>
    <w:p w:rsidR="00452227" w:rsidRPr="00452227" w:rsidRDefault="00452227" w:rsidP="0045222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52227">
        <w:rPr>
          <w:sz w:val="22"/>
          <w:szCs w:val="22"/>
        </w:rPr>
        <w:t>5.8. В случае</w:t>
      </w:r>
      <w:proofErr w:type="gramStart"/>
      <w:r w:rsidRPr="00452227">
        <w:rPr>
          <w:sz w:val="22"/>
          <w:szCs w:val="22"/>
        </w:rPr>
        <w:t>,</w:t>
      </w:r>
      <w:proofErr w:type="gramEnd"/>
      <w:r w:rsidRPr="00452227">
        <w:rPr>
          <w:sz w:val="22"/>
          <w:szCs w:val="22"/>
        </w:rPr>
        <w:t xml:space="preserve"> если уполномоченный представитель Исполнителя в срок не позднее суток со дня получения письменного извещения Заказчика не явился для участия в составлении Акта, фиксирующего дефекты, либо явился неуполномоченный представитель Исполнителя, Заказчик вправе составить Акт, фиксирующий дефекты без участия Исполнителя с привлечением для составления данного Акта, независимую стороннюю организацию. Акт, фиксирующий дефекты, составленный с участием независимой сторонней организации, является обязательным для Исполнителя.</w:t>
      </w:r>
    </w:p>
    <w:p w:rsidR="00452227" w:rsidRPr="00452227" w:rsidRDefault="00452227" w:rsidP="0045222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52227">
        <w:rPr>
          <w:sz w:val="22"/>
          <w:szCs w:val="22"/>
        </w:rPr>
        <w:t>5.9. В случае</w:t>
      </w:r>
      <w:proofErr w:type="gramStart"/>
      <w:r w:rsidRPr="00452227">
        <w:rPr>
          <w:sz w:val="22"/>
          <w:szCs w:val="22"/>
        </w:rPr>
        <w:t>,</w:t>
      </w:r>
      <w:proofErr w:type="gramEnd"/>
      <w:r w:rsidRPr="00452227">
        <w:rPr>
          <w:sz w:val="22"/>
          <w:szCs w:val="22"/>
        </w:rPr>
        <w:t xml:space="preserve"> если Стороны не могут прийти к согласованным выводам относительно дефектов оказанных услуг по настоящему Контракту, Стороны вправе привлечь для дачи заключения компетентную независимую стороннюю организацию. Затраты, понесённые в связи с привлечением сторонней организации возлагаются на Сторону, по вине которой образовались дефекты.</w:t>
      </w:r>
    </w:p>
    <w:p w:rsidR="00452227" w:rsidRDefault="00452227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362FDB" w:rsidRDefault="00C77EC1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362FDB">
        <w:rPr>
          <w:b/>
          <w:sz w:val="22"/>
          <w:szCs w:val="22"/>
        </w:rPr>
        <w:t>. Обстоятельства непреодолимой силы</w:t>
      </w:r>
    </w:p>
    <w:p w:rsidR="00452227" w:rsidRDefault="00452227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362FDB" w:rsidRDefault="00C77EC1" w:rsidP="00362FDB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62FDB">
        <w:rPr>
          <w:sz w:val="22"/>
          <w:szCs w:val="22"/>
        </w:rPr>
        <w:t xml:space="preserve">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</w:t>
      </w:r>
      <w:r>
        <w:rPr>
          <w:sz w:val="22"/>
          <w:szCs w:val="22"/>
        </w:rPr>
        <w:t>к</w:t>
      </w:r>
      <w:r w:rsidR="00362FDB">
        <w:rPr>
          <w:sz w:val="22"/>
          <w:szCs w:val="22"/>
        </w:rPr>
        <w:t>онтракту.</w:t>
      </w:r>
    </w:p>
    <w:p w:rsidR="00362FDB" w:rsidRDefault="00C77EC1" w:rsidP="00362FDB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62FDB">
        <w:rPr>
          <w:sz w:val="22"/>
          <w:szCs w:val="22"/>
        </w:rPr>
        <w:t>.2. При наступлении таких обстоятель</w:t>
      </w:r>
      <w:proofErr w:type="gramStart"/>
      <w:r w:rsidR="00362FDB">
        <w:rPr>
          <w:sz w:val="22"/>
          <w:szCs w:val="22"/>
        </w:rPr>
        <w:t>ств ср</w:t>
      </w:r>
      <w:proofErr w:type="gramEnd"/>
      <w:r w:rsidR="00362FDB">
        <w:rPr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362FDB" w:rsidRDefault="00C77EC1" w:rsidP="00362FDB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62FDB">
        <w:rPr>
          <w:sz w:val="22"/>
          <w:szCs w:val="22"/>
        </w:rPr>
        <w:t>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продолжительности.</w:t>
      </w:r>
    </w:p>
    <w:p w:rsidR="002A1CED" w:rsidRDefault="002A1CED" w:rsidP="00362FDB">
      <w:pPr>
        <w:keepNext/>
        <w:autoSpaceDE w:val="0"/>
        <w:autoSpaceDN w:val="0"/>
        <w:adjustRightInd w:val="0"/>
        <w:ind w:firstLine="839"/>
        <w:jc w:val="center"/>
        <w:rPr>
          <w:b/>
          <w:sz w:val="22"/>
          <w:szCs w:val="22"/>
        </w:rPr>
      </w:pPr>
    </w:p>
    <w:p w:rsidR="00362FDB" w:rsidRDefault="00C77EC1" w:rsidP="00362FDB">
      <w:pPr>
        <w:keepNext/>
        <w:autoSpaceDE w:val="0"/>
        <w:autoSpaceDN w:val="0"/>
        <w:adjustRightInd w:val="0"/>
        <w:ind w:firstLine="83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362FDB">
        <w:rPr>
          <w:b/>
          <w:sz w:val="22"/>
          <w:szCs w:val="22"/>
        </w:rPr>
        <w:t>. Порядок разрешения споров</w:t>
      </w:r>
    </w:p>
    <w:p w:rsidR="002A1CED" w:rsidRDefault="002A1CED" w:rsidP="00362FDB">
      <w:pPr>
        <w:keepNext/>
        <w:autoSpaceDE w:val="0"/>
        <w:autoSpaceDN w:val="0"/>
        <w:adjustRightInd w:val="0"/>
        <w:ind w:firstLine="839"/>
        <w:jc w:val="center"/>
        <w:rPr>
          <w:b/>
          <w:sz w:val="22"/>
          <w:szCs w:val="22"/>
        </w:rPr>
      </w:pPr>
    </w:p>
    <w:p w:rsidR="00362FDB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362FDB">
        <w:rPr>
          <w:sz w:val="22"/>
          <w:szCs w:val="22"/>
        </w:rPr>
        <w:t>.</w:t>
      </w:r>
      <w:r w:rsidR="002A1CED">
        <w:rPr>
          <w:sz w:val="22"/>
          <w:szCs w:val="22"/>
        </w:rPr>
        <w:t xml:space="preserve">1. </w:t>
      </w:r>
      <w:r w:rsidR="00362FDB">
        <w:rPr>
          <w:sz w:val="22"/>
          <w:szCs w:val="22"/>
        </w:rPr>
        <w:t>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362FDB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362FDB">
        <w:rPr>
          <w:sz w:val="22"/>
          <w:szCs w:val="22"/>
        </w:rPr>
        <w:t>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2A1CED" w:rsidRDefault="002A1CED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362FDB" w:rsidRDefault="00C77EC1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362FDB">
        <w:rPr>
          <w:b/>
          <w:sz w:val="22"/>
          <w:szCs w:val="22"/>
        </w:rPr>
        <w:t>. Заключительные положения</w:t>
      </w:r>
    </w:p>
    <w:p w:rsidR="002A1CED" w:rsidRDefault="002A1CED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362FDB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62FDB">
        <w:rPr>
          <w:sz w:val="22"/>
          <w:szCs w:val="22"/>
        </w:rPr>
        <w:t>.1. Настоящий контра</w:t>
      </w:r>
      <w:proofErr w:type="gramStart"/>
      <w:r w:rsidR="00362FDB">
        <w:rPr>
          <w:sz w:val="22"/>
          <w:szCs w:val="22"/>
        </w:rPr>
        <w:t>кт вст</w:t>
      </w:r>
      <w:proofErr w:type="gramEnd"/>
      <w:r w:rsidR="00362FDB">
        <w:rPr>
          <w:sz w:val="22"/>
          <w:szCs w:val="22"/>
        </w:rPr>
        <w:t xml:space="preserve">упает в силу с </w:t>
      </w:r>
      <w:r w:rsidR="00452227">
        <w:rPr>
          <w:sz w:val="22"/>
          <w:szCs w:val="22"/>
        </w:rPr>
        <w:t>момента его подписания</w:t>
      </w:r>
      <w:r w:rsidR="00F13F3F">
        <w:rPr>
          <w:sz w:val="22"/>
          <w:szCs w:val="22"/>
        </w:rPr>
        <w:t xml:space="preserve"> </w:t>
      </w:r>
      <w:r w:rsidR="00362FDB">
        <w:rPr>
          <w:sz w:val="22"/>
          <w:szCs w:val="22"/>
        </w:rPr>
        <w:t xml:space="preserve">и действует до </w:t>
      </w:r>
      <w:r w:rsidR="00F13F3F">
        <w:rPr>
          <w:sz w:val="22"/>
          <w:szCs w:val="22"/>
        </w:rPr>
        <w:t>31.12.2015</w:t>
      </w:r>
      <w:r w:rsidR="00362FDB">
        <w:rPr>
          <w:sz w:val="22"/>
          <w:szCs w:val="22"/>
        </w:rPr>
        <w:t>.</w:t>
      </w:r>
    </w:p>
    <w:p w:rsidR="00362FDB" w:rsidRPr="003B06E6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62FDB">
        <w:rPr>
          <w:sz w:val="22"/>
          <w:szCs w:val="22"/>
        </w:rPr>
        <w:t>.</w:t>
      </w:r>
      <w:r w:rsidR="00362FDB" w:rsidRPr="003B06E6">
        <w:rPr>
          <w:sz w:val="22"/>
          <w:szCs w:val="22"/>
        </w:rPr>
        <w:t xml:space="preserve">2. Настоящий Контракт составлен в </w:t>
      </w:r>
      <w:r w:rsidR="002A1CED" w:rsidRPr="003B06E6">
        <w:rPr>
          <w:sz w:val="22"/>
          <w:szCs w:val="22"/>
        </w:rPr>
        <w:t>трех</w:t>
      </w:r>
      <w:r w:rsidR="00362FDB" w:rsidRPr="003B06E6">
        <w:rPr>
          <w:sz w:val="22"/>
          <w:szCs w:val="22"/>
        </w:rPr>
        <w:t xml:space="preserve"> экземплярах, имеющих одинаковую юридическую силу</w:t>
      </w:r>
      <w:r w:rsidR="002A1CED" w:rsidRPr="003B06E6">
        <w:rPr>
          <w:sz w:val="22"/>
          <w:szCs w:val="22"/>
        </w:rPr>
        <w:t>.</w:t>
      </w:r>
    </w:p>
    <w:p w:rsidR="003B06E6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62FDB" w:rsidRPr="003B06E6">
        <w:rPr>
          <w:sz w:val="22"/>
          <w:szCs w:val="22"/>
        </w:rPr>
        <w:t xml:space="preserve">.3. </w:t>
      </w:r>
      <w:r w:rsidR="003B06E6" w:rsidRPr="003B06E6">
        <w:rPr>
          <w:sz w:val="22"/>
          <w:szCs w:val="22"/>
        </w:rPr>
        <w:t xml:space="preserve">Расторжение Контракта допускается по соглашению сторон, по решению суда, в случае одностороннего отказа стороны Контракта </w:t>
      </w:r>
      <w:r w:rsidR="003B06E6">
        <w:rPr>
          <w:sz w:val="22"/>
          <w:szCs w:val="22"/>
        </w:rPr>
        <w:t>о</w:t>
      </w:r>
      <w:r w:rsidR="003B06E6" w:rsidRPr="003B06E6">
        <w:rPr>
          <w:sz w:val="22"/>
          <w:szCs w:val="22"/>
        </w:rPr>
        <w:t xml:space="preserve">т исполнения Контракта в соответствии с гражданским законодательством. </w:t>
      </w:r>
    </w:p>
    <w:p w:rsidR="00362FDB" w:rsidRPr="003B06E6" w:rsidRDefault="003B06E6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B06E6">
        <w:rPr>
          <w:sz w:val="22"/>
          <w:szCs w:val="22"/>
        </w:rPr>
        <w:t xml:space="preserve">Расторжение Контракта в связи с односторонним отказом стороны </w:t>
      </w:r>
      <w:proofErr w:type="gramStart"/>
      <w:r w:rsidRPr="003B06E6">
        <w:rPr>
          <w:sz w:val="22"/>
          <w:szCs w:val="22"/>
        </w:rPr>
        <w:t>Контракта</w:t>
      </w:r>
      <w:proofErr w:type="gramEnd"/>
      <w:r w:rsidRPr="003B06E6">
        <w:rPr>
          <w:sz w:val="22"/>
          <w:szCs w:val="22"/>
        </w:rPr>
        <w:t xml:space="preserve"> а от исполнения Контракта осуществляется в порядке, установленном статьей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362FDB" w:rsidRPr="003B06E6">
        <w:rPr>
          <w:sz w:val="22"/>
          <w:szCs w:val="22"/>
        </w:rPr>
        <w:t xml:space="preserve">.  </w:t>
      </w:r>
    </w:p>
    <w:p w:rsidR="00362FDB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62FDB">
        <w:rPr>
          <w:sz w:val="22"/>
          <w:szCs w:val="22"/>
        </w:rPr>
        <w:t>.4.</w:t>
      </w:r>
      <w:r w:rsidR="00584CE7">
        <w:rPr>
          <w:sz w:val="22"/>
          <w:szCs w:val="22"/>
        </w:rPr>
        <w:t xml:space="preserve"> </w:t>
      </w:r>
      <w:r w:rsidR="00362FDB">
        <w:rPr>
          <w:sz w:val="22"/>
          <w:szCs w:val="22"/>
        </w:rPr>
        <w:t xml:space="preserve">Контракт может быть изменен по соглашению Сторон при снижении цены контракта без изменения предусмотренных контрактом количества товара, качества поставляемого товара и иных условий контракта. </w:t>
      </w:r>
    </w:p>
    <w:p w:rsidR="00362FDB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8</w:t>
      </w:r>
      <w:r w:rsidR="00362FDB">
        <w:rPr>
          <w:sz w:val="22"/>
          <w:szCs w:val="22"/>
        </w:rPr>
        <w:t>.</w:t>
      </w:r>
      <w:r w:rsidR="002A1CED">
        <w:rPr>
          <w:sz w:val="22"/>
          <w:szCs w:val="22"/>
        </w:rPr>
        <w:t>5</w:t>
      </w:r>
      <w:r w:rsidR="00362FDB">
        <w:rPr>
          <w:sz w:val="22"/>
          <w:szCs w:val="22"/>
        </w:rPr>
        <w:t>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62FDB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62FDB">
        <w:rPr>
          <w:sz w:val="22"/>
          <w:szCs w:val="22"/>
        </w:rPr>
        <w:t>.</w:t>
      </w:r>
      <w:r w:rsidR="002A1CED">
        <w:rPr>
          <w:sz w:val="22"/>
          <w:szCs w:val="22"/>
        </w:rPr>
        <w:t>6</w:t>
      </w:r>
      <w:r w:rsidR="00362FDB">
        <w:rPr>
          <w:sz w:val="22"/>
          <w:szCs w:val="22"/>
        </w:rPr>
        <w:t xml:space="preserve">. В случае изменения </w:t>
      </w:r>
      <w:proofErr w:type="gramStart"/>
      <w:r w:rsidR="00362FDB">
        <w:rPr>
          <w:sz w:val="22"/>
          <w:szCs w:val="22"/>
        </w:rPr>
        <w:t>у</w:t>
      </w:r>
      <w:proofErr w:type="gramEnd"/>
      <w:r w:rsidR="00BB5E69">
        <w:rPr>
          <w:sz w:val="22"/>
          <w:szCs w:val="22"/>
        </w:rPr>
        <w:t xml:space="preserve"> </w:t>
      </w:r>
      <w:proofErr w:type="gramStart"/>
      <w:r w:rsidR="00362FDB">
        <w:rPr>
          <w:sz w:val="22"/>
          <w:szCs w:val="22"/>
        </w:rPr>
        <w:t>какой-либо</w:t>
      </w:r>
      <w:proofErr w:type="gramEnd"/>
      <w:r w:rsidR="00362FDB">
        <w:rPr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362FDB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62FDB">
        <w:rPr>
          <w:sz w:val="22"/>
          <w:szCs w:val="22"/>
        </w:rPr>
        <w:t>.</w:t>
      </w:r>
      <w:r w:rsidR="002A1CED">
        <w:rPr>
          <w:sz w:val="22"/>
          <w:szCs w:val="22"/>
        </w:rPr>
        <w:t>7</w:t>
      </w:r>
      <w:r w:rsidR="00362FDB">
        <w:rPr>
          <w:sz w:val="22"/>
          <w:szCs w:val="22"/>
        </w:rPr>
        <w:t>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B06E6" w:rsidRDefault="003B06E6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362FDB" w:rsidRDefault="00F13F3F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362FDB">
        <w:rPr>
          <w:b/>
          <w:sz w:val="22"/>
          <w:szCs w:val="22"/>
        </w:rPr>
        <w:t>. Адреса, реквизиты и подписи сторон:</w:t>
      </w:r>
    </w:p>
    <w:p w:rsidR="002A1CED" w:rsidRDefault="002A1CED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49"/>
      </w:tblGrid>
      <w:tr w:rsidR="000B1EB1" w:rsidRPr="00AE16D4" w:rsidTr="00552A8E">
        <w:trPr>
          <w:trHeight w:val="3422"/>
        </w:trPr>
        <w:tc>
          <w:tcPr>
            <w:tcW w:w="4644" w:type="dxa"/>
          </w:tcPr>
          <w:p w:rsidR="000B1EB1" w:rsidRPr="003B06E6" w:rsidRDefault="00BD2E61" w:rsidP="00552A8E">
            <w:pPr>
              <w:jc w:val="center"/>
              <w:rPr>
                <w:sz w:val="22"/>
                <w:szCs w:val="22"/>
              </w:rPr>
            </w:pPr>
            <w:r w:rsidRPr="003B06E6">
              <w:rPr>
                <w:bCs/>
                <w:sz w:val="22"/>
                <w:szCs w:val="22"/>
              </w:rPr>
              <w:t>З</w:t>
            </w:r>
            <w:r w:rsidR="000B1EB1" w:rsidRPr="003B06E6">
              <w:rPr>
                <w:bCs/>
                <w:sz w:val="22"/>
                <w:szCs w:val="22"/>
              </w:rPr>
              <w:t>аказчик</w:t>
            </w:r>
            <w:r w:rsidR="000B1EB1" w:rsidRPr="003B06E6">
              <w:rPr>
                <w:sz w:val="22"/>
                <w:szCs w:val="22"/>
              </w:rPr>
              <w:t>:</w:t>
            </w:r>
          </w:p>
          <w:p w:rsidR="00AE16D4" w:rsidRPr="003B06E6" w:rsidRDefault="00AE16D4" w:rsidP="006C6C1A">
            <w:pPr>
              <w:rPr>
                <w:b/>
                <w:sz w:val="22"/>
                <w:szCs w:val="22"/>
              </w:rPr>
            </w:pPr>
          </w:p>
          <w:p w:rsidR="006C6C1A" w:rsidRPr="003B06E6" w:rsidRDefault="00AE16D4" w:rsidP="006C6C1A">
            <w:pPr>
              <w:rPr>
                <w:b/>
                <w:sz w:val="22"/>
                <w:szCs w:val="22"/>
              </w:rPr>
            </w:pPr>
            <w:r w:rsidRPr="003B06E6">
              <w:rPr>
                <w:b/>
                <w:sz w:val="22"/>
                <w:szCs w:val="22"/>
              </w:rPr>
              <w:t>МКУ МФЦ в городе Иванове</w:t>
            </w:r>
          </w:p>
          <w:p w:rsidR="006C6C1A" w:rsidRPr="003B06E6" w:rsidRDefault="006C6C1A" w:rsidP="006C6C1A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53012, г"/>
              </w:smartTagPr>
              <w:r w:rsidRPr="003B06E6">
                <w:rPr>
                  <w:sz w:val="22"/>
                  <w:szCs w:val="22"/>
                </w:rPr>
                <w:t>153012, г</w:t>
              </w:r>
            </w:smartTag>
            <w:r w:rsidRPr="003B06E6">
              <w:rPr>
                <w:sz w:val="22"/>
                <w:szCs w:val="22"/>
              </w:rPr>
              <w:t>. Иваново, ул. </w:t>
            </w:r>
            <w:proofErr w:type="gramStart"/>
            <w:r w:rsidRPr="003B06E6">
              <w:rPr>
                <w:sz w:val="22"/>
                <w:szCs w:val="22"/>
              </w:rPr>
              <w:t>Советская</w:t>
            </w:r>
            <w:proofErr w:type="gramEnd"/>
            <w:r w:rsidRPr="003B06E6">
              <w:rPr>
                <w:sz w:val="22"/>
                <w:szCs w:val="22"/>
              </w:rPr>
              <w:t xml:space="preserve">, д.25 </w:t>
            </w:r>
          </w:p>
          <w:p w:rsidR="006C6C1A" w:rsidRPr="003B06E6" w:rsidRDefault="006C6C1A" w:rsidP="006C6C1A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>ИНН 3702133494      КПП 370201001</w:t>
            </w:r>
          </w:p>
          <w:p w:rsidR="008407AB" w:rsidRPr="003B06E6" w:rsidRDefault="008407AB" w:rsidP="008407AB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 xml:space="preserve">УФК по Ивановской области (ФКУ Администрации города Иванова - МКУ МФЦ в городе Иванове) </w:t>
            </w:r>
            <w:proofErr w:type="gramStart"/>
            <w:r w:rsidRPr="003B06E6">
              <w:rPr>
                <w:sz w:val="22"/>
                <w:szCs w:val="22"/>
              </w:rPr>
              <w:t>л</w:t>
            </w:r>
            <w:proofErr w:type="gramEnd"/>
            <w:r w:rsidRPr="003B06E6">
              <w:rPr>
                <w:sz w:val="22"/>
                <w:szCs w:val="22"/>
              </w:rPr>
              <w:t>/счет 007104422</w:t>
            </w:r>
          </w:p>
          <w:p w:rsidR="008407AB" w:rsidRPr="003B06E6" w:rsidRDefault="008407AB" w:rsidP="008407AB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>Расчетный счет 402 048 108 000 000 000 54</w:t>
            </w:r>
          </w:p>
          <w:p w:rsidR="008407AB" w:rsidRPr="003B06E6" w:rsidRDefault="008407AB" w:rsidP="008407AB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 xml:space="preserve">Отделение Иваново г. Иваново </w:t>
            </w:r>
          </w:p>
          <w:p w:rsidR="006C6C1A" w:rsidRPr="003B06E6" w:rsidRDefault="008407AB" w:rsidP="008407AB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>БИК 042 406 001</w:t>
            </w:r>
          </w:p>
          <w:p w:rsidR="00AE16D4" w:rsidRPr="003B06E6" w:rsidRDefault="00AE16D4" w:rsidP="006C6C1A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>Тел/факс: (4932) 41-60-85 – секретарь;</w:t>
            </w:r>
          </w:p>
          <w:p w:rsidR="00AE16D4" w:rsidRPr="003B06E6" w:rsidRDefault="00AE16D4" w:rsidP="006C6C1A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>59-48-40 - бухгалтерия</w:t>
            </w:r>
          </w:p>
          <w:p w:rsidR="006C6C1A" w:rsidRPr="003B06E6" w:rsidRDefault="006C6C1A" w:rsidP="00552A8E">
            <w:pPr>
              <w:pStyle w:val="3"/>
              <w:ind w:left="0"/>
              <w:jc w:val="both"/>
              <w:rPr>
                <w:sz w:val="22"/>
                <w:szCs w:val="22"/>
              </w:rPr>
            </w:pPr>
          </w:p>
          <w:p w:rsidR="000B1EB1" w:rsidRPr="003B06E6" w:rsidRDefault="000B1EB1" w:rsidP="00552A8E">
            <w:pPr>
              <w:pStyle w:val="3"/>
              <w:ind w:left="0"/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 xml:space="preserve">Директор </w:t>
            </w:r>
          </w:p>
          <w:p w:rsidR="000B1EB1" w:rsidRPr="003B06E6" w:rsidRDefault="000B1EB1" w:rsidP="00552A8E">
            <w:pPr>
              <w:pStyle w:val="3"/>
              <w:ind w:left="0"/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>____________________ /Т.В. Калинкина/</w:t>
            </w:r>
          </w:p>
        </w:tc>
        <w:tc>
          <w:tcPr>
            <w:tcW w:w="4824" w:type="dxa"/>
          </w:tcPr>
          <w:p w:rsidR="000B1EB1" w:rsidRPr="003B06E6" w:rsidRDefault="00F13F3F" w:rsidP="00552A8E">
            <w:pPr>
              <w:pStyle w:val="3"/>
              <w:ind w:left="7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Исполнитель</w:t>
            </w:r>
            <w:r w:rsidR="000B1EB1" w:rsidRPr="003B06E6">
              <w:rPr>
                <w:bCs/>
                <w:sz w:val="22"/>
                <w:szCs w:val="22"/>
              </w:rPr>
              <w:t>:</w:t>
            </w:r>
          </w:p>
          <w:p w:rsidR="0061719E" w:rsidRPr="003B06E6" w:rsidRDefault="00EC098F" w:rsidP="002A1CED">
            <w:pPr>
              <w:jc w:val="both"/>
              <w:rPr>
                <w:b/>
                <w:sz w:val="22"/>
                <w:szCs w:val="22"/>
              </w:rPr>
            </w:pPr>
            <w:r w:rsidRPr="003B06E6">
              <w:rPr>
                <w:b/>
                <w:sz w:val="22"/>
                <w:szCs w:val="22"/>
              </w:rPr>
              <w:t xml:space="preserve"> </w:t>
            </w:r>
          </w:p>
          <w:p w:rsidR="002A1CED" w:rsidRDefault="002A1CED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1D0F8A" w:rsidRDefault="001D0F8A" w:rsidP="002A1CED">
            <w:pPr>
              <w:jc w:val="both"/>
              <w:rPr>
                <w:sz w:val="22"/>
                <w:szCs w:val="22"/>
              </w:rPr>
            </w:pPr>
          </w:p>
          <w:p w:rsidR="001D0F8A" w:rsidRDefault="001D0F8A" w:rsidP="002A1CED">
            <w:pPr>
              <w:jc w:val="both"/>
              <w:rPr>
                <w:sz w:val="22"/>
                <w:szCs w:val="22"/>
              </w:rPr>
            </w:pPr>
          </w:p>
          <w:p w:rsidR="001D0F8A" w:rsidRDefault="001D0F8A" w:rsidP="002A1CED">
            <w:pPr>
              <w:jc w:val="both"/>
              <w:rPr>
                <w:sz w:val="22"/>
                <w:szCs w:val="22"/>
              </w:rPr>
            </w:pPr>
          </w:p>
          <w:p w:rsidR="001D0F8A" w:rsidRDefault="001D0F8A" w:rsidP="002A1CED">
            <w:pPr>
              <w:jc w:val="both"/>
              <w:rPr>
                <w:sz w:val="22"/>
                <w:szCs w:val="22"/>
              </w:rPr>
            </w:pPr>
          </w:p>
          <w:p w:rsidR="001D0F8A" w:rsidRDefault="001D0F8A" w:rsidP="002A1CED">
            <w:pPr>
              <w:jc w:val="both"/>
              <w:rPr>
                <w:sz w:val="22"/>
                <w:szCs w:val="22"/>
              </w:rPr>
            </w:pPr>
          </w:p>
          <w:p w:rsidR="001D0F8A" w:rsidRDefault="001D0F8A" w:rsidP="002A1C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_____________________________/</w:t>
            </w:r>
            <w:r w:rsidR="00F13F3F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/</w:t>
            </w:r>
          </w:p>
          <w:p w:rsidR="001D0F8A" w:rsidRPr="003B06E6" w:rsidRDefault="001D0F8A" w:rsidP="002A1CED">
            <w:pPr>
              <w:jc w:val="both"/>
              <w:rPr>
                <w:b/>
                <w:sz w:val="22"/>
                <w:szCs w:val="22"/>
              </w:rPr>
            </w:pPr>
          </w:p>
          <w:p w:rsidR="002A1CED" w:rsidRPr="003B06E6" w:rsidRDefault="002A1CED" w:rsidP="002A1CED">
            <w:pPr>
              <w:jc w:val="both"/>
              <w:rPr>
                <w:b/>
                <w:sz w:val="22"/>
                <w:szCs w:val="22"/>
              </w:rPr>
            </w:pPr>
          </w:p>
          <w:p w:rsidR="002A1CED" w:rsidRPr="003B06E6" w:rsidRDefault="002A1CED" w:rsidP="002A1CED">
            <w:pPr>
              <w:jc w:val="both"/>
              <w:rPr>
                <w:sz w:val="22"/>
                <w:szCs w:val="22"/>
              </w:rPr>
            </w:pPr>
          </w:p>
          <w:p w:rsidR="00EC098F" w:rsidRPr="003B06E6" w:rsidRDefault="0061719E" w:rsidP="0061719E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 xml:space="preserve"> </w:t>
            </w:r>
          </w:p>
          <w:p w:rsidR="00EC098F" w:rsidRPr="003B06E6" w:rsidRDefault="00EC098F" w:rsidP="0061719E">
            <w:pPr>
              <w:jc w:val="both"/>
              <w:rPr>
                <w:sz w:val="22"/>
                <w:szCs w:val="22"/>
              </w:rPr>
            </w:pPr>
          </w:p>
          <w:p w:rsidR="001378C8" w:rsidRPr="003B06E6" w:rsidRDefault="001378C8" w:rsidP="008407AB">
            <w:pPr>
              <w:ind w:firstLine="459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0B1EB1" w:rsidRPr="00AE16D4" w:rsidRDefault="000B1EB1" w:rsidP="000B1EB1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990288" w:rsidRPr="00AE16D4" w:rsidRDefault="00990288" w:rsidP="006022BF">
      <w:pPr>
        <w:tabs>
          <w:tab w:val="left" w:pos="2280"/>
          <w:tab w:val="left" w:pos="2940"/>
        </w:tabs>
        <w:jc w:val="center"/>
        <w:rPr>
          <w:sz w:val="22"/>
          <w:szCs w:val="22"/>
        </w:rPr>
      </w:pPr>
    </w:p>
    <w:p w:rsidR="00990288" w:rsidRDefault="00990288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Pr="00452227" w:rsidRDefault="00452227" w:rsidP="00452227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452227">
        <w:rPr>
          <w:sz w:val="22"/>
          <w:szCs w:val="22"/>
        </w:rPr>
        <w:t xml:space="preserve">Приложение № 1 </w:t>
      </w:r>
    </w:p>
    <w:p w:rsidR="00452227" w:rsidRPr="00452227" w:rsidRDefault="00452227" w:rsidP="00452227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452227">
        <w:rPr>
          <w:sz w:val="22"/>
          <w:szCs w:val="22"/>
        </w:rPr>
        <w:t>к Муниципальному контракту №___</w:t>
      </w:r>
    </w:p>
    <w:p w:rsidR="00452227" w:rsidRPr="00452227" w:rsidRDefault="00452227" w:rsidP="00452227">
      <w:pPr>
        <w:autoSpaceDE w:val="0"/>
        <w:autoSpaceDN w:val="0"/>
        <w:adjustRightInd w:val="0"/>
        <w:ind w:left="-360" w:firstLine="900"/>
        <w:jc w:val="right"/>
        <w:rPr>
          <w:sz w:val="22"/>
          <w:szCs w:val="22"/>
        </w:rPr>
      </w:pPr>
      <w:r w:rsidRPr="00452227">
        <w:rPr>
          <w:sz w:val="22"/>
          <w:szCs w:val="22"/>
        </w:rPr>
        <w:t>от «__»_______ 2015 г.</w:t>
      </w:r>
    </w:p>
    <w:p w:rsidR="00452227" w:rsidRPr="00452227" w:rsidRDefault="00452227" w:rsidP="00452227">
      <w:pPr>
        <w:autoSpaceDE w:val="0"/>
        <w:autoSpaceDN w:val="0"/>
        <w:adjustRightInd w:val="0"/>
        <w:ind w:left="-360" w:firstLine="900"/>
        <w:jc w:val="right"/>
        <w:rPr>
          <w:sz w:val="22"/>
          <w:szCs w:val="22"/>
        </w:rPr>
      </w:pPr>
    </w:p>
    <w:p w:rsidR="00452227" w:rsidRPr="00452227" w:rsidRDefault="00452227" w:rsidP="00452227">
      <w:pPr>
        <w:autoSpaceDE w:val="0"/>
        <w:autoSpaceDN w:val="0"/>
        <w:adjustRightInd w:val="0"/>
        <w:ind w:left="-360" w:firstLine="900"/>
        <w:jc w:val="right"/>
        <w:rPr>
          <w:sz w:val="22"/>
          <w:szCs w:val="22"/>
        </w:rPr>
      </w:pPr>
    </w:p>
    <w:p w:rsidR="00452227" w:rsidRPr="00452227" w:rsidRDefault="00452227" w:rsidP="00452227">
      <w:pPr>
        <w:autoSpaceDE w:val="0"/>
        <w:autoSpaceDN w:val="0"/>
        <w:adjustRightInd w:val="0"/>
        <w:ind w:left="-360" w:firstLine="900"/>
        <w:jc w:val="center"/>
        <w:rPr>
          <w:b/>
          <w:sz w:val="22"/>
          <w:szCs w:val="22"/>
        </w:rPr>
      </w:pPr>
      <w:r w:rsidRPr="00452227">
        <w:rPr>
          <w:b/>
          <w:sz w:val="22"/>
          <w:szCs w:val="22"/>
        </w:rPr>
        <w:t>Перечень обслуживаемых кондиционеров</w:t>
      </w:r>
    </w:p>
    <w:p w:rsidR="00452227" w:rsidRPr="00452227" w:rsidRDefault="00452227" w:rsidP="00452227">
      <w:pPr>
        <w:autoSpaceDE w:val="0"/>
        <w:autoSpaceDN w:val="0"/>
        <w:adjustRightInd w:val="0"/>
        <w:ind w:left="-360" w:firstLine="900"/>
        <w:jc w:val="center"/>
        <w:rPr>
          <w:sz w:val="22"/>
          <w:szCs w:val="22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601"/>
        <w:gridCol w:w="3969"/>
        <w:gridCol w:w="1275"/>
      </w:tblGrid>
      <w:tr w:rsidR="00452227" w:rsidRPr="00452227" w:rsidTr="00452227">
        <w:tc>
          <w:tcPr>
            <w:tcW w:w="652" w:type="dxa"/>
            <w:shd w:val="clear" w:color="auto" w:fill="auto"/>
          </w:tcPr>
          <w:p w:rsidR="00452227" w:rsidRPr="00452227" w:rsidRDefault="00452227" w:rsidP="00452227">
            <w:pPr>
              <w:jc w:val="center"/>
              <w:rPr>
                <w:sz w:val="20"/>
                <w:szCs w:val="20"/>
              </w:rPr>
            </w:pPr>
            <w:r w:rsidRPr="00452227">
              <w:rPr>
                <w:sz w:val="20"/>
                <w:szCs w:val="20"/>
              </w:rPr>
              <w:t xml:space="preserve">№ </w:t>
            </w:r>
            <w:proofErr w:type="gramStart"/>
            <w:r w:rsidRPr="00452227">
              <w:rPr>
                <w:sz w:val="20"/>
                <w:szCs w:val="20"/>
              </w:rPr>
              <w:t>п</w:t>
            </w:r>
            <w:proofErr w:type="gramEnd"/>
            <w:r w:rsidRPr="00452227">
              <w:rPr>
                <w:sz w:val="20"/>
                <w:szCs w:val="20"/>
              </w:rPr>
              <w:t>/п</w:t>
            </w:r>
          </w:p>
        </w:tc>
        <w:tc>
          <w:tcPr>
            <w:tcW w:w="3601" w:type="dxa"/>
            <w:shd w:val="clear" w:color="auto" w:fill="auto"/>
          </w:tcPr>
          <w:p w:rsidR="00452227" w:rsidRPr="00452227" w:rsidRDefault="00452227" w:rsidP="00452227">
            <w:pPr>
              <w:jc w:val="center"/>
              <w:rPr>
                <w:sz w:val="20"/>
                <w:szCs w:val="20"/>
              </w:rPr>
            </w:pPr>
            <w:r w:rsidRPr="00452227">
              <w:rPr>
                <w:sz w:val="20"/>
                <w:szCs w:val="20"/>
              </w:rPr>
              <w:t>Наименование, модель кондиционера</w:t>
            </w:r>
          </w:p>
        </w:tc>
        <w:tc>
          <w:tcPr>
            <w:tcW w:w="3969" w:type="dxa"/>
          </w:tcPr>
          <w:p w:rsidR="00452227" w:rsidRDefault="00452227" w:rsidP="004522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месторасположения</w:t>
            </w:r>
          </w:p>
          <w:p w:rsidR="00452227" w:rsidRPr="00452227" w:rsidRDefault="00452227" w:rsidP="004522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кондиционера:</w:t>
            </w:r>
          </w:p>
        </w:tc>
        <w:tc>
          <w:tcPr>
            <w:tcW w:w="1275" w:type="dxa"/>
            <w:shd w:val="clear" w:color="auto" w:fill="auto"/>
          </w:tcPr>
          <w:p w:rsidR="00452227" w:rsidRPr="00452227" w:rsidRDefault="00452227" w:rsidP="00452227">
            <w:pPr>
              <w:jc w:val="center"/>
              <w:rPr>
                <w:sz w:val="20"/>
                <w:szCs w:val="20"/>
              </w:rPr>
            </w:pPr>
            <w:r w:rsidRPr="00452227">
              <w:rPr>
                <w:sz w:val="20"/>
                <w:szCs w:val="20"/>
              </w:rPr>
              <w:t>Количество, шт.</w:t>
            </w:r>
          </w:p>
        </w:tc>
      </w:tr>
      <w:tr w:rsidR="00452227" w:rsidRPr="00452227" w:rsidTr="00452227">
        <w:tc>
          <w:tcPr>
            <w:tcW w:w="652" w:type="dxa"/>
            <w:shd w:val="clear" w:color="auto" w:fill="auto"/>
            <w:vAlign w:val="center"/>
          </w:tcPr>
          <w:p w:rsidR="00452227" w:rsidRPr="00452227" w:rsidRDefault="00452227" w:rsidP="00452227">
            <w:pPr>
              <w:jc w:val="center"/>
              <w:rPr>
                <w:sz w:val="20"/>
                <w:szCs w:val="20"/>
              </w:rPr>
            </w:pPr>
            <w:r w:rsidRPr="00452227">
              <w:rPr>
                <w:sz w:val="20"/>
                <w:szCs w:val="20"/>
              </w:rPr>
              <w:t>1.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452227" w:rsidRPr="00452227" w:rsidRDefault="00452227" w:rsidP="00452227">
            <w:pPr>
              <w:ind w:right="-250"/>
              <w:rPr>
                <w:sz w:val="20"/>
                <w:szCs w:val="20"/>
              </w:rPr>
            </w:pPr>
            <w:r w:rsidRPr="00452227">
              <w:rPr>
                <w:sz w:val="20"/>
                <w:szCs w:val="20"/>
              </w:rPr>
              <w:t>Кондиционер «</w:t>
            </w:r>
            <w:proofErr w:type="spellStart"/>
            <w:r w:rsidRPr="00452227">
              <w:rPr>
                <w:sz w:val="20"/>
                <w:szCs w:val="20"/>
                <w:lang w:val="en-US"/>
              </w:rPr>
              <w:t>Ballu</w:t>
            </w:r>
            <w:proofErr w:type="spellEnd"/>
            <w:r w:rsidRPr="00452227">
              <w:rPr>
                <w:sz w:val="20"/>
                <w:szCs w:val="20"/>
              </w:rPr>
              <w:t>»</w:t>
            </w:r>
          </w:p>
        </w:tc>
        <w:tc>
          <w:tcPr>
            <w:tcW w:w="3969" w:type="dxa"/>
          </w:tcPr>
          <w:p w:rsidR="00452227" w:rsidRPr="00452227" w:rsidRDefault="00452227" w:rsidP="004522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Иваново, ул. Советская, д. 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52227" w:rsidRPr="00452227" w:rsidRDefault="00452227" w:rsidP="00452227">
            <w:pPr>
              <w:jc w:val="center"/>
              <w:rPr>
                <w:sz w:val="20"/>
                <w:szCs w:val="20"/>
              </w:rPr>
            </w:pPr>
            <w:r w:rsidRPr="00452227">
              <w:rPr>
                <w:sz w:val="20"/>
                <w:szCs w:val="20"/>
              </w:rPr>
              <w:t>3</w:t>
            </w:r>
          </w:p>
        </w:tc>
      </w:tr>
      <w:tr w:rsidR="00452227" w:rsidRPr="00452227" w:rsidTr="00452227">
        <w:tc>
          <w:tcPr>
            <w:tcW w:w="652" w:type="dxa"/>
            <w:shd w:val="clear" w:color="auto" w:fill="auto"/>
            <w:vAlign w:val="center"/>
          </w:tcPr>
          <w:p w:rsidR="00452227" w:rsidRPr="00452227" w:rsidRDefault="00452227" w:rsidP="00452227">
            <w:pPr>
              <w:jc w:val="center"/>
              <w:rPr>
                <w:sz w:val="20"/>
                <w:szCs w:val="20"/>
              </w:rPr>
            </w:pPr>
            <w:r w:rsidRPr="00452227">
              <w:rPr>
                <w:sz w:val="20"/>
                <w:szCs w:val="20"/>
              </w:rPr>
              <w:t>2.</w:t>
            </w:r>
          </w:p>
        </w:tc>
        <w:tc>
          <w:tcPr>
            <w:tcW w:w="3601" w:type="dxa"/>
            <w:shd w:val="clear" w:color="auto" w:fill="auto"/>
          </w:tcPr>
          <w:p w:rsidR="00452227" w:rsidRPr="00452227" w:rsidRDefault="00452227" w:rsidP="00452227">
            <w:pPr>
              <w:rPr>
                <w:sz w:val="20"/>
                <w:szCs w:val="20"/>
              </w:rPr>
            </w:pPr>
            <w:r w:rsidRPr="00452227">
              <w:rPr>
                <w:sz w:val="20"/>
                <w:szCs w:val="20"/>
              </w:rPr>
              <w:t>Кондиционер «</w:t>
            </w:r>
            <w:proofErr w:type="spellStart"/>
            <w:r w:rsidRPr="00452227">
              <w:rPr>
                <w:sz w:val="20"/>
                <w:szCs w:val="20"/>
                <w:lang w:val="en-US"/>
              </w:rPr>
              <w:t>Dantex</w:t>
            </w:r>
            <w:proofErr w:type="spellEnd"/>
            <w:r w:rsidRPr="00452227">
              <w:rPr>
                <w:sz w:val="20"/>
                <w:szCs w:val="20"/>
              </w:rPr>
              <w:t>»</w:t>
            </w:r>
          </w:p>
        </w:tc>
        <w:tc>
          <w:tcPr>
            <w:tcW w:w="3969" w:type="dxa"/>
          </w:tcPr>
          <w:p w:rsidR="00452227" w:rsidRPr="00452227" w:rsidRDefault="00452227" w:rsidP="00AF28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Иваново, ул. Советская, д. 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52227" w:rsidRPr="00452227" w:rsidRDefault="00452227" w:rsidP="00452227">
            <w:pPr>
              <w:jc w:val="center"/>
              <w:rPr>
                <w:sz w:val="20"/>
                <w:szCs w:val="20"/>
              </w:rPr>
            </w:pPr>
            <w:r w:rsidRPr="00452227">
              <w:rPr>
                <w:sz w:val="20"/>
                <w:szCs w:val="20"/>
              </w:rPr>
              <w:t>3</w:t>
            </w:r>
          </w:p>
        </w:tc>
      </w:tr>
      <w:tr w:rsidR="00452227" w:rsidRPr="00452227" w:rsidTr="00452227">
        <w:tc>
          <w:tcPr>
            <w:tcW w:w="652" w:type="dxa"/>
            <w:shd w:val="clear" w:color="auto" w:fill="auto"/>
            <w:vAlign w:val="center"/>
          </w:tcPr>
          <w:p w:rsidR="00452227" w:rsidRPr="00452227" w:rsidRDefault="00452227" w:rsidP="00452227">
            <w:pPr>
              <w:jc w:val="center"/>
              <w:rPr>
                <w:sz w:val="20"/>
                <w:szCs w:val="20"/>
              </w:rPr>
            </w:pPr>
            <w:r w:rsidRPr="00452227">
              <w:rPr>
                <w:sz w:val="20"/>
                <w:szCs w:val="20"/>
              </w:rPr>
              <w:t>3.</w:t>
            </w:r>
          </w:p>
        </w:tc>
        <w:tc>
          <w:tcPr>
            <w:tcW w:w="3601" w:type="dxa"/>
            <w:shd w:val="clear" w:color="auto" w:fill="auto"/>
          </w:tcPr>
          <w:p w:rsidR="00452227" w:rsidRPr="00452227" w:rsidRDefault="00452227" w:rsidP="00452227">
            <w:pPr>
              <w:rPr>
                <w:sz w:val="20"/>
                <w:szCs w:val="20"/>
              </w:rPr>
            </w:pPr>
            <w:r w:rsidRPr="00452227">
              <w:rPr>
                <w:sz w:val="20"/>
                <w:szCs w:val="20"/>
              </w:rPr>
              <w:t>Кондиционер «</w:t>
            </w:r>
            <w:r w:rsidRPr="00452227">
              <w:rPr>
                <w:sz w:val="20"/>
                <w:szCs w:val="20"/>
                <w:lang w:val="en-US"/>
              </w:rPr>
              <w:t>LG</w:t>
            </w:r>
            <w:r w:rsidRPr="00452227">
              <w:rPr>
                <w:sz w:val="20"/>
                <w:szCs w:val="20"/>
              </w:rPr>
              <w:t>»</w:t>
            </w:r>
          </w:p>
        </w:tc>
        <w:tc>
          <w:tcPr>
            <w:tcW w:w="3969" w:type="dxa"/>
          </w:tcPr>
          <w:p w:rsidR="00452227" w:rsidRPr="00452227" w:rsidRDefault="00452227" w:rsidP="00AF28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Иваново, ул. Советская, д. 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52227" w:rsidRPr="00452227" w:rsidRDefault="00452227" w:rsidP="00452227">
            <w:pPr>
              <w:jc w:val="center"/>
              <w:rPr>
                <w:sz w:val="20"/>
                <w:szCs w:val="20"/>
              </w:rPr>
            </w:pPr>
            <w:r w:rsidRPr="00452227">
              <w:rPr>
                <w:sz w:val="20"/>
                <w:szCs w:val="20"/>
              </w:rPr>
              <w:t>2</w:t>
            </w:r>
          </w:p>
        </w:tc>
      </w:tr>
      <w:tr w:rsidR="00452227" w:rsidRPr="00452227" w:rsidTr="00452227">
        <w:tc>
          <w:tcPr>
            <w:tcW w:w="652" w:type="dxa"/>
            <w:shd w:val="clear" w:color="auto" w:fill="auto"/>
            <w:vAlign w:val="center"/>
          </w:tcPr>
          <w:p w:rsidR="00452227" w:rsidRPr="00452227" w:rsidRDefault="00452227" w:rsidP="00452227">
            <w:pPr>
              <w:jc w:val="center"/>
              <w:rPr>
                <w:sz w:val="20"/>
                <w:szCs w:val="20"/>
              </w:rPr>
            </w:pPr>
            <w:r w:rsidRPr="00452227">
              <w:rPr>
                <w:sz w:val="20"/>
                <w:szCs w:val="20"/>
              </w:rPr>
              <w:t>4.</w:t>
            </w:r>
          </w:p>
        </w:tc>
        <w:tc>
          <w:tcPr>
            <w:tcW w:w="3601" w:type="dxa"/>
            <w:shd w:val="clear" w:color="auto" w:fill="auto"/>
          </w:tcPr>
          <w:p w:rsidR="00452227" w:rsidRPr="00452227" w:rsidRDefault="00452227" w:rsidP="00452227">
            <w:pPr>
              <w:rPr>
                <w:sz w:val="20"/>
                <w:szCs w:val="20"/>
              </w:rPr>
            </w:pPr>
            <w:r w:rsidRPr="00452227">
              <w:rPr>
                <w:sz w:val="20"/>
                <w:szCs w:val="20"/>
              </w:rPr>
              <w:t>Кондиционер «</w:t>
            </w:r>
            <w:r w:rsidRPr="00452227">
              <w:rPr>
                <w:sz w:val="20"/>
                <w:szCs w:val="20"/>
                <w:lang w:val="en-US"/>
              </w:rPr>
              <w:t>Samsung</w:t>
            </w:r>
            <w:r w:rsidRPr="00452227">
              <w:rPr>
                <w:sz w:val="20"/>
                <w:szCs w:val="20"/>
              </w:rPr>
              <w:t>»</w:t>
            </w:r>
          </w:p>
        </w:tc>
        <w:tc>
          <w:tcPr>
            <w:tcW w:w="3969" w:type="dxa"/>
          </w:tcPr>
          <w:p w:rsidR="00452227" w:rsidRPr="00452227" w:rsidRDefault="00452227" w:rsidP="00AF28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Иваново, ул. Советская, д. 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52227" w:rsidRPr="00452227" w:rsidRDefault="00452227" w:rsidP="00452227">
            <w:pPr>
              <w:jc w:val="center"/>
              <w:rPr>
                <w:sz w:val="20"/>
                <w:szCs w:val="20"/>
              </w:rPr>
            </w:pPr>
            <w:r w:rsidRPr="00452227">
              <w:rPr>
                <w:sz w:val="20"/>
                <w:szCs w:val="20"/>
              </w:rPr>
              <w:t>2</w:t>
            </w:r>
          </w:p>
        </w:tc>
      </w:tr>
      <w:tr w:rsidR="00452227" w:rsidRPr="00452227" w:rsidTr="00452227">
        <w:tc>
          <w:tcPr>
            <w:tcW w:w="652" w:type="dxa"/>
            <w:shd w:val="clear" w:color="auto" w:fill="auto"/>
            <w:vAlign w:val="center"/>
          </w:tcPr>
          <w:p w:rsidR="00452227" w:rsidRPr="00452227" w:rsidRDefault="00452227" w:rsidP="00452227">
            <w:pPr>
              <w:jc w:val="center"/>
              <w:rPr>
                <w:sz w:val="20"/>
                <w:szCs w:val="20"/>
              </w:rPr>
            </w:pPr>
            <w:r w:rsidRPr="00452227">
              <w:rPr>
                <w:sz w:val="20"/>
                <w:szCs w:val="20"/>
              </w:rPr>
              <w:t>5.</w:t>
            </w:r>
          </w:p>
        </w:tc>
        <w:tc>
          <w:tcPr>
            <w:tcW w:w="3601" w:type="dxa"/>
            <w:shd w:val="clear" w:color="auto" w:fill="auto"/>
          </w:tcPr>
          <w:p w:rsidR="00452227" w:rsidRPr="00452227" w:rsidRDefault="00452227" w:rsidP="00452227">
            <w:pPr>
              <w:rPr>
                <w:sz w:val="20"/>
                <w:szCs w:val="20"/>
              </w:rPr>
            </w:pPr>
            <w:r w:rsidRPr="00452227">
              <w:rPr>
                <w:sz w:val="20"/>
                <w:szCs w:val="20"/>
              </w:rPr>
              <w:t>Кондиционер «</w:t>
            </w:r>
            <w:proofErr w:type="spellStart"/>
            <w:r w:rsidRPr="00452227">
              <w:rPr>
                <w:sz w:val="20"/>
                <w:szCs w:val="20"/>
                <w:lang w:val="en-US"/>
              </w:rPr>
              <w:t>Gree</w:t>
            </w:r>
            <w:proofErr w:type="spellEnd"/>
            <w:r w:rsidRPr="00452227">
              <w:rPr>
                <w:sz w:val="20"/>
                <w:szCs w:val="20"/>
              </w:rPr>
              <w:t xml:space="preserve"> 36»</w:t>
            </w:r>
          </w:p>
        </w:tc>
        <w:tc>
          <w:tcPr>
            <w:tcW w:w="3969" w:type="dxa"/>
          </w:tcPr>
          <w:p w:rsidR="00452227" w:rsidRPr="00452227" w:rsidRDefault="00452227" w:rsidP="00AF28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Иваново, ул. Советская, д. 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52227" w:rsidRPr="00452227" w:rsidRDefault="00452227" w:rsidP="00452227">
            <w:pPr>
              <w:jc w:val="center"/>
              <w:rPr>
                <w:sz w:val="20"/>
                <w:szCs w:val="20"/>
              </w:rPr>
            </w:pPr>
            <w:r w:rsidRPr="00452227">
              <w:rPr>
                <w:sz w:val="20"/>
                <w:szCs w:val="20"/>
              </w:rPr>
              <w:t>1</w:t>
            </w:r>
          </w:p>
        </w:tc>
      </w:tr>
      <w:tr w:rsidR="00452227" w:rsidRPr="00452227" w:rsidTr="00452227">
        <w:tc>
          <w:tcPr>
            <w:tcW w:w="652" w:type="dxa"/>
            <w:shd w:val="clear" w:color="auto" w:fill="auto"/>
            <w:vAlign w:val="center"/>
          </w:tcPr>
          <w:p w:rsidR="00452227" w:rsidRPr="00452227" w:rsidRDefault="00452227" w:rsidP="00452227">
            <w:pPr>
              <w:jc w:val="center"/>
              <w:rPr>
                <w:sz w:val="20"/>
                <w:szCs w:val="20"/>
              </w:rPr>
            </w:pPr>
            <w:r w:rsidRPr="00452227">
              <w:rPr>
                <w:sz w:val="20"/>
                <w:szCs w:val="20"/>
              </w:rPr>
              <w:t>6.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452227" w:rsidRPr="00452227" w:rsidRDefault="00452227" w:rsidP="00452227">
            <w:pPr>
              <w:rPr>
                <w:sz w:val="20"/>
                <w:szCs w:val="20"/>
              </w:rPr>
            </w:pPr>
            <w:r w:rsidRPr="00452227">
              <w:rPr>
                <w:sz w:val="20"/>
                <w:szCs w:val="20"/>
              </w:rPr>
              <w:t>Кондиционер «</w:t>
            </w:r>
            <w:proofErr w:type="spellStart"/>
            <w:r w:rsidRPr="00452227">
              <w:rPr>
                <w:sz w:val="20"/>
                <w:szCs w:val="20"/>
              </w:rPr>
              <w:t>Киттен</w:t>
            </w:r>
            <w:proofErr w:type="spellEnd"/>
            <w:r w:rsidRPr="00452227">
              <w:rPr>
                <w:sz w:val="20"/>
                <w:szCs w:val="20"/>
              </w:rPr>
              <w:t>»</w:t>
            </w:r>
          </w:p>
        </w:tc>
        <w:tc>
          <w:tcPr>
            <w:tcW w:w="3969" w:type="dxa"/>
          </w:tcPr>
          <w:p w:rsidR="00452227" w:rsidRPr="00452227" w:rsidRDefault="00452227" w:rsidP="00AF28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Иваново, ул. Советская, д. 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52227" w:rsidRPr="00452227" w:rsidRDefault="00452227" w:rsidP="00452227">
            <w:pPr>
              <w:jc w:val="center"/>
              <w:rPr>
                <w:sz w:val="20"/>
                <w:szCs w:val="20"/>
              </w:rPr>
            </w:pPr>
            <w:r w:rsidRPr="00452227">
              <w:rPr>
                <w:sz w:val="20"/>
                <w:szCs w:val="20"/>
              </w:rPr>
              <w:t>1</w:t>
            </w:r>
          </w:p>
        </w:tc>
      </w:tr>
      <w:tr w:rsidR="00452227" w:rsidRPr="00452227" w:rsidTr="00452227">
        <w:tc>
          <w:tcPr>
            <w:tcW w:w="652" w:type="dxa"/>
            <w:shd w:val="clear" w:color="auto" w:fill="auto"/>
            <w:vAlign w:val="center"/>
          </w:tcPr>
          <w:p w:rsidR="00452227" w:rsidRPr="00452227" w:rsidRDefault="00452227" w:rsidP="004522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452227" w:rsidRPr="002E14DA" w:rsidRDefault="00546AE0" w:rsidP="004522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Кондиционер </w:t>
            </w:r>
            <w:r>
              <w:rPr>
                <w:sz w:val="20"/>
                <w:szCs w:val="20"/>
                <w:lang w:val="en-US"/>
              </w:rPr>
              <w:t>IGC</w:t>
            </w:r>
            <w:r w:rsidRPr="00546A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RAS</w:t>
            </w:r>
            <w:r w:rsidRPr="00546AE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RAC</w:t>
            </w:r>
            <w:r w:rsidRPr="00546AE0">
              <w:rPr>
                <w:sz w:val="20"/>
                <w:szCs w:val="20"/>
              </w:rPr>
              <w:t>-12</w:t>
            </w:r>
            <w:r>
              <w:rPr>
                <w:sz w:val="20"/>
                <w:szCs w:val="20"/>
                <w:lang w:val="en-US"/>
              </w:rPr>
              <w:t>NHQ</w:t>
            </w:r>
          </w:p>
        </w:tc>
        <w:tc>
          <w:tcPr>
            <w:tcW w:w="3969" w:type="dxa"/>
          </w:tcPr>
          <w:p w:rsidR="00452227" w:rsidRDefault="00546AE0" w:rsidP="00AF28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Иваново, пр. Ленина, д. 108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52227" w:rsidRPr="00452227" w:rsidRDefault="00546AE0" w:rsidP="004522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52227" w:rsidRPr="00452227" w:rsidTr="00452227">
        <w:tc>
          <w:tcPr>
            <w:tcW w:w="652" w:type="dxa"/>
            <w:shd w:val="clear" w:color="auto" w:fill="auto"/>
            <w:vAlign w:val="center"/>
          </w:tcPr>
          <w:p w:rsidR="00452227" w:rsidRPr="00452227" w:rsidRDefault="00452227" w:rsidP="004522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3601" w:type="dxa"/>
            <w:shd w:val="clear" w:color="auto" w:fill="auto"/>
            <w:vAlign w:val="center"/>
          </w:tcPr>
          <w:p w:rsidR="00452227" w:rsidRPr="00452227" w:rsidRDefault="00546AE0" w:rsidP="004522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Кондиционер </w:t>
            </w:r>
            <w:r>
              <w:rPr>
                <w:sz w:val="20"/>
                <w:szCs w:val="20"/>
                <w:lang w:val="en-US"/>
              </w:rPr>
              <w:t>IGC</w:t>
            </w:r>
            <w:r w:rsidRPr="00546A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RAS</w:t>
            </w:r>
            <w:r w:rsidRPr="00546AE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RAC</w:t>
            </w:r>
            <w:r w:rsidRPr="00546AE0">
              <w:rPr>
                <w:sz w:val="20"/>
                <w:szCs w:val="20"/>
              </w:rPr>
              <w:t>-12</w:t>
            </w:r>
            <w:r>
              <w:rPr>
                <w:sz w:val="20"/>
                <w:szCs w:val="20"/>
                <w:lang w:val="en-US"/>
              </w:rPr>
              <w:t>NHQ</w:t>
            </w:r>
          </w:p>
        </w:tc>
        <w:tc>
          <w:tcPr>
            <w:tcW w:w="3969" w:type="dxa"/>
          </w:tcPr>
          <w:p w:rsidR="00452227" w:rsidRDefault="00546AE0" w:rsidP="00AF28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 Иваново, ул. </w:t>
            </w:r>
            <w:proofErr w:type="spellStart"/>
            <w:r>
              <w:rPr>
                <w:sz w:val="20"/>
                <w:szCs w:val="20"/>
              </w:rPr>
              <w:t>Куконковых</w:t>
            </w:r>
            <w:proofErr w:type="spellEnd"/>
            <w:r>
              <w:rPr>
                <w:sz w:val="20"/>
                <w:szCs w:val="20"/>
              </w:rPr>
              <w:t>, д. 144 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52227" w:rsidRPr="00452227" w:rsidRDefault="00546AE0" w:rsidP="004522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52227" w:rsidRPr="00452227" w:rsidTr="00452227">
        <w:tc>
          <w:tcPr>
            <w:tcW w:w="4253" w:type="dxa"/>
            <w:gridSpan w:val="2"/>
            <w:shd w:val="clear" w:color="auto" w:fill="auto"/>
            <w:vAlign w:val="center"/>
          </w:tcPr>
          <w:p w:rsidR="00452227" w:rsidRPr="00452227" w:rsidRDefault="00452227" w:rsidP="00452227">
            <w:pPr>
              <w:rPr>
                <w:sz w:val="20"/>
                <w:szCs w:val="20"/>
              </w:rPr>
            </w:pPr>
            <w:r w:rsidRPr="00452227">
              <w:rPr>
                <w:sz w:val="20"/>
                <w:szCs w:val="20"/>
              </w:rPr>
              <w:t>Всего:</w:t>
            </w:r>
          </w:p>
        </w:tc>
        <w:tc>
          <w:tcPr>
            <w:tcW w:w="3969" w:type="dxa"/>
          </w:tcPr>
          <w:p w:rsidR="00452227" w:rsidRPr="00452227" w:rsidRDefault="00452227" w:rsidP="004522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52227" w:rsidRPr="00452227" w:rsidRDefault="00546AE0" w:rsidP="004522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</w:tbl>
    <w:p w:rsidR="00452227" w:rsidRPr="00452227" w:rsidRDefault="00452227" w:rsidP="00452227">
      <w:pPr>
        <w:autoSpaceDE w:val="0"/>
        <w:autoSpaceDN w:val="0"/>
        <w:adjustRightInd w:val="0"/>
        <w:ind w:left="-360" w:firstLine="900"/>
        <w:jc w:val="center"/>
        <w:rPr>
          <w:sz w:val="22"/>
          <w:szCs w:val="22"/>
          <w:lang w:eastAsia="ar-SA"/>
        </w:rPr>
      </w:pPr>
    </w:p>
    <w:p w:rsidR="00452227" w:rsidRPr="00452227" w:rsidRDefault="00452227" w:rsidP="00452227">
      <w:pPr>
        <w:autoSpaceDE w:val="0"/>
        <w:autoSpaceDN w:val="0"/>
        <w:adjustRightInd w:val="0"/>
        <w:ind w:left="-360" w:firstLine="900"/>
        <w:jc w:val="center"/>
        <w:rPr>
          <w:sz w:val="22"/>
          <w:szCs w:val="22"/>
        </w:rPr>
      </w:pPr>
    </w:p>
    <w:p w:rsidR="00452227" w:rsidRPr="00452227" w:rsidRDefault="00452227" w:rsidP="00452227">
      <w:pPr>
        <w:autoSpaceDE w:val="0"/>
        <w:autoSpaceDN w:val="0"/>
        <w:adjustRightInd w:val="0"/>
        <w:ind w:left="-360" w:firstLine="900"/>
        <w:jc w:val="center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24"/>
      </w:tblGrid>
      <w:tr w:rsidR="00452227" w:rsidRPr="00452227" w:rsidTr="00AF28BD">
        <w:trPr>
          <w:trHeight w:val="3422"/>
        </w:trPr>
        <w:tc>
          <w:tcPr>
            <w:tcW w:w="4644" w:type="dxa"/>
          </w:tcPr>
          <w:p w:rsidR="00452227" w:rsidRPr="00452227" w:rsidRDefault="00452227" w:rsidP="00452227">
            <w:pPr>
              <w:jc w:val="center"/>
              <w:rPr>
                <w:sz w:val="22"/>
                <w:szCs w:val="22"/>
              </w:rPr>
            </w:pPr>
            <w:r w:rsidRPr="00452227">
              <w:rPr>
                <w:bCs/>
                <w:sz w:val="22"/>
                <w:szCs w:val="22"/>
              </w:rPr>
              <w:t>Заказчик</w:t>
            </w:r>
            <w:r w:rsidRPr="00452227">
              <w:rPr>
                <w:sz w:val="22"/>
                <w:szCs w:val="22"/>
              </w:rPr>
              <w:t>:</w:t>
            </w:r>
          </w:p>
          <w:p w:rsidR="00452227" w:rsidRPr="00452227" w:rsidRDefault="00452227" w:rsidP="00452227">
            <w:pPr>
              <w:rPr>
                <w:b/>
                <w:sz w:val="22"/>
                <w:szCs w:val="22"/>
              </w:rPr>
            </w:pPr>
          </w:p>
          <w:p w:rsidR="00452227" w:rsidRPr="00452227" w:rsidRDefault="00452227" w:rsidP="00452227">
            <w:pPr>
              <w:rPr>
                <w:b/>
                <w:sz w:val="22"/>
                <w:szCs w:val="22"/>
              </w:rPr>
            </w:pPr>
            <w:r w:rsidRPr="00452227">
              <w:rPr>
                <w:b/>
                <w:sz w:val="22"/>
                <w:szCs w:val="22"/>
              </w:rPr>
              <w:t>МКУ МФЦ в городе Иванове</w:t>
            </w:r>
          </w:p>
          <w:p w:rsidR="00452227" w:rsidRPr="00452227" w:rsidRDefault="00452227" w:rsidP="00452227">
            <w:pPr>
              <w:spacing w:after="120"/>
              <w:jc w:val="both"/>
              <w:rPr>
                <w:sz w:val="22"/>
                <w:szCs w:val="22"/>
              </w:rPr>
            </w:pPr>
          </w:p>
          <w:p w:rsidR="00452227" w:rsidRPr="00452227" w:rsidRDefault="00452227" w:rsidP="00452227">
            <w:pPr>
              <w:spacing w:after="120"/>
              <w:jc w:val="both"/>
              <w:rPr>
                <w:sz w:val="22"/>
                <w:szCs w:val="22"/>
              </w:rPr>
            </w:pPr>
            <w:r w:rsidRPr="00452227">
              <w:rPr>
                <w:sz w:val="22"/>
                <w:szCs w:val="22"/>
              </w:rPr>
              <w:t xml:space="preserve">Директор </w:t>
            </w:r>
          </w:p>
          <w:p w:rsidR="00452227" w:rsidRPr="00452227" w:rsidRDefault="00452227" w:rsidP="00452227">
            <w:pPr>
              <w:spacing w:after="120"/>
              <w:jc w:val="both"/>
              <w:rPr>
                <w:sz w:val="22"/>
                <w:szCs w:val="22"/>
              </w:rPr>
            </w:pPr>
            <w:r w:rsidRPr="00452227">
              <w:rPr>
                <w:sz w:val="22"/>
                <w:szCs w:val="22"/>
              </w:rPr>
              <w:t>____________________ /Т.В. Калинкина/</w:t>
            </w:r>
          </w:p>
        </w:tc>
        <w:tc>
          <w:tcPr>
            <w:tcW w:w="4824" w:type="dxa"/>
          </w:tcPr>
          <w:p w:rsidR="00452227" w:rsidRPr="00452227" w:rsidRDefault="00452227" w:rsidP="00452227">
            <w:pPr>
              <w:spacing w:after="120"/>
              <w:ind w:left="72"/>
              <w:jc w:val="center"/>
              <w:rPr>
                <w:bCs/>
                <w:sz w:val="22"/>
                <w:szCs w:val="22"/>
              </w:rPr>
            </w:pPr>
            <w:r w:rsidRPr="00452227">
              <w:rPr>
                <w:bCs/>
                <w:sz w:val="22"/>
                <w:szCs w:val="22"/>
              </w:rPr>
              <w:t>Исполнитель:</w:t>
            </w:r>
          </w:p>
          <w:p w:rsidR="00452227" w:rsidRPr="00452227" w:rsidRDefault="00452227" w:rsidP="00452227">
            <w:pPr>
              <w:jc w:val="both"/>
              <w:rPr>
                <w:b/>
                <w:sz w:val="22"/>
                <w:szCs w:val="22"/>
              </w:rPr>
            </w:pPr>
          </w:p>
          <w:p w:rsidR="00452227" w:rsidRPr="00452227" w:rsidRDefault="00452227" w:rsidP="00452227">
            <w:pPr>
              <w:ind w:firstLine="459"/>
              <w:jc w:val="both"/>
              <w:rPr>
                <w:sz w:val="22"/>
                <w:szCs w:val="22"/>
              </w:rPr>
            </w:pPr>
          </w:p>
          <w:p w:rsidR="00452227" w:rsidRPr="00452227" w:rsidRDefault="00452227" w:rsidP="00452227">
            <w:pPr>
              <w:ind w:firstLine="459"/>
              <w:jc w:val="both"/>
              <w:rPr>
                <w:sz w:val="22"/>
                <w:szCs w:val="22"/>
              </w:rPr>
            </w:pPr>
          </w:p>
          <w:p w:rsidR="00452227" w:rsidRPr="00452227" w:rsidRDefault="00452227" w:rsidP="00452227">
            <w:pPr>
              <w:ind w:firstLine="459"/>
              <w:jc w:val="both"/>
              <w:rPr>
                <w:sz w:val="22"/>
                <w:szCs w:val="22"/>
              </w:rPr>
            </w:pPr>
          </w:p>
          <w:p w:rsidR="00452227" w:rsidRPr="00452227" w:rsidRDefault="00452227" w:rsidP="00452227">
            <w:pPr>
              <w:ind w:firstLine="459"/>
              <w:jc w:val="both"/>
              <w:rPr>
                <w:bCs/>
                <w:sz w:val="22"/>
                <w:szCs w:val="22"/>
              </w:rPr>
            </w:pPr>
            <w:r w:rsidRPr="00452227">
              <w:rPr>
                <w:sz w:val="22"/>
                <w:szCs w:val="22"/>
              </w:rPr>
              <w:t>___________________</w:t>
            </w:r>
          </w:p>
        </w:tc>
      </w:tr>
    </w:tbl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Pr="007661E3" w:rsidRDefault="00452227" w:rsidP="0045222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7661E3">
        <w:rPr>
          <w:rFonts w:ascii="Times New Roman" w:hAnsi="Times New Roman" w:cs="Times New Roman"/>
          <w:sz w:val="22"/>
          <w:szCs w:val="22"/>
        </w:rPr>
        <w:t>Приложение №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7661E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52227" w:rsidRPr="007661E3" w:rsidRDefault="00452227" w:rsidP="0045222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7661E3">
        <w:rPr>
          <w:rFonts w:ascii="Times New Roman" w:hAnsi="Times New Roman" w:cs="Times New Roman"/>
          <w:sz w:val="22"/>
          <w:szCs w:val="22"/>
        </w:rPr>
        <w:t>к Муниципальному контракту</w:t>
      </w:r>
      <w:r>
        <w:rPr>
          <w:rFonts w:ascii="Times New Roman" w:hAnsi="Times New Roman" w:cs="Times New Roman"/>
          <w:sz w:val="22"/>
          <w:szCs w:val="22"/>
        </w:rPr>
        <w:t xml:space="preserve"> №____</w:t>
      </w:r>
    </w:p>
    <w:p w:rsidR="00452227" w:rsidRPr="007661E3" w:rsidRDefault="00452227" w:rsidP="00452227">
      <w:pPr>
        <w:pStyle w:val="ConsPlusNormal"/>
        <w:widowControl/>
        <w:ind w:left="-360" w:firstLine="90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«____ » ____2015 г.</w:t>
      </w:r>
    </w:p>
    <w:p w:rsidR="00452227" w:rsidRDefault="00452227" w:rsidP="00452227">
      <w:pPr>
        <w:rPr>
          <w:sz w:val="22"/>
          <w:szCs w:val="22"/>
        </w:rPr>
      </w:pPr>
    </w:p>
    <w:p w:rsidR="00452227" w:rsidRDefault="00452227" w:rsidP="00452227">
      <w:pPr>
        <w:rPr>
          <w:sz w:val="22"/>
          <w:szCs w:val="22"/>
        </w:rPr>
      </w:pPr>
    </w:p>
    <w:p w:rsidR="00452227" w:rsidRPr="002B0830" w:rsidRDefault="00452227" w:rsidP="00452227">
      <w:pPr>
        <w:jc w:val="center"/>
        <w:rPr>
          <w:b/>
          <w:sz w:val="22"/>
          <w:szCs w:val="22"/>
        </w:rPr>
      </w:pPr>
      <w:r w:rsidRPr="002B0830">
        <w:rPr>
          <w:b/>
          <w:sz w:val="22"/>
          <w:szCs w:val="22"/>
        </w:rPr>
        <w:t>Перечень и график регламентных работ по обслуживанию кондиционеров</w:t>
      </w:r>
    </w:p>
    <w:p w:rsidR="00452227" w:rsidRPr="002B0830" w:rsidRDefault="00452227" w:rsidP="00452227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6494"/>
        <w:gridCol w:w="2268"/>
      </w:tblGrid>
      <w:tr w:rsidR="00452227" w:rsidTr="00AF28BD">
        <w:tc>
          <w:tcPr>
            <w:tcW w:w="702" w:type="dxa"/>
            <w:vAlign w:val="center"/>
          </w:tcPr>
          <w:p w:rsidR="00452227" w:rsidRPr="00142FC5" w:rsidRDefault="00452227" w:rsidP="00AF28BD">
            <w:pPr>
              <w:jc w:val="center"/>
              <w:rPr>
                <w:b/>
                <w:sz w:val="20"/>
                <w:szCs w:val="20"/>
              </w:rPr>
            </w:pPr>
            <w:r w:rsidRPr="00142FC5">
              <w:rPr>
                <w:b/>
                <w:sz w:val="20"/>
                <w:szCs w:val="20"/>
              </w:rPr>
              <w:t>№</w:t>
            </w:r>
            <w:proofErr w:type="spellStart"/>
            <w:r w:rsidRPr="00142FC5">
              <w:rPr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494" w:type="dxa"/>
            <w:vAlign w:val="center"/>
          </w:tcPr>
          <w:p w:rsidR="00452227" w:rsidRPr="00142FC5" w:rsidRDefault="00452227" w:rsidP="00AF28BD">
            <w:pPr>
              <w:jc w:val="center"/>
              <w:rPr>
                <w:b/>
                <w:sz w:val="20"/>
                <w:szCs w:val="20"/>
              </w:rPr>
            </w:pPr>
            <w:r w:rsidRPr="00142FC5">
              <w:rPr>
                <w:b/>
                <w:sz w:val="20"/>
                <w:szCs w:val="20"/>
              </w:rPr>
              <w:t>Перечень работ</w:t>
            </w:r>
          </w:p>
        </w:tc>
        <w:tc>
          <w:tcPr>
            <w:tcW w:w="2268" w:type="dxa"/>
            <w:vAlign w:val="center"/>
          </w:tcPr>
          <w:p w:rsidR="00452227" w:rsidRPr="00142FC5" w:rsidRDefault="00452227" w:rsidP="00AF28BD">
            <w:pPr>
              <w:jc w:val="center"/>
              <w:rPr>
                <w:b/>
                <w:sz w:val="20"/>
                <w:szCs w:val="20"/>
              </w:rPr>
            </w:pPr>
            <w:r w:rsidRPr="00142FC5">
              <w:rPr>
                <w:b/>
                <w:sz w:val="20"/>
                <w:szCs w:val="20"/>
              </w:rPr>
              <w:t>Срок оказания услуг</w:t>
            </w:r>
          </w:p>
        </w:tc>
      </w:tr>
      <w:tr w:rsidR="00452227" w:rsidTr="00AF28BD">
        <w:tc>
          <w:tcPr>
            <w:tcW w:w="702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1</w:t>
            </w:r>
          </w:p>
        </w:tc>
        <w:tc>
          <w:tcPr>
            <w:tcW w:w="6494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внешний осмотр оборудования, проверка креплений, ограждений и конструкций наружных и внутренних блоков</w:t>
            </w:r>
          </w:p>
        </w:tc>
        <w:tc>
          <w:tcPr>
            <w:tcW w:w="2268" w:type="dxa"/>
            <w:vMerge w:val="restart"/>
            <w:vAlign w:val="center"/>
          </w:tcPr>
          <w:p w:rsidR="00452227" w:rsidRPr="00142FC5" w:rsidRDefault="00452227" w:rsidP="00AF28BD">
            <w:pPr>
              <w:jc w:val="center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По согласованию с Заказчиком</w:t>
            </w:r>
          </w:p>
          <w:p w:rsidR="00452227" w:rsidRPr="00142FC5" w:rsidRDefault="00452227" w:rsidP="00AF28BD">
            <w:pPr>
              <w:jc w:val="center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4 (четыре) раза в период действия контракта</w:t>
            </w:r>
          </w:p>
        </w:tc>
      </w:tr>
      <w:tr w:rsidR="00452227" w:rsidTr="00AF28BD">
        <w:tc>
          <w:tcPr>
            <w:tcW w:w="702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2</w:t>
            </w:r>
          </w:p>
        </w:tc>
        <w:tc>
          <w:tcPr>
            <w:tcW w:w="6494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проверка электропитания по фазам</w:t>
            </w:r>
          </w:p>
        </w:tc>
        <w:tc>
          <w:tcPr>
            <w:tcW w:w="2268" w:type="dxa"/>
            <w:vMerge/>
          </w:tcPr>
          <w:p w:rsidR="00452227" w:rsidRDefault="00452227" w:rsidP="00AF28BD">
            <w:pPr>
              <w:jc w:val="both"/>
            </w:pPr>
          </w:p>
        </w:tc>
      </w:tr>
      <w:tr w:rsidR="00452227" w:rsidTr="00AF28BD">
        <w:tc>
          <w:tcPr>
            <w:tcW w:w="702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3</w:t>
            </w:r>
          </w:p>
        </w:tc>
        <w:tc>
          <w:tcPr>
            <w:tcW w:w="6494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контроль давления и температуры испарения</w:t>
            </w:r>
          </w:p>
        </w:tc>
        <w:tc>
          <w:tcPr>
            <w:tcW w:w="2268" w:type="dxa"/>
            <w:vMerge/>
          </w:tcPr>
          <w:p w:rsidR="00452227" w:rsidRDefault="00452227" w:rsidP="00AF28BD">
            <w:pPr>
              <w:jc w:val="both"/>
            </w:pPr>
          </w:p>
        </w:tc>
      </w:tr>
      <w:tr w:rsidR="00452227" w:rsidTr="00AF28BD">
        <w:tc>
          <w:tcPr>
            <w:tcW w:w="702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4</w:t>
            </w:r>
          </w:p>
        </w:tc>
        <w:tc>
          <w:tcPr>
            <w:tcW w:w="6494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проверка и по необходимости чистка дренажной системы</w:t>
            </w:r>
          </w:p>
        </w:tc>
        <w:tc>
          <w:tcPr>
            <w:tcW w:w="2268" w:type="dxa"/>
            <w:vMerge/>
          </w:tcPr>
          <w:p w:rsidR="00452227" w:rsidRDefault="00452227" w:rsidP="00AF28BD">
            <w:pPr>
              <w:jc w:val="both"/>
            </w:pPr>
          </w:p>
        </w:tc>
      </w:tr>
      <w:tr w:rsidR="00452227" w:rsidTr="00AF28BD">
        <w:tc>
          <w:tcPr>
            <w:tcW w:w="702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5</w:t>
            </w:r>
          </w:p>
        </w:tc>
        <w:tc>
          <w:tcPr>
            <w:tcW w:w="6494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тестирование пульта управления</w:t>
            </w:r>
          </w:p>
        </w:tc>
        <w:tc>
          <w:tcPr>
            <w:tcW w:w="2268" w:type="dxa"/>
            <w:vMerge/>
          </w:tcPr>
          <w:p w:rsidR="00452227" w:rsidRDefault="00452227" w:rsidP="00AF28BD">
            <w:pPr>
              <w:jc w:val="both"/>
            </w:pPr>
          </w:p>
        </w:tc>
      </w:tr>
      <w:tr w:rsidR="00452227" w:rsidTr="00AF28BD">
        <w:tc>
          <w:tcPr>
            <w:tcW w:w="702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6</w:t>
            </w:r>
          </w:p>
        </w:tc>
        <w:tc>
          <w:tcPr>
            <w:tcW w:w="6494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проверка работы кондиционера во всех режимах и при необходимости устранение неисправностей</w:t>
            </w:r>
          </w:p>
        </w:tc>
        <w:tc>
          <w:tcPr>
            <w:tcW w:w="2268" w:type="dxa"/>
            <w:vMerge/>
          </w:tcPr>
          <w:p w:rsidR="00452227" w:rsidRDefault="00452227" w:rsidP="00AF28BD">
            <w:pPr>
              <w:jc w:val="both"/>
            </w:pPr>
          </w:p>
        </w:tc>
      </w:tr>
      <w:tr w:rsidR="00452227" w:rsidTr="00AF28BD">
        <w:tc>
          <w:tcPr>
            <w:tcW w:w="702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7</w:t>
            </w:r>
          </w:p>
        </w:tc>
        <w:tc>
          <w:tcPr>
            <w:tcW w:w="6494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 xml:space="preserve">чистка фильтров, устранение посторонних шумов, проверка лопастей </w:t>
            </w:r>
            <w:r w:rsidRPr="00142FC5">
              <w:rPr>
                <w:sz w:val="20"/>
                <w:szCs w:val="20"/>
              </w:rPr>
              <w:lastRenderedPageBreak/>
              <w:t>вентилятора</w:t>
            </w:r>
          </w:p>
        </w:tc>
        <w:tc>
          <w:tcPr>
            <w:tcW w:w="2268" w:type="dxa"/>
            <w:vMerge/>
          </w:tcPr>
          <w:p w:rsidR="00452227" w:rsidRDefault="00452227" w:rsidP="00AF28BD">
            <w:pPr>
              <w:jc w:val="both"/>
            </w:pPr>
          </w:p>
        </w:tc>
      </w:tr>
      <w:tr w:rsidR="00452227" w:rsidTr="00AF28BD">
        <w:tc>
          <w:tcPr>
            <w:tcW w:w="702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6494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проверка цепей, подтяжка резьбовых соединений</w:t>
            </w:r>
          </w:p>
        </w:tc>
        <w:tc>
          <w:tcPr>
            <w:tcW w:w="2268" w:type="dxa"/>
            <w:vMerge/>
          </w:tcPr>
          <w:p w:rsidR="00452227" w:rsidRDefault="00452227" w:rsidP="00AF28BD">
            <w:pPr>
              <w:jc w:val="both"/>
            </w:pPr>
          </w:p>
        </w:tc>
      </w:tr>
      <w:tr w:rsidR="00452227" w:rsidTr="00AF28BD">
        <w:tc>
          <w:tcPr>
            <w:tcW w:w="702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9</w:t>
            </w:r>
          </w:p>
        </w:tc>
        <w:tc>
          <w:tcPr>
            <w:tcW w:w="6494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химическая чистка дренажа конденсата</w:t>
            </w:r>
          </w:p>
        </w:tc>
        <w:tc>
          <w:tcPr>
            <w:tcW w:w="2268" w:type="dxa"/>
            <w:vMerge/>
          </w:tcPr>
          <w:p w:rsidR="00452227" w:rsidRDefault="00452227" w:rsidP="00AF28BD">
            <w:pPr>
              <w:jc w:val="both"/>
            </w:pPr>
          </w:p>
        </w:tc>
      </w:tr>
      <w:tr w:rsidR="00452227" w:rsidTr="00AF28BD">
        <w:tc>
          <w:tcPr>
            <w:tcW w:w="702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10</w:t>
            </w:r>
          </w:p>
        </w:tc>
        <w:tc>
          <w:tcPr>
            <w:tcW w:w="6494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 xml:space="preserve">проверка состояния теплоизоляции </w:t>
            </w:r>
            <w:proofErr w:type="spellStart"/>
            <w:r w:rsidRPr="00142FC5">
              <w:rPr>
                <w:sz w:val="20"/>
                <w:szCs w:val="20"/>
              </w:rPr>
              <w:t>хладоновых</w:t>
            </w:r>
            <w:proofErr w:type="spellEnd"/>
            <w:r w:rsidRPr="00142FC5">
              <w:rPr>
                <w:sz w:val="20"/>
                <w:szCs w:val="20"/>
              </w:rPr>
              <w:t xml:space="preserve"> трубопроводов</w:t>
            </w:r>
          </w:p>
        </w:tc>
        <w:tc>
          <w:tcPr>
            <w:tcW w:w="2268" w:type="dxa"/>
            <w:vMerge/>
          </w:tcPr>
          <w:p w:rsidR="00452227" w:rsidRDefault="00452227" w:rsidP="00AF28BD">
            <w:pPr>
              <w:jc w:val="both"/>
            </w:pPr>
          </w:p>
        </w:tc>
      </w:tr>
      <w:tr w:rsidR="00452227" w:rsidTr="00AF28BD">
        <w:tc>
          <w:tcPr>
            <w:tcW w:w="702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11</w:t>
            </w:r>
          </w:p>
        </w:tc>
        <w:tc>
          <w:tcPr>
            <w:tcW w:w="6494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сезонная отладка режимов работы кондиционера</w:t>
            </w:r>
          </w:p>
        </w:tc>
        <w:tc>
          <w:tcPr>
            <w:tcW w:w="2268" w:type="dxa"/>
            <w:vMerge/>
          </w:tcPr>
          <w:p w:rsidR="00452227" w:rsidRDefault="00452227" w:rsidP="00AF28BD">
            <w:pPr>
              <w:jc w:val="both"/>
            </w:pPr>
          </w:p>
        </w:tc>
      </w:tr>
      <w:tr w:rsidR="00452227" w:rsidTr="00AF28BD">
        <w:tc>
          <w:tcPr>
            <w:tcW w:w="702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12</w:t>
            </w:r>
          </w:p>
        </w:tc>
        <w:tc>
          <w:tcPr>
            <w:tcW w:w="6494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чистка теплообменника и других узлов блока</w:t>
            </w:r>
          </w:p>
        </w:tc>
        <w:tc>
          <w:tcPr>
            <w:tcW w:w="2268" w:type="dxa"/>
            <w:vMerge/>
          </w:tcPr>
          <w:p w:rsidR="00452227" w:rsidRDefault="00452227" w:rsidP="00AF28BD">
            <w:pPr>
              <w:jc w:val="both"/>
            </w:pPr>
          </w:p>
        </w:tc>
      </w:tr>
      <w:tr w:rsidR="00452227" w:rsidTr="00AF28BD">
        <w:tc>
          <w:tcPr>
            <w:tcW w:w="702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13</w:t>
            </w:r>
          </w:p>
        </w:tc>
        <w:tc>
          <w:tcPr>
            <w:tcW w:w="6494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химическая очистка испарителя</w:t>
            </w:r>
          </w:p>
        </w:tc>
        <w:tc>
          <w:tcPr>
            <w:tcW w:w="2268" w:type="dxa"/>
            <w:vMerge/>
          </w:tcPr>
          <w:p w:rsidR="00452227" w:rsidRDefault="00452227" w:rsidP="00AF28BD">
            <w:pPr>
              <w:jc w:val="both"/>
            </w:pPr>
          </w:p>
        </w:tc>
      </w:tr>
      <w:tr w:rsidR="00452227" w:rsidTr="00AF28BD">
        <w:tc>
          <w:tcPr>
            <w:tcW w:w="702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14</w:t>
            </w:r>
          </w:p>
        </w:tc>
        <w:tc>
          <w:tcPr>
            <w:tcW w:w="6494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контроль износа подшипников электродвигателей вентиляторов</w:t>
            </w:r>
          </w:p>
        </w:tc>
        <w:tc>
          <w:tcPr>
            <w:tcW w:w="2268" w:type="dxa"/>
            <w:vMerge/>
          </w:tcPr>
          <w:p w:rsidR="00452227" w:rsidRDefault="00452227" w:rsidP="00AF28BD">
            <w:pPr>
              <w:jc w:val="both"/>
            </w:pPr>
          </w:p>
        </w:tc>
      </w:tr>
      <w:tr w:rsidR="00452227" w:rsidTr="00AF28BD">
        <w:tc>
          <w:tcPr>
            <w:tcW w:w="702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15</w:t>
            </w:r>
          </w:p>
        </w:tc>
        <w:tc>
          <w:tcPr>
            <w:tcW w:w="6494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установка фильтров для осушения фреона</w:t>
            </w:r>
          </w:p>
        </w:tc>
        <w:tc>
          <w:tcPr>
            <w:tcW w:w="2268" w:type="dxa"/>
            <w:vMerge/>
          </w:tcPr>
          <w:p w:rsidR="00452227" w:rsidRDefault="00452227" w:rsidP="00AF28BD">
            <w:pPr>
              <w:jc w:val="both"/>
            </w:pPr>
          </w:p>
        </w:tc>
      </w:tr>
      <w:tr w:rsidR="00452227" w:rsidTr="00AF28BD">
        <w:tc>
          <w:tcPr>
            <w:tcW w:w="702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16</w:t>
            </w:r>
          </w:p>
        </w:tc>
        <w:tc>
          <w:tcPr>
            <w:tcW w:w="6494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тестирование рабочего контура оборудования</w:t>
            </w:r>
          </w:p>
        </w:tc>
        <w:tc>
          <w:tcPr>
            <w:tcW w:w="2268" w:type="dxa"/>
            <w:vMerge/>
          </w:tcPr>
          <w:p w:rsidR="00452227" w:rsidRDefault="00452227" w:rsidP="00AF28BD">
            <w:pPr>
              <w:jc w:val="both"/>
            </w:pPr>
          </w:p>
        </w:tc>
      </w:tr>
      <w:tr w:rsidR="00452227" w:rsidTr="00AF28BD">
        <w:tc>
          <w:tcPr>
            <w:tcW w:w="702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17</w:t>
            </w:r>
          </w:p>
        </w:tc>
        <w:tc>
          <w:tcPr>
            <w:tcW w:w="6494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введение в состав масла компрессорного агрегата антифрикционных присадок</w:t>
            </w:r>
          </w:p>
        </w:tc>
        <w:tc>
          <w:tcPr>
            <w:tcW w:w="2268" w:type="dxa"/>
            <w:vMerge/>
          </w:tcPr>
          <w:p w:rsidR="00452227" w:rsidRDefault="00452227" w:rsidP="00AF28BD">
            <w:pPr>
              <w:jc w:val="both"/>
            </w:pPr>
          </w:p>
        </w:tc>
      </w:tr>
      <w:tr w:rsidR="00452227" w:rsidTr="00AF28BD">
        <w:tc>
          <w:tcPr>
            <w:tcW w:w="702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18</w:t>
            </w:r>
          </w:p>
        </w:tc>
        <w:tc>
          <w:tcPr>
            <w:tcW w:w="6494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контроль давления конденсации и давления всасывания холодильной установки кондиционера, при необходимости – дозаправка кондиционера реагентом</w:t>
            </w:r>
          </w:p>
        </w:tc>
        <w:tc>
          <w:tcPr>
            <w:tcW w:w="2268" w:type="dxa"/>
            <w:vMerge/>
          </w:tcPr>
          <w:p w:rsidR="00452227" w:rsidRDefault="00452227" w:rsidP="00AF28BD">
            <w:pPr>
              <w:jc w:val="both"/>
            </w:pPr>
          </w:p>
        </w:tc>
      </w:tr>
      <w:tr w:rsidR="00452227" w:rsidTr="00AF28BD">
        <w:tc>
          <w:tcPr>
            <w:tcW w:w="702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19</w:t>
            </w:r>
          </w:p>
        </w:tc>
        <w:tc>
          <w:tcPr>
            <w:tcW w:w="6494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высотные работы, требующиеся для технического обслуживания (заказ автовышки)</w:t>
            </w:r>
          </w:p>
        </w:tc>
        <w:tc>
          <w:tcPr>
            <w:tcW w:w="2268" w:type="dxa"/>
            <w:vMerge/>
          </w:tcPr>
          <w:p w:rsidR="00452227" w:rsidRDefault="00452227" w:rsidP="00AF28BD">
            <w:pPr>
              <w:jc w:val="both"/>
            </w:pPr>
          </w:p>
        </w:tc>
      </w:tr>
      <w:tr w:rsidR="00452227" w:rsidTr="00AF28BD">
        <w:tc>
          <w:tcPr>
            <w:tcW w:w="702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20</w:t>
            </w:r>
          </w:p>
        </w:tc>
        <w:tc>
          <w:tcPr>
            <w:tcW w:w="6494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при необходимости разбор наружного блока и детальная чистка под высоким давлением</w:t>
            </w:r>
          </w:p>
        </w:tc>
        <w:tc>
          <w:tcPr>
            <w:tcW w:w="2268" w:type="dxa"/>
            <w:vMerge/>
          </w:tcPr>
          <w:p w:rsidR="00452227" w:rsidRDefault="00452227" w:rsidP="00AF28BD">
            <w:pPr>
              <w:jc w:val="both"/>
            </w:pPr>
          </w:p>
        </w:tc>
      </w:tr>
      <w:tr w:rsidR="00452227" w:rsidTr="00AF28BD">
        <w:tc>
          <w:tcPr>
            <w:tcW w:w="702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21</w:t>
            </w:r>
          </w:p>
        </w:tc>
        <w:tc>
          <w:tcPr>
            <w:tcW w:w="6494" w:type="dxa"/>
          </w:tcPr>
          <w:p w:rsidR="00452227" w:rsidRPr="00142FC5" w:rsidRDefault="00452227" w:rsidP="00AF28BD">
            <w:pPr>
              <w:jc w:val="both"/>
              <w:rPr>
                <w:sz w:val="20"/>
                <w:szCs w:val="20"/>
              </w:rPr>
            </w:pPr>
            <w:r w:rsidRPr="00142FC5">
              <w:rPr>
                <w:sz w:val="20"/>
                <w:szCs w:val="20"/>
              </w:rPr>
              <w:t>дозаправка фреоном</w:t>
            </w:r>
          </w:p>
        </w:tc>
        <w:tc>
          <w:tcPr>
            <w:tcW w:w="2268" w:type="dxa"/>
            <w:vMerge/>
          </w:tcPr>
          <w:p w:rsidR="00452227" w:rsidRDefault="00452227" w:rsidP="00AF28BD">
            <w:pPr>
              <w:jc w:val="both"/>
            </w:pPr>
          </w:p>
        </w:tc>
      </w:tr>
    </w:tbl>
    <w:p w:rsidR="00452227" w:rsidRDefault="00452227" w:rsidP="00452227">
      <w:pPr>
        <w:ind w:firstLine="709"/>
        <w:jc w:val="both"/>
      </w:pPr>
    </w:p>
    <w:p w:rsidR="00452227" w:rsidRDefault="00452227" w:rsidP="00452227">
      <w:pPr>
        <w:ind w:firstLine="709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24"/>
      </w:tblGrid>
      <w:tr w:rsidR="00452227" w:rsidRPr="007661E3" w:rsidTr="00AF28BD">
        <w:trPr>
          <w:trHeight w:val="3422"/>
        </w:trPr>
        <w:tc>
          <w:tcPr>
            <w:tcW w:w="4644" w:type="dxa"/>
          </w:tcPr>
          <w:p w:rsidR="00452227" w:rsidRPr="007661E3" w:rsidRDefault="00452227" w:rsidP="00AF28BD">
            <w:pPr>
              <w:jc w:val="center"/>
              <w:rPr>
                <w:sz w:val="22"/>
                <w:szCs w:val="22"/>
              </w:rPr>
            </w:pPr>
            <w:r w:rsidRPr="007661E3">
              <w:rPr>
                <w:bCs/>
                <w:sz w:val="22"/>
                <w:szCs w:val="22"/>
              </w:rPr>
              <w:t>Заказчик</w:t>
            </w:r>
            <w:r w:rsidRPr="007661E3">
              <w:rPr>
                <w:sz w:val="22"/>
                <w:szCs w:val="22"/>
              </w:rPr>
              <w:t>:</w:t>
            </w:r>
          </w:p>
          <w:p w:rsidR="00452227" w:rsidRPr="007661E3" w:rsidRDefault="00452227" w:rsidP="00AF28BD">
            <w:pPr>
              <w:rPr>
                <w:b/>
                <w:sz w:val="22"/>
                <w:szCs w:val="22"/>
              </w:rPr>
            </w:pPr>
          </w:p>
          <w:p w:rsidR="00452227" w:rsidRPr="007661E3" w:rsidRDefault="00452227" w:rsidP="00AF28BD">
            <w:pPr>
              <w:rPr>
                <w:b/>
                <w:sz w:val="22"/>
                <w:szCs w:val="22"/>
              </w:rPr>
            </w:pPr>
            <w:r w:rsidRPr="007661E3">
              <w:rPr>
                <w:b/>
                <w:sz w:val="22"/>
                <w:szCs w:val="22"/>
              </w:rPr>
              <w:t>МКУ МФЦ в городе Иванове</w:t>
            </w:r>
          </w:p>
          <w:p w:rsidR="00452227" w:rsidRPr="007661E3" w:rsidRDefault="00452227" w:rsidP="00AF28BD">
            <w:pPr>
              <w:pStyle w:val="3"/>
              <w:ind w:left="0"/>
              <w:jc w:val="both"/>
              <w:rPr>
                <w:sz w:val="22"/>
                <w:szCs w:val="22"/>
              </w:rPr>
            </w:pPr>
          </w:p>
          <w:p w:rsidR="00452227" w:rsidRPr="007661E3" w:rsidRDefault="00452227" w:rsidP="00AF28BD">
            <w:pPr>
              <w:pStyle w:val="3"/>
              <w:ind w:left="0"/>
              <w:jc w:val="both"/>
              <w:rPr>
                <w:sz w:val="22"/>
                <w:szCs w:val="22"/>
              </w:rPr>
            </w:pPr>
            <w:r w:rsidRPr="007661E3">
              <w:rPr>
                <w:sz w:val="22"/>
                <w:szCs w:val="22"/>
              </w:rPr>
              <w:t xml:space="preserve">Директор </w:t>
            </w:r>
          </w:p>
          <w:p w:rsidR="00452227" w:rsidRPr="007661E3" w:rsidRDefault="00452227" w:rsidP="00AF28BD">
            <w:pPr>
              <w:pStyle w:val="3"/>
              <w:ind w:left="0"/>
              <w:jc w:val="both"/>
              <w:rPr>
                <w:sz w:val="22"/>
                <w:szCs w:val="22"/>
              </w:rPr>
            </w:pPr>
            <w:r w:rsidRPr="007661E3">
              <w:rPr>
                <w:sz w:val="22"/>
                <w:szCs w:val="22"/>
              </w:rPr>
              <w:t>____________________ /Т.В. Калинкина/</w:t>
            </w:r>
          </w:p>
        </w:tc>
        <w:tc>
          <w:tcPr>
            <w:tcW w:w="4824" w:type="dxa"/>
          </w:tcPr>
          <w:p w:rsidR="00452227" w:rsidRPr="007661E3" w:rsidRDefault="00452227" w:rsidP="00AF28BD">
            <w:pPr>
              <w:pStyle w:val="3"/>
              <w:ind w:left="7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Исполнитель</w:t>
            </w:r>
            <w:r w:rsidRPr="007661E3">
              <w:rPr>
                <w:bCs/>
                <w:sz w:val="22"/>
                <w:szCs w:val="22"/>
              </w:rPr>
              <w:t>:</w:t>
            </w:r>
          </w:p>
          <w:p w:rsidR="00452227" w:rsidRPr="007661E3" w:rsidRDefault="00452227" w:rsidP="00AF28BD">
            <w:pPr>
              <w:jc w:val="both"/>
              <w:rPr>
                <w:b/>
                <w:sz w:val="22"/>
                <w:szCs w:val="22"/>
              </w:rPr>
            </w:pPr>
          </w:p>
          <w:p w:rsidR="00452227" w:rsidRPr="007661E3" w:rsidRDefault="00452227" w:rsidP="00AF28BD">
            <w:pPr>
              <w:ind w:firstLine="459"/>
              <w:jc w:val="both"/>
              <w:rPr>
                <w:sz w:val="22"/>
                <w:szCs w:val="22"/>
              </w:rPr>
            </w:pPr>
          </w:p>
          <w:p w:rsidR="00452227" w:rsidRPr="007661E3" w:rsidRDefault="00452227" w:rsidP="00AF28BD">
            <w:pPr>
              <w:ind w:firstLine="459"/>
              <w:jc w:val="both"/>
              <w:rPr>
                <w:sz w:val="22"/>
                <w:szCs w:val="22"/>
              </w:rPr>
            </w:pPr>
          </w:p>
          <w:p w:rsidR="00452227" w:rsidRPr="007661E3" w:rsidRDefault="00452227" w:rsidP="00AF28BD">
            <w:pPr>
              <w:ind w:firstLine="459"/>
              <w:jc w:val="both"/>
              <w:rPr>
                <w:sz w:val="22"/>
                <w:szCs w:val="22"/>
              </w:rPr>
            </w:pPr>
          </w:p>
          <w:p w:rsidR="00452227" w:rsidRPr="007661E3" w:rsidRDefault="00452227" w:rsidP="00AF28BD">
            <w:pPr>
              <w:ind w:firstLine="459"/>
              <w:jc w:val="both"/>
              <w:rPr>
                <w:bCs/>
                <w:sz w:val="22"/>
                <w:szCs w:val="22"/>
              </w:rPr>
            </w:pPr>
            <w:r w:rsidRPr="007661E3">
              <w:rPr>
                <w:sz w:val="22"/>
                <w:szCs w:val="22"/>
              </w:rPr>
              <w:t>___________________</w:t>
            </w:r>
          </w:p>
        </w:tc>
      </w:tr>
    </w:tbl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Default="00452227" w:rsidP="00F13F3F">
      <w:pPr>
        <w:pStyle w:val="ConsPlusNormal"/>
        <w:widowControl/>
        <w:ind w:firstLine="0"/>
        <w:jc w:val="right"/>
      </w:pPr>
    </w:p>
    <w:p w:rsidR="00452227" w:rsidRPr="00FF7B52" w:rsidRDefault="00452227" w:rsidP="00F13F3F">
      <w:pPr>
        <w:pStyle w:val="ConsPlusNormal"/>
        <w:widowControl/>
        <w:ind w:firstLine="0"/>
        <w:jc w:val="right"/>
      </w:pPr>
    </w:p>
    <w:sectPr w:rsidR="00452227" w:rsidRPr="00FF7B52" w:rsidSect="00BB5E69">
      <w:pgSz w:w="11906" w:h="16838"/>
      <w:pgMar w:top="426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ED3" w:rsidRDefault="00095ED3" w:rsidP="00362FDB">
      <w:r>
        <w:separator/>
      </w:r>
    </w:p>
  </w:endnote>
  <w:endnote w:type="continuationSeparator" w:id="0">
    <w:p w:rsidR="00095ED3" w:rsidRDefault="00095ED3" w:rsidP="00362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ED3" w:rsidRDefault="00095ED3" w:rsidP="00362FDB">
      <w:r>
        <w:separator/>
      </w:r>
    </w:p>
  </w:footnote>
  <w:footnote w:type="continuationSeparator" w:id="0">
    <w:p w:rsidR="00095ED3" w:rsidRDefault="00095ED3" w:rsidP="00362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1E30663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BCD7360"/>
    <w:multiLevelType w:val="hybridMultilevel"/>
    <w:tmpl w:val="DF94B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E6901"/>
    <w:multiLevelType w:val="multilevel"/>
    <w:tmpl w:val="0ECC1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1"/>
        </w:tabs>
        <w:ind w:left="421" w:hanging="421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0EE2B4F"/>
    <w:multiLevelType w:val="hybridMultilevel"/>
    <w:tmpl w:val="358242EE"/>
    <w:lvl w:ilvl="0" w:tplc="88BCF3DE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4">
    <w:nsid w:val="19532AA4"/>
    <w:multiLevelType w:val="multilevel"/>
    <w:tmpl w:val="40C65A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9C678F5"/>
    <w:multiLevelType w:val="hybridMultilevel"/>
    <w:tmpl w:val="578C2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D70DA6"/>
    <w:multiLevelType w:val="hybridMultilevel"/>
    <w:tmpl w:val="719005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F203F2"/>
    <w:multiLevelType w:val="hybridMultilevel"/>
    <w:tmpl w:val="DEDAE256"/>
    <w:lvl w:ilvl="0" w:tplc="7F00C054">
      <w:numFmt w:val="bullet"/>
      <w:lvlText w:val=""/>
      <w:lvlJc w:val="left"/>
      <w:pPr>
        <w:ind w:left="78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F4289"/>
    <w:multiLevelType w:val="hybridMultilevel"/>
    <w:tmpl w:val="767E5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1A7B27"/>
    <w:multiLevelType w:val="hybridMultilevel"/>
    <w:tmpl w:val="8EC0E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33E3B"/>
    <w:multiLevelType w:val="hybridMultilevel"/>
    <w:tmpl w:val="4E0224C0"/>
    <w:lvl w:ilvl="0" w:tplc="7F00C054">
      <w:numFmt w:val="bullet"/>
      <w:lvlText w:val=""/>
      <w:lvlJc w:val="left"/>
      <w:pPr>
        <w:ind w:left="78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A858BB"/>
    <w:multiLevelType w:val="hybridMultilevel"/>
    <w:tmpl w:val="7E8C3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DB397A"/>
    <w:multiLevelType w:val="hybridMultilevel"/>
    <w:tmpl w:val="2C90E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8657E0"/>
    <w:multiLevelType w:val="singleLevel"/>
    <w:tmpl w:val="D84EE544"/>
    <w:lvl w:ilvl="0">
      <w:start w:val="3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4">
    <w:nsid w:val="3BD10327"/>
    <w:multiLevelType w:val="multilevel"/>
    <w:tmpl w:val="47CA5F76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6"/>
        </w:tabs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5">
    <w:nsid w:val="480F1F88"/>
    <w:multiLevelType w:val="multilevel"/>
    <w:tmpl w:val="C1F0979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97308CD"/>
    <w:multiLevelType w:val="hybridMultilevel"/>
    <w:tmpl w:val="1146FAA4"/>
    <w:lvl w:ilvl="0" w:tplc="84E83A46">
      <w:start w:val="8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650B47"/>
    <w:multiLevelType w:val="multilevel"/>
    <w:tmpl w:val="2BE683B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52183095"/>
    <w:multiLevelType w:val="hybridMultilevel"/>
    <w:tmpl w:val="0F46526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525739"/>
    <w:multiLevelType w:val="singleLevel"/>
    <w:tmpl w:val="A9F8059E"/>
    <w:lvl w:ilvl="0">
      <w:start w:val="1"/>
      <w:numFmt w:val="decimal"/>
      <w:lvlText w:val="3.%1."/>
      <w:legacy w:legacy="1" w:legacySpace="0" w:legacyIndent="499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0">
    <w:nsid w:val="6E62032D"/>
    <w:multiLevelType w:val="hybridMultilevel"/>
    <w:tmpl w:val="F09C5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0F432B"/>
    <w:multiLevelType w:val="multilevel"/>
    <w:tmpl w:val="DF6816D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13"/>
  </w:num>
  <w:num w:numId="5">
    <w:abstractNumId w:val="14"/>
  </w:num>
  <w:num w:numId="6">
    <w:abstractNumId w:val="3"/>
  </w:num>
  <w:num w:numId="7">
    <w:abstractNumId w:val="17"/>
  </w:num>
  <w:num w:numId="8">
    <w:abstractNumId w:val="21"/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8"/>
  </w:num>
  <w:num w:numId="12">
    <w:abstractNumId w:val="20"/>
  </w:num>
  <w:num w:numId="13">
    <w:abstractNumId w:val="9"/>
  </w:num>
  <w:num w:numId="14">
    <w:abstractNumId w:val="11"/>
  </w:num>
  <w:num w:numId="15">
    <w:abstractNumId w:val="5"/>
  </w:num>
  <w:num w:numId="16">
    <w:abstractNumId w:val="1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0"/>
  </w:num>
  <w:num w:numId="20">
    <w:abstractNumId w:val="10"/>
  </w:num>
  <w:num w:numId="21">
    <w:abstractNumId w:val="7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</w:num>
  <w:num w:numId="24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60DC"/>
    <w:rsid w:val="00002B27"/>
    <w:rsid w:val="00004357"/>
    <w:rsid w:val="00011C45"/>
    <w:rsid w:val="000328F3"/>
    <w:rsid w:val="00053803"/>
    <w:rsid w:val="00070F00"/>
    <w:rsid w:val="000737F1"/>
    <w:rsid w:val="00076B00"/>
    <w:rsid w:val="0008192D"/>
    <w:rsid w:val="000823CD"/>
    <w:rsid w:val="00082712"/>
    <w:rsid w:val="00085CB7"/>
    <w:rsid w:val="00094C13"/>
    <w:rsid w:val="00095ED3"/>
    <w:rsid w:val="00096FDB"/>
    <w:rsid w:val="000A1338"/>
    <w:rsid w:val="000B1EB1"/>
    <w:rsid w:val="000B4D43"/>
    <w:rsid w:val="000C3AC1"/>
    <w:rsid w:val="000D44EE"/>
    <w:rsid w:val="000E29BC"/>
    <w:rsid w:val="00132F1B"/>
    <w:rsid w:val="001378C8"/>
    <w:rsid w:val="001461F2"/>
    <w:rsid w:val="00150748"/>
    <w:rsid w:val="00172514"/>
    <w:rsid w:val="00175923"/>
    <w:rsid w:val="001802A0"/>
    <w:rsid w:val="001949A3"/>
    <w:rsid w:val="001A3EF8"/>
    <w:rsid w:val="001B536F"/>
    <w:rsid w:val="001C62E1"/>
    <w:rsid w:val="001D0F8A"/>
    <w:rsid w:val="001F0CE3"/>
    <w:rsid w:val="0020453B"/>
    <w:rsid w:val="0021714B"/>
    <w:rsid w:val="00240250"/>
    <w:rsid w:val="00250740"/>
    <w:rsid w:val="00254476"/>
    <w:rsid w:val="00267EA4"/>
    <w:rsid w:val="00272113"/>
    <w:rsid w:val="00273210"/>
    <w:rsid w:val="00295796"/>
    <w:rsid w:val="00297E84"/>
    <w:rsid w:val="002A1CED"/>
    <w:rsid w:val="002C6120"/>
    <w:rsid w:val="002D0373"/>
    <w:rsid w:val="002E14DA"/>
    <w:rsid w:val="002E338C"/>
    <w:rsid w:val="00305EA3"/>
    <w:rsid w:val="00311009"/>
    <w:rsid w:val="00317C1B"/>
    <w:rsid w:val="00343852"/>
    <w:rsid w:val="00345C5A"/>
    <w:rsid w:val="00352B8F"/>
    <w:rsid w:val="00361691"/>
    <w:rsid w:val="00362D5F"/>
    <w:rsid w:val="00362FDB"/>
    <w:rsid w:val="003B06E6"/>
    <w:rsid w:val="003B3C5B"/>
    <w:rsid w:val="003B7F72"/>
    <w:rsid w:val="003C3BEF"/>
    <w:rsid w:val="003E5274"/>
    <w:rsid w:val="003E66C9"/>
    <w:rsid w:val="003E679D"/>
    <w:rsid w:val="003E6F1B"/>
    <w:rsid w:val="003E7ED1"/>
    <w:rsid w:val="003F38B1"/>
    <w:rsid w:val="00411CC7"/>
    <w:rsid w:val="004166C4"/>
    <w:rsid w:val="0043185E"/>
    <w:rsid w:val="00445228"/>
    <w:rsid w:val="00446C16"/>
    <w:rsid w:val="00452227"/>
    <w:rsid w:val="00462C6F"/>
    <w:rsid w:val="0046767D"/>
    <w:rsid w:val="00477A1D"/>
    <w:rsid w:val="004A4A85"/>
    <w:rsid w:val="004A4B58"/>
    <w:rsid w:val="004C28C3"/>
    <w:rsid w:val="004D2755"/>
    <w:rsid w:val="004D7B6A"/>
    <w:rsid w:val="004E0D35"/>
    <w:rsid w:val="004F6126"/>
    <w:rsid w:val="005310D8"/>
    <w:rsid w:val="005411AA"/>
    <w:rsid w:val="00546AE0"/>
    <w:rsid w:val="00547151"/>
    <w:rsid w:val="00552A8E"/>
    <w:rsid w:val="00555903"/>
    <w:rsid w:val="00567562"/>
    <w:rsid w:val="0057079F"/>
    <w:rsid w:val="005713D4"/>
    <w:rsid w:val="00573347"/>
    <w:rsid w:val="005763A8"/>
    <w:rsid w:val="00580A3D"/>
    <w:rsid w:val="00582B91"/>
    <w:rsid w:val="00584CE7"/>
    <w:rsid w:val="005A1BE3"/>
    <w:rsid w:val="005B153F"/>
    <w:rsid w:val="005B30C1"/>
    <w:rsid w:val="005C0768"/>
    <w:rsid w:val="005D0573"/>
    <w:rsid w:val="005D773A"/>
    <w:rsid w:val="005E2E71"/>
    <w:rsid w:val="00600889"/>
    <w:rsid w:val="006022BF"/>
    <w:rsid w:val="00603525"/>
    <w:rsid w:val="00604E68"/>
    <w:rsid w:val="006103C3"/>
    <w:rsid w:val="0061719E"/>
    <w:rsid w:val="0061732A"/>
    <w:rsid w:val="00630FCF"/>
    <w:rsid w:val="00651845"/>
    <w:rsid w:val="0068237E"/>
    <w:rsid w:val="0069547B"/>
    <w:rsid w:val="006A065A"/>
    <w:rsid w:val="006C6C1A"/>
    <w:rsid w:val="006C7D21"/>
    <w:rsid w:val="006D2F27"/>
    <w:rsid w:val="006E6327"/>
    <w:rsid w:val="00712E4F"/>
    <w:rsid w:val="00715D36"/>
    <w:rsid w:val="00717F06"/>
    <w:rsid w:val="007311C7"/>
    <w:rsid w:val="00737305"/>
    <w:rsid w:val="00737904"/>
    <w:rsid w:val="007505E5"/>
    <w:rsid w:val="00767AAF"/>
    <w:rsid w:val="00781D56"/>
    <w:rsid w:val="00791B2E"/>
    <w:rsid w:val="007A5E71"/>
    <w:rsid w:val="007A748D"/>
    <w:rsid w:val="007C05F7"/>
    <w:rsid w:val="007C6E2C"/>
    <w:rsid w:val="007C7FF7"/>
    <w:rsid w:val="007D556E"/>
    <w:rsid w:val="007D5587"/>
    <w:rsid w:val="007E110D"/>
    <w:rsid w:val="007F60DC"/>
    <w:rsid w:val="007F7F4C"/>
    <w:rsid w:val="008206AA"/>
    <w:rsid w:val="00823E09"/>
    <w:rsid w:val="00835BB4"/>
    <w:rsid w:val="00837AD0"/>
    <w:rsid w:val="008407AB"/>
    <w:rsid w:val="00860B39"/>
    <w:rsid w:val="0087085D"/>
    <w:rsid w:val="00887C66"/>
    <w:rsid w:val="00894CB6"/>
    <w:rsid w:val="008A1933"/>
    <w:rsid w:val="008C2173"/>
    <w:rsid w:val="008D24AE"/>
    <w:rsid w:val="008D4043"/>
    <w:rsid w:val="008D40E0"/>
    <w:rsid w:val="008F7A8C"/>
    <w:rsid w:val="00951F67"/>
    <w:rsid w:val="0096145C"/>
    <w:rsid w:val="00962BC7"/>
    <w:rsid w:val="009666A8"/>
    <w:rsid w:val="00990288"/>
    <w:rsid w:val="009A1516"/>
    <w:rsid w:val="009B131A"/>
    <w:rsid w:val="009B5FF2"/>
    <w:rsid w:val="00A1435C"/>
    <w:rsid w:val="00A537A1"/>
    <w:rsid w:val="00A57A98"/>
    <w:rsid w:val="00A60714"/>
    <w:rsid w:val="00A6665A"/>
    <w:rsid w:val="00A72753"/>
    <w:rsid w:val="00A84682"/>
    <w:rsid w:val="00A8572B"/>
    <w:rsid w:val="00A862EA"/>
    <w:rsid w:val="00A90762"/>
    <w:rsid w:val="00AA466E"/>
    <w:rsid w:val="00AD2117"/>
    <w:rsid w:val="00AD67A3"/>
    <w:rsid w:val="00AE16D4"/>
    <w:rsid w:val="00AF4D64"/>
    <w:rsid w:val="00AF68F1"/>
    <w:rsid w:val="00AF768C"/>
    <w:rsid w:val="00B02B55"/>
    <w:rsid w:val="00B2274C"/>
    <w:rsid w:val="00B503AE"/>
    <w:rsid w:val="00B50CBC"/>
    <w:rsid w:val="00BB5E69"/>
    <w:rsid w:val="00BB79C3"/>
    <w:rsid w:val="00BC2E45"/>
    <w:rsid w:val="00BD2E61"/>
    <w:rsid w:val="00BD69BF"/>
    <w:rsid w:val="00BE0562"/>
    <w:rsid w:val="00BE1974"/>
    <w:rsid w:val="00C03ED1"/>
    <w:rsid w:val="00C05D88"/>
    <w:rsid w:val="00C12FBE"/>
    <w:rsid w:val="00C21A51"/>
    <w:rsid w:val="00C45DE6"/>
    <w:rsid w:val="00C57B56"/>
    <w:rsid w:val="00C60B9F"/>
    <w:rsid w:val="00C76B7B"/>
    <w:rsid w:val="00C77EC1"/>
    <w:rsid w:val="00C91B94"/>
    <w:rsid w:val="00C92512"/>
    <w:rsid w:val="00C94900"/>
    <w:rsid w:val="00CA0CDA"/>
    <w:rsid w:val="00CB2B9B"/>
    <w:rsid w:val="00CB400A"/>
    <w:rsid w:val="00CB7CD7"/>
    <w:rsid w:val="00CC0787"/>
    <w:rsid w:val="00CD66FE"/>
    <w:rsid w:val="00CE7997"/>
    <w:rsid w:val="00CF1ADA"/>
    <w:rsid w:val="00CF4F11"/>
    <w:rsid w:val="00CF6F98"/>
    <w:rsid w:val="00D22EAE"/>
    <w:rsid w:val="00D2797C"/>
    <w:rsid w:val="00D34E35"/>
    <w:rsid w:val="00D37D50"/>
    <w:rsid w:val="00D42528"/>
    <w:rsid w:val="00D531E0"/>
    <w:rsid w:val="00D572C5"/>
    <w:rsid w:val="00D767CB"/>
    <w:rsid w:val="00D774B2"/>
    <w:rsid w:val="00D83087"/>
    <w:rsid w:val="00DA7919"/>
    <w:rsid w:val="00DB440D"/>
    <w:rsid w:val="00DD3595"/>
    <w:rsid w:val="00DD7A6F"/>
    <w:rsid w:val="00DE0813"/>
    <w:rsid w:val="00DF50A6"/>
    <w:rsid w:val="00E00BC2"/>
    <w:rsid w:val="00E1374C"/>
    <w:rsid w:val="00E6226F"/>
    <w:rsid w:val="00E629D6"/>
    <w:rsid w:val="00E62D43"/>
    <w:rsid w:val="00E63CEE"/>
    <w:rsid w:val="00E72CFE"/>
    <w:rsid w:val="00EB3D75"/>
    <w:rsid w:val="00EC098F"/>
    <w:rsid w:val="00EC48B0"/>
    <w:rsid w:val="00EC4EFD"/>
    <w:rsid w:val="00F073B7"/>
    <w:rsid w:val="00F13F3F"/>
    <w:rsid w:val="00F23000"/>
    <w:rsid w:val="00F265B0"/>
    <w:rsid w:val="00F512B8"/>
    <w:rsid w:val="00F56FF4"/>
    <w:rsid w:val="00F574C4"/>
    <w:rsid w:val="00F61FD5"/>
    <w:rsid w:val="00F72011"/>
    <w:rsid w:val="00F812BE"/>
    <w:rsid w:val="00F86FF8"/>
    <w:rsid w:val="00FD701C"/>
    <w:rsid w:val="00FE50D1"/>
    <w:rsid w:val="00FF446E"/>
    <w:rsid w:val="00FF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7CB"/>
    <w:rPr>
      <w:sz w:val="24"/>
      <w:szCs w:val="24"/>
    </w:rPr>
  </w:style>
  <w:style w:type="paragraph" w:styleId="1">
    <w:name w:val="heading 1"/>
    <w:basedOn w:val="a"/>
    <w:next w:val="a"/>
    <w:qFormat/>
    <w:rsid w:val="00C57B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A537A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82B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2B9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caption"/>
    <w:basedOn w:val="a"/>
    <w:qFormat/>
    <w:rsid w:val="00D767CB"/>
    <w:pPr>
      <w:jc w:val="center"/>
    </w:pPr>
    <w:rPr>
      <w:b/>
      <w:sz w:val="28"/>
      <w:szCs w:val="20"/>
    </w:rPr>
  </w:style>
  <w:style w:type="paragraph" w:customStyle="1" w:styleId="a4">
    <w:name w:val="Знак"/>
    <w:basedOn w:val="a"/>
    <w:rsid w:val="00D767C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"/>
    <w:aliases w:val="Çàã1,BO,ID,body indent,andrad,EHPT,Body Text2 Знак Знак Знак,Знак, Знак6"/>
    <w:basedOn w:val="a"/>
    <w:link w:val="a6"/>
    <w:rsid w:val="00D767CB"/>
    <w:rPr>
      <w:szCs w:val="20"/>
    </w:rPr>
  </w:style>
  <w:style w:type="table" w:styleId="a7">
    <w:name w:val="Table Grid"/>
    <w:basedOn w:val="a1"/>
    <w:rsid w:val="00D76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 Знак Знак Знак Знак1 Знак Знак Знак Знак"/>
    <w:basedOn w:val="a"/>
    <w:rsid w:val="007E110D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Основной шрифт"/>
    <w:rsid w:val="00F61FD5"/>
  </w:style>
  <w:style w:type="paragraph" w:styleId="a9">
    <w:name w:val="Body Text Indent"/>
    <w:basedOn w:val="a"/>
    <w:rsid w:val="002C6120"/>
    <w:pPr>
      <w:spacing w:after="120"/>
      <w:ind w:left="283"/>
    </w:pPr>
  </w:style>
  <w:style w:type="paragraph" w:styleId="aa">
    <w:name w:val="Title"/>
    <w:basedOn w:val="a"/>
    <w:link w:val="ab"/>
    <w:qFormat/>
    <w:rsid w:val="002C6120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customStyle="1" w:styleId="ConsNormal">
    <w:name w:val="ConsNormal"/>
    <w:rsid w:val="002C61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b">
    <w:name w:val="Название Знак"/>
    <w:link w:val="aa"/>
    <w:locked/>
    <w:rsid w:val="002C6120"/>
    <w:rPr>
      <w:rFonts w:ascii="Arial" w:hAnsi="Arial"/>
      <w:b/>
      <w:kern w:val="28"/>
      <w:sz w:val="32"/>
      <w:lang w:val="ru-RU" w:eastAsia="ru-RU" w:bidi="ar-SA"/>
    </w:rPr>
  </w:style>
  <w:style w:type="paragraph" w:styleId="ac">
    <w:name w:val="Balloon Text"/>
    <w:basedOn w:val="a"/>
    <w:semiHidden/>
    <w:rsid w:val="00887C6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3E679D"/>
    <w:pPr>
      <w:spacing w:after="120" w:line="480" w:lineRule="auto"/>
      <w:ind w:left="283"/>
    </w:pPr>
  </w:style>
  <w:style w:type="paragraph" w:customStyle="1" w:styleId="ad">
    <w:name w:val="Знак Знак Знак Знак"/>
    <w:basedOn w:val="a"/>
    <w:rsid w:val="00C57B5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Indent 3"/>
    <w:basedOn w:val="a"/>
    <w:rsid w:val="00C57B56"/>
    <w:pPr>
      <w:spacing w:after="120"/>
      <w:ind w:left="283"/>
    </w:pPr>
    <w:rPr>
      <w:sz w:val="16"/>
      <w:szCs w:val="16"/>
    </w:rPr>
  </w:style>
  <w:style w:type="character" w:customStyle="1" w:styleId="ae">
    <w:name w:val="Знак Знак"/>
    <w:locked/>
    <w:rsid w:val="007A5E71"/>
    <w:rPr>
      <w:b/>
      <w:sz w:val="24"/>
      <w:lang w:val="ru-RU" w:eastAsia="ru-RU" w:bidi="ar-SA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1, Знак6 Знак"/>
    <w:link w:val="a5"/>
    <w:locked/>
    <w:rsid w:val="00DF50A6"/>
    <w:rPr>
      <w:sz w:val="24"/>
    </w:rPr>
  </w:style>
  <w:style w:type="character" w:customStyle="1" w:styleId="af">
    <w:name w:val="_Вопросы"/>
    <w:rsid w:val="00FE50D1"/>
    <w:rPr>
      <w:color w:val="FF0000"/>
    </w:rPr>
  </w:style>
  <w:style w:type="character" w:styleId="af0">
    <w:name w:val="Hyperlink"/>
    <w:uiPriority w:val="99"/>
    <w:unhideWhenUsed/>
    <w:rsid w:val="00FE50D1"/>
    <w:rPr>
      <w:color w:val="0000EE"/>
      <w:u w:val="single"/>
    </w:rPr>
  </w:style>
  <w:style w:type="character" w:customStyle="1" w:styleId="dfaq1">
    <w:name w:val="dfaq1"/>
    <w:basedOn w:val="a0"/>
    <w:rsid w:val="00FE50D1"/>
  </w:style>
  <w:style w:type="paragraph" w:styleId="30">
    <w:name w:val="Body Text 3"/>
    <w:basedOn w:val="a"/>
    <w:link w:val="31"/>
    <w:rsid w:val="00D34E3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D34E35"/>
    <w:rPr>
      <w:sz w:val="16"/>
      <w:szCs w:val="16"/>
    </w:rPr>
  </w:style>
  <w:style w:type="character" w:customStyle="1" w:styleId="af1">
    <w:name w:val="Абзац списка Знак"/>
    <w:link w:val="af2"/>
    <w:locked/>
    <w:rsid w:val="006C6C1A"/>
    <w:rPr>
      <w:rFonts w:ascii="Calibri" w:eastAsia="Calibri" w:hAnsi="Calibri" w:cs="Times New Roman"/>
      <w:sz w:val="22"/>
      <w:szCs w:val="22"/>
      <w:lang w:eastAsia="en-US"/>
    </w:rPr>
  </w:style>
  <w:style w:type="paragraph" w:styleId="af2">
    <w:name w:val="List Paragraph"/>
    <w:basedOn w:val="a"/>
    <w:link w:val="af1"/>
    <w:qFormat/>
    <w:rsid w:val="006C6C1A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Normal (Web)"/>
    <w:basedOn w:val="a"/>
    <w:uiPriority w:val="99"/>
    <w:unhideWhenUsed/>
    <w:rsid w:val="005310D8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63CEE"/>
    <w:rPr>
      <w:rFonts w:ascii="Arial" w:hAnsi="Arial" w:cs="Arial"/>
      <w:lang w:val="ru-RU" w:eastAsia="ru-RU" w:bidi="ar-SA"/>
    </w:rPr>
  </w:style>
  <w:style w:type="paragraph" w:styleId="af4">
    <w:name w:val="footnote text"/>
    <w:basedOn w:val="a"/>
    <w:link w:val="af5"/>
    <w:unhideWhenUsed/>
    <w:rsid w:val="00362FDB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362FDB"/>
  </w:style>
  <w:style w:type="character" w:styleId="af6">
    <w:name w:val="footnote reference"/>
    <w:unhideWhenUsed/>
    <w:rsid w:val="00362F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9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1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079DD-FE47-4F0C-9884-69E7A7511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7</Pages>
  <Words>2871</Words>
  <Characters>16366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Участникам размещения заказа</vt:lpstr>
    </vt:vector>
  </TitlesOfParts>
  <Company>МУ ЦУРГ</Company>
  <LinksUpToDate>false</LinksUpToDate>
  <CharactersWithSpaces>19199</CharactersWithSpaces>
  <SharedDoc>false</SharedDoc>
  <HLinks>
    <vt:vector size="60" baseType="variant">
      <vt:variant>
        <vt:i4>6881352</vt:i4>
      </vt:variant>
      <vt:variant>
        <vt:i4>27</vt:i4>
      </vt:variant>
      <vt:variant>
        <vt:i4>0</vt:i4>
      </vt:variant>
      <vt:variant>
        <vt:i4>5</vt:i4>
      </vt:variant>
      <vt:variant>
        <vt:lpwstr>http://www.nix.ru/support/faq/show_articles.php?number=699</vt:lpwstr>
      </vt:variant>
      <vt:variant>
        <vt:lpwstr/>
      </vt:variant>
      <vt:variant>
        <vt:i4>5374068</vt:i4>
      </vt:variant>
      <vt:variant>
        <vt:i4>24</vt:i4>
      </vt:variant>
      <vt:variant>
        <vt:i4>0</vt:i4>
      </vt:variant>
      <vt:variant>
        <vt:i4>5</vt:i4>
      </vt:variant>
      <vt:variant>
        <vt:lpwstr>http://www.nix.ru/support/faq/show_articles.php?number=156037</vt:lpwstr>
      </vt:variant>
      <vt:variant>
        <vt:lpwstr/>
      </vt:variant>
      <vt:variant>
        <vt:i4>5374068</vt:i4>
      </vt:variant>
      <vt:variant>
        <vt:i4>21</vt:i4>
      </vt:variant>
      <vt:variant>
        <vt:i4>0</vt:i4>
      </vt:variant>
      <vt:variant>
        <vt:i4>5</vt:i4>
      </vt:variant>
      <vt:variant>
        <vt:lpwstr>http://www.nix.ru/support/faq/show_articles.php?number=156037</vt:lpwstr>
      </vt:variant>
      <vt:variant>
        <vt:lpwstr/>
      </vt:variant>
      <vt:variant>
        <vt:i4>6684717</vt:i4>
      </vt:variant>
      <vt:variant>
        <vt:i4>18</vt:i4>
      </vt:variant>
      <vt:variant>
        <vt:i4>0</vt:i4>
      </vt:variant>
      <vt:variant>
        <vt:i4>5</vt:i4>
      </vt:variant>
      <vt:variant>
        <vt:lpwstr>http://www.nix.ru/support/faq_search.php?mode=links&amp;id_array=570,602</vt:lpwstr>
      </vt:variant>
      <vt:variant>
        <vt:lpwstr/>
      </vt:variant>
      <vt:variant>
        <vt:i4>6684717</vt:i4>
      </vt:variant>
      <vt:variant>
        <vt:i4>15</vt:i4>
      </vt:variant>
      <vt:variant>
        <vt:i4>0</vt:i4>
      </vt:variant>
      <vt:variant>
        <vt:i4>5</vt:i4>
      </vt:variant>
      <vt:variant>
        <vt:lpwstr>http://www.nix.ru/support/faq_search.php?mode=links&amp;id_array=570,602</vt:lpwstr>
      </vt:variant>
      <vt:variant>
        <vt:lpwstr/>
      </vt:variant>
      <vt:variant>
        <vt:i4>6881352</vt:i4>
      </vt:variant>
      <vt:variant>
        <vt:i4>12</vt:i4>
      </vt:variant>
      <vt:variant>
        <vt:i4>0</vt:i4>
      </vt:variant>
      <vt:variant>
        <vt:i4>5</vt:i4>
      </vt:variant>
      <vt:variant>
        <vt:lpwstr>http://www.nix.ru/support/faq/show_articles.php?number=699</vt:lpwstr>
      </vt:variant>
      <vt:variant>
        <vt:lpwstr/>
      </vt:variant>
      <vt:variant>
        <vt:i4>5374068</vt:i4>
      </vt:variant>
      <vt:variant>
        <vt:i4>9</vt:i4>
      </vt:variant>
      <vt:variant>
        <vt:i4>0</vt:i4>
      </vt:variant>
      <vt:variant>
        <vt:i4>5</vt:i4>
      </vt:variant>
      <vt:variant>
        <vt:lpwstr>http://www.nix.ru/support/faq/show_articles.php?number=156037</vt:lpwstr>
      </vt:variant>
      <vt:variant>
        <vt:lpwstr/>
      </vt:variant>
      <vt:variant>
        <vt:i4>5374068</vt:i4>
      </vt:variant>
      <vt:variant>
        <vt:i4>6</vt:i4>
      </vt:variant>
      <vt:variant>
        <vt:i4>0</vt:i4>
      </vt:variant>
      <vt:variant>
        <vt:i4>5</vt:i4>
      </vt:variant>
      <vt:variant>
        <vt:lpwstr>http://www.nix.ru/support/faq/show_articles.php?number=156037</vt:lpwstr>
      </vt:variant>
      <vt:variant>
        <vt:lpwstr/>
      </vt:variant>
      <vt:variant>
        <vt:i4>6684717</vt:i4>
      </vt:variant>
      <vt:variant>
        <vt:i4>3</vt:i4>
      </vt:variant>
      <vt:variant>
        <vt:i4>0</vt:i4>
      </vt:variant>
      <vt:variant>
        <vt:i4>5</vt:i4>
      </vt:variant>
      <vt:variant>
        <vt:lpwstr>http://www.nix.ru/support/faq_search.php?mode=links&amp;id_array=570,602</vt:lpwstr>
      </vt:variant>
      <vt:variant>
        <vt:lpwstr/>
      </vt:variant>
      <vt:variant>
        <vt:i4>6684717</vt:i4>
      </vt:variant>
      <vt:variant>
        <vt:i4>0</vt:i4>
      </vt:variant>
      <vt:variant>
        <vt:i4>0</vt:i4>
      </vt:variant>
      <vt:variant>
        <vt:i4>5</vt:i4>
      </vt:variant>
      <vt:variant>
        <vt:lpwstr>http://www.nix.ru/support/faq_search.php?mode=links&amp;id_array=570,602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Участникам размещения заказа</dc:title>
  <dc:creator>0505</dc:creator>
  <cp:lastModifiedBy>Юлия Сергеевна Шмоткина</cp:lastModifiedBy>
  <cp:revision>8</cp:revision>
  <cp:lastPrinted>2012-06-14T10:27:00Z</cp:lastPrinted>
  <dcterms:created xsi:type="dcterms:W3CDTF">2015-02-17T06:02:00Z</dcterms:created>
  <dcterms:modified xsi:type="dcterms:W3CDTF">2015-03-11T13:59:00Z</dcterms:modified>
</cp:coreProperties>
</file>