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D07" w:rsidRDefault="001A3D07" w:rsidP="001A3D07">
      <w:pPr>
        <w:spacing w:after="0"/>
        <w:jc w:val="right"/>
        <w:rPr>
          <w:sz w:val="20"/>
          <w:szCs w:val="20"/>
        </w:rPr>
      </w:pPr>
      <w:r w:rsidRPr="001A3D07">
        <w:rPr>
          <w:sz w:val="20"/>
          <w:szCs w:val="20"/>
        </w:rPr>
        <w:t xml:space="preserve">Приложение № 1 </w:t>
      </w:r>
    </w:p>
    <w:p w:rsidR="001A3D07" w:rsidRDefault="001A3D07" w:rsidP="001A3D07">
      <w:pPr>
        <w:spacing w:after="0"/>
        <w:jc w:val="right"/>
        <w:rPr>
          <w:sz w:val="20"/>
          <w:szCs w:val="20"/>
        </w:rPr>
      </w:pPr>
      <w:r w:rsidRPr="001A3D07">
        <w:rPr>
          <w:sz w:val="20"/>
          <w:szCs w:val="20"/>
        </w:rPr>
        <w:t xml:space="preserve">к муниципальному контракту </w:t>
      </w:r>
    </w:p>
    <w:p w:rsidR="005F564D" w:rsidRPr="001A3D07" w:rsidRDefault="001A3D07" w:rsidP="001A3D07">
      <w:pPr>
        <w:spacing w:after="0"/>
        <w:jc w:val="right"/>
        <w:rPr>
          <w:sz w:val="20"/>
          <w:szCs w:val="20"/>
        </w:rPr>
      </w:pPr>
      <w:r w:rsidRPr="001A3D07">
        <w:rPr>
          <w:sz w:val="20"/>
          <w:szCs w:val="20"/>
        </w:rPr>
        <w:t>от_________№_______</w:t>
      </w:r>
    </w:p>
    <w:p w:rsidR="001A3D07" w:rsidRDefault="001A3D07" w:rsidP="001A3D07">
      <w:pPr>
        <w:spacing w:after="0"/>
        <w:jc w:val="right"/>
        <w:rPr>
          <w:b/>
          <w:sz w:val="28"/>
          <w:szCs w:val="28"/>
        </w:rPr>
      </w:pPr>
    </w:p>
    <w:p w:rsidR="005F564D" w:rsidRPr="002B407D" w:rsidRDefault="005F564D" w:rsidP="005F564D">
      <w:pPr>
        <w:spacing w:after="0"/>
        <w:jc w:val="center"/>
        <w:rPr>
          <w:b/>
        </w:rPr>
      </w:pPr>
      <w:r w:rsidRPr="002B407D">
        <w:rPr>
          <w:b/>
        </w:rPr>
        <w:t>Техническое задание</w:t>
      </w:r>
    </w:p>
    <w:p w:rsidR="005F564D" w:rsidRPr="002B407D" w:rsidRDefault="005F564D" w:rsidP="001A3D07">
      <w:pPr>
        <w:spacing w:after="0"/>
        <w:jc w:val="center"/>
        <w:rPr>
          <w:b/>
        </w:rPr>
      </w:pPr>
      <w:r w:rsidRPr="002B407D">
        <w:rPr>
          <w:b/>
        </w:rPr>
        <w:t xml:space="preserve">на </w:t>
      </w:r>
      <w:r w:rsidR="001A3D07">
        <w:rPr>
          <w:b/>
        </w:rPr>
        <w:t xml:space="preserve">оказание услуг по </w:t>
      </w:r>
      <w:r w:rsidRPr="002B407D">
        <w:rPr>
          <w:b/>
        </w:rPr>
        <w:t>заправк</w:t>
      </w:r>
      <w:r w:rsidR="001A3D07">
        <w:rPr>
          <w:b/>
        </w:rPr>
        <w:t>е</w:t>
      </w:r>
      <w:r w:rsidR="0016509F">
        <w:rPr>
          <w:b/>
        </w:rPr>
        <w:t xml:space="preserve"> </w:t>
      </w:r>
      <w:r w:rsidRPr="002B407D">
        <w:rPr>
          <w:b/>
        </w:rPr>
        <w:t>картриджей для принтеров и ко</w:t>
      </w:r>
      <w:r w:rsidR="00096E34">
        <w:rPr>
          <w:b/>
        </w:rPr>
        <w:t>пировально-множительной техники.</w:t>
      </w:r>
    </w:p>
    <w:p w:rsidR="005F564D" w:rsidRPr="002B407D" w:rsidRDefault="005F564D" w:rsidP="005F564D">
      <w:pPr>
        <w:spacing w:after="0"/>
        <w:rPr>
          <w:b/>
        </w:rPr>
      </w:pPr>
    </w:p>
    <w:p w:rsidR="00842DB5" w:rsidRPr="002B407D" w:rsidRDefault="00AA034C" w:rsidP="00AA034C">
      <w:pPr>
        <w:pStyle w:val="a4"/>
        <w:numPr>
          <w:ilvl w:val="0"/>
          <w:numId w:val="1"/>
        </w:numPr>
        <w:spacing w:after="0"/>
      </w:pPr>
      <w:r w:rsidRPr="002B407D">
        <w:rPr>
          <w:b/>
          <w:bCs/>
        </w:rPr>
        <w:t>Наименование заказчика</w:t>
      </w:r>
      <w:r w:rsidR="00842DB5" w:rsidRPr="002B407D">
        <w:rPr>
          <w:b/>
          <w:bCs/>
        </w:rPr>
        <w:t xml:space="preserve">, его местонахождение: </w:t>
      </w:r>
      <w:r w:rsidR="00842DB5" w:rsidRPr="002B407D">
        <w:rPr>
          <w:bCs/>
        </w:rPr>
        <w:t>Управление архитектуры и градостроительства Администрации города Иванова. 153000, г. Иваново, пл. Революции, д.6</w:t>
      </w:r>
    </w:p>
    <w:p w:rsidR="005F564D" w:rsidRPr="002B407D" w:rsidRDefault="005F564D" w:rsidP="00AA034C">
      <w:pPr>
        <w:pStyle w:val="a4"/>
        <w:numPr>
          <w:ilvl w:val="0"/>
          <w:numId w:val="1"/>
        </w:numPr>
        <w:spacing w:after="0"/>
      </w:pPr>
      <w:r w:rsidRPr="002B407D">
        <w:rPr>
          <w:b/>
          <w:bCs/>
        </w:rPr>
        <w:t xml:space="preserve">Предмет закупки: </w:t>
      </w:r>
      <w:r w:rsidRPr="002B407D">
        <w:t>заправка картриджей для принтеров и копировально-множитель</w:t>
      </w:r>
      <w:r w:rsidR="00096E34">
        <w:t>ной техники.</w:t>
      </w:r>
    </w:p>
    <w:p w:rsidR="00842DB5" w:rsidRPr="002B407D" w:rsidRDefault="00842DB5" w:rsidP="00AA034C">
      <w:pPr>
        <w:pStyle w:val="a4"/>
        <w:numPr>
          <w:ilvl w:val="0"/>
          <w:numId w:val="1"/>
        </w:numPr>
        <w:spacing w:after="0"/>
      </w:pPr>
      <w:r w:rsidRPr="002B407D">
        <w:rPr>
          <w:b/>
          <w:bCs/>
        </w:rPr>
        <w:t>Способ определения Исполнителя –</w:t>
      </w:r>
      <w:r w:rsidRPr="002B407D">
        <w:t xml:space="preserve"> </w:t>
      </w:r>
      <w:r w:rsidR="0016509F">
        <w:t>запрос котировок.</w:t>
      </w:r>
    </w:p>
    <w:p w:rsidR="00842DB5" w:rsidRPr="002B407D" w:rsidRDefault="00842DB5" w:rsidP="00AA034C">
      <w:pPr>
        <w:pStyle w:val="a4"/>
        <w:numPr>
          <w:ilvl w:val="0"/>
          <w:numId w:val="1"/>
        </w:numPr>
        <w:spacing w:after="0"/>
      </w:pPr>
      <w:r w:rsidRPr="002B407D">
        <w:t xml:space="preserve">Начальная максимальная цена </w:t>
      </w:r>
      <w:r w:rsidR="0016509F">
        <w:t>контракта</w:t>
      </w:r>
      <w:r w:rsidRPr="002B407D">
        <w:t xml:space="preserve"> определена </w:t>
      </w:r>
      <w:r w:rsidRPr="002B407D">
        <w:rPr>
          <w:b/>
        </w:rPr>
        <w:t>методом сопоставимых рыночных цен (анализа рыка)</w:t>
      </w:r>
      <w:r w:rsidRPr="002B407D">
        <w:t xml:space="preserve"> по трем</w:t>
      </w:r>
      <w:r w:rsidR="00227896" w:rsidRPr="002B407D">
        <w:t xml:space="preserve"> коммерческим предложениям (прилож</w:t>
      </w:r>
      <w:r w:rsidR="0016509F">
        <w:t>ение №  к Техническому заданию) и составляет 27000 рублей</w:t>
      </w:r>
    </w:p>
    <w:p w:rsidR="005F564D" w:rsidRPr="0016509F" w:rsidRDefault="005F564D" w:rsidP="005F564D">
      <w:pPr>
        <w:pStyle w:val="a4"/>
        <w:numPr>
          <w:ilvl w:val="0"/>
          <w:numId w:val="1"/>
        </w:numPr>
        <w:spacing w:after="0"/>
      </w:pPr>
      <w:r w:rsidRPr="002B407D">
        <w:t xml:space="preserve">Заказчиком </w:t>
      </w:r>
      <w:r w:rsidR="00227896" w:rsidRPr="002B407D">
        <w:t>определен</w:t>
      </w:r>
      <w:r w:rsidRPr="002B407D">
        <w:rPr>
          <w:b/>
        </w:rPr>
        <w:t xml:space="preserve"> перечень </w:t>
      </w:r>
      <w:r w:rsidR="0016509F">
        <w:rPr>
          <w:b/>
        </w:rPr>
        <w:t xml:space="preserve">картриджей, которые необходимо заправить </w:t>
      </w:r>
      <w:r w:rsidR="00513A13">
        <w:rPr>
          <w:b/>
        </w:rPr>
        <w:t xml:space="preserve">и </w:t>
      </w:r>
      <w:r w:rsidR="0016509F">
        <w:rPr>
          <w:b/>
        </w:rPr>
        <w:t>количество заправок</w:t>
      </w:r>
      <w:r w:rsidR="00227896" w:rsidRPr="002B407D">
        <w:rPr>
          <w:b/>
        </w:rPr>
        <w:t>:</w:t>
      </w:r>
    </w:p>
    <w:p w:rsidR="0016509F" w:rsidRPr="0016509F" w:rsidRDefault="0016509F" w:rsidP="0016509F">
      <w:pPr>
        <w:pStyle w:val="a4"/>
        <w:spacing w:after="0"/>
      </w:pPr>
    </w:p>
    <w:tbl>
      <w:tblPr>
        <w:tblW w:w="850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8"/>
        <w:gridCol w:w="2977"/>
      </w:tblGrid>
      <w:tr w:rsidR="00CA7E70" w:rsidRPr="00CA40A4" w:rsidTr="00176CC9">
        <w:trPr>
          <w:trHeight w:val="298"/>
        </w:trPr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E70" w:rsidRPr="00176CC9" w:rsidRDefault="00CA7E70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0"/>
              </w:rPr>
            </w:pPr>
            <w:r w:rsidRPr="00176CC9">
              <w:rPr>
                <w:sz w:val="22"/>
                <w:szCs w:val="20"/>
              </w:rPr>
              <w:t>Модель картриджа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E70" w:rsidRPr="00176CC9" w:rsidRDefault="00CA7E70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0"/>
              </w:rPr>
            </w:pPr>
            <w:r w:rsidRPr="00176CC9">
              <w:rPr>
                <w:sz w:val="22"/>
                <w:szCs w:val="20"/>
              </w:rPr>
              <w:t>Количество заправок</w:t>
            </w:r>
          </w:p>
        </w:tc>
      </w:tr>
      <w:tr w:rsidR="00CA7E70" w:rsidRPr="00CA40A4" w:rsidTr="00176CC9">
        <w:trPr>
          <w:trHeight w:val="299"/>
        </w:trPr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E70" w:rsidRPr="00176CC9" w:rsidRDefault="00CA7E70" w:rsidP="00CC035C">
            <w:pPr>
              <w:spacing w:after="0"/>
              <w:jc w:val="left"/>
              <w:rPr>
                <w:sz w:val="22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E70" w:rsidRPr="00176CC9" w:rsidRDefault="00CA7E70" w:rsidP="00CC035C">
            <w:pPr>
              <w:spacing w:after="0"/>
              <w:jc w:val="left"/>
              <w:rPr>
                <w:sz w:val="22"/>
                <w:szCs w:val="20"/>
              </w:rPr>
            </w:pPr>
          </w:p>
        </w:tc>
      </w:tr>
      <w:tr w:rsidR="00CA7E70" w:rsidRPr="00CA40A4" w:rsidTr="00176CC9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70" w:rsidRPr="00176CC9" w:rsidRDefault="00CA7E70" w:rsidP="00CC035C">
            <w:pPr>
              <w:spacing w:after="0"/>
              <w:jc w:val="left"/>
              <w:rPr>
                <w:b/>
                <w:color w:val="000000"/>
                <w:sz w:val="22"/>
                <w:szCs w:val="20"/>
              </w:rPr>
            </w:pPr>
            <w:r w:rsidRPr="00176CC9">
              <w:rPr>
                <w:b/>
                <w:sz w:val="22"/>
                <w:szCs w:val="20"/>
              </w:rPr>
              <w:t xml:space="preserve">__ </w:t>
            </w:r>
            <w:r w:rsidRPr="00176CC9">
              <w:rPr>
                <w:b/>
                <w:sz w:val="22"/>
                <w:szCs w:val="20"/>
                <w:lang w:val="en-US"/>
              </w:rPr>
              <w:t>HP</w:t>
            </w:r>
            <w:r w:rsidRPr="00176CC9">
              <w:rPr>
                <w:b/>
                <w:sz w:val="22"/>
                <w:szCs w:val="20"/>
              </w:rPr>
              <w:t xml:space="preserve"> </w:t>
            </w:r>
            <w:r w:rsidRPr="00176CC9">
              <w:rPr>
                <w:b/>
                <w:color w:val="000000"/>
                <w:sz w:val="22"/>
                <w:szCs w:val="20"/>
                <w:lang w:val="en-US"/>
              </w:rPr>
              <w:t>LJ</w:t>
            </w:r>
            <w:r w:rsidRPr="00176CC9">
              <w:rPr>
                <w:b/>
                <w:color w:val="000000"/>
                <w:sz w:val="22"/>
                <w:szCs w:val="20"/>
              </w:rPr>
              <w:t xml:space="preserve"> </w:t>
            </w:r>
            <w:r w:rsidRPr="00176CC9">
              <w:rPr>
                <w:b/>
                <w:color w:val="000000"/>
                <w:sz w:val="22"/>
                <w:szCs w:val="20"/>
                <w:lang w:val="en-US"/>
              </w:rPr>
              <w:t>Q</w:t>
            </w:r>
            <w:r w:rsidRPr="00176CC9">
              <w:rPr>
                <w:b/>
                <w:color w:val="000000"/>
                <w:sz w:val="22"/>
                <w:szCs w:val="20"/>
              </w:rPr>
              <w:t>2612</w:t>
            </w:r>
            <w:r w:rsidRPr="00176CC9">
              <w:rPr>
                <w:b/>
                <w:color w:val="000000"/>
                <w:sz w:val="22"/>
                <w:szCs w:val="20"/>
                <w:lang w:val="en-US"/>
              </w:rPr>
              <w:t>A</w:t>
            </w:r>
            <w:r w:rsidRPr="00176CC9">
              <w:rPr>
                <w:b/>
                <w:color w:val="000000"/>
                <w:sz w:val="22"/>
                <w:szCs w:val="20"/>
              </w:rPr>
              <w:t xml:space="preserve">, </w:t>
            </w:r>
            <w:r w:rsidRPr="00176CC9">
              <w:rPr>
                <w:b/>
                <w:color w:val="000000"/>
                <w:sz w:val="22"/>
                <w:szCs w:val="20"/>
                <w:lang w:val="en-US"/>
              </w:rPr>
              <w:t>Canon</w:t>
            </w:r>
            <w:r w:rsidRPr="00176CC9">
              <w:rPr>
                <w:b/>
                <w:color w:val="000000"/>
                <w:sz w:val="22"/>
                <w:szCs w:val="20"/>
              </w:rPr>
              <w:t xml:space="preserve"> 703  </w:t>
            </w:r>
            <w:r w:rsidRPr="00176CC9">
              <w:rPr>
                <w:color w:val="000000"/>
                <w:sz w:val="22"/>
                <w:szCs w:val="20"/>
              </w:rPr>
              <w:t xml:space="preserve">для моделей принтеров </w:t>
            </w:r>
            <w:r w:rsidRPr="00176CC9">
              <w:rPr>
                <w:color w:val="000000"/>
                <w:sz w:val="22"/>
                <w:szCs w:val="20"/>
                <w:lang w:val="en-US"/>
              </w:rPr>
              <w:t>HP</w:t>
            </w:r>
            <w:r w:rsidRPr="00176CC9">
              <w:rPr>
                <w:color w:val="000000"/>
                <w:sz w:val="22"/>
                <w:szCs w:val="20"/>
              </w:rPr>
              <w:t xml:space="preserve"> </w:t>
            </w:r>
            <w:r w:rsidRPr="00176CC9">
              <w:rPr>
                <w:color w:val="000000"/>
                <w:sz w:val="22"/>
                <w:szCs w:val="20"/>
                <w:lang w:val="en-US"/>
              </w:rPr>
              <w:t>LJ</w:t>
            </w:r>
            <w:r w:rsidRPr="00176CC9">
              <w:rPr>
                <w:color w:val="000000"/>
                <w:sz w:val="22"/>
                <w:szCs w:val="20"/>
              </w:rPr>
              <w:t xml:space="preserve"> 1018, </w:t>
            </w:r>
            <w:r w:rsidRPr="00176CC9">
              <w:rPr>
                <w:color w:val="000000"/>
                <w:sz w:val="22"/>
                <w:szCs w:val="20"/>
                <w:lang w:val="en-US"/>
              </w:rPr>
              <w:t>Canon</w:t>
            </w:r>
            <w:r w:rsidRPr="00176CC9">
              <w:rPr>
                <w:color w:val="000000"/>
                <w:sz w:val="22"/>
                <w:szCs w:val="20"/>
              </w:rPr>
              <w:t xml:space="preserve"> 2900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70" w:rsidRPr="00176CC9" w:rsidRDefault="00CA7E70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0"/>
              </w:rPr>
            </w:pPr>
            <w:r w:rsidRPr="00176CC9">
              <w:rPr>
                <w:sz w:val="22"/>
                <w:szCs w:val="20"/>
              </w:rPr>
              <w:t>20</w:t>
            </w:r>
          </w:p>
        </w:tc>
      </w:tr>
      <w:tr w:rsidR="00CA7E70" w:rsidRPr="00CA40A4" w:rsidTr="00176CC9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70" w:rsidRPr="00176CC9" w:rsidRDefault="00CA7E70" w:rsidP="00CC035C">
            <w:pPr>
              <w:spacing w:after="0"/>
              <w:jc w:val="left"/>
              <w:rPr>
                <w:b/>
                <w:sz w:val="22"/>
                <w:szCs w:val="20"/>
              </w:rPr>
            </w:pPr>
            <w:r w:rsidRPr="00176CC9">
              <w:rPr>
                <w:b/>
                <w:sz w:val="22"/>
                <w:szCs w:val="20"/>
              </w:rPr>
              <w:t>__</w:t>
            </w:r>
            <w:r w:rsidRPr="00176CC9">
              <w:rPr>
                <w:b/>
                <w:color w:val="000000"/>
                <w:sz w:val="22"/>
                <w:szCs w:val="20"/>
              </w:rPr>
              <w:t xml:space="preserve"> </w:t>
            </w:r>
            <w:r w:rsidRPr="00176CC9">
              <w:rPr>
                <w:b/>
                <w:color w:val="000000"/>
                <w:sz w:val="22"/>
                <w:szCs w:val="20"/>
                <w:lang w:val="en-US"/>
              </w:rPr>
              <w:t>HP</w:t>
            </w:r>
            <w:r w:rsidRPr="00176CC9">
              <w:rPr>
                <w:b/>
                <w:color w:val="000000"/>
                <w:sz w:val="22"/>
                <w:szCs w:val="20"/>
              </w:rPr>
              <w:t xml:space="preserve"> </w:t>
            </w:r>
            <w:r w:rsidRPr="00176CC9">
              <w:rPr>
                <w:b/>
                <w:color w:val="000000"/>
                <w:sz w:val="22"/>
                <w:szCs w:val="20"/>
                <w:lang w:val="en-US"/>
              </w:rPr>
              <w:t>LJ</w:t>
            </w:r>
            <w:r w:rsidRPr="00176CC9">
              <w:rPr>
                <w:b/>
                <w:color w:val="000000"/>
                <w:sz w:val="22"/>
                <w:szCs w:val="20"/>
              </w:rPr>
              <w:t xml:space="preserve"> </w:t>
            </w:r>
            <w:r w:rsidRPr="00176CC9">
              <w:rPr>
                <w:b/>
                <w:color w:val="000000"/>
                <w:sz w:val="22"/>
                <w:szCs w:val="20"/>
                <w:lang w:val="en-US"/>
              </w:rPr>
              <w:t>Q</w:t>
            </w:r>
            <w:r w:rsidRPr="00176CC9">
              <w:rPr>
                <w:b/>
                <w:color w:val="000000"/>
                <w:sz w:val="22"/>
                <w:szCs w:val="20"/>
              </w:rPr>
              <w:t>7553</w:t>
            </w:r>
            <w:r w:rsidRPr="00176CC9">
              <w:rPr>
                <w:b/>
                <w:color w:val="000000"/>
                <w:sz w:val="22"/>
                <w:szCs w:val="20"/>
                <w:lang w:val="en-US"/>
              </w:rPr>
              <w:t>A</w:t>
            </w:r>
            <w:r w:rsidRPr="00176CC9">
              <w:rPr>
                <w:b/>
                <w:color w:val="000000"/>
                <w:sz w:val="22"/>
                <w:szCs w:val="20"/>
              </w:rPr>
              <w:t xml:space="preserve"> </w:t>
            </w:r>
            <w:r w:rsidRPr="00176CC9">
              <w:rPr>
                <w:color w:val="000000"/>
                <w:sz w:val="22"/>
                <w:szCs w:val="20"/>
              </w:rPr>
              <w:t xml:space="preserve">для принтера НР </w:t>
            </w:r>
            <w:r w:rsidRPr="00176CC9">
              <w:rPr>
                <w:color w:val="000000"/>
                <w:sz w:val="22"/>
                <w:szCs w:val="20"/>
                <w:lang w:val="en-US"/>
              </w:rPr>
              <w:t>LJ</w:t>
            </w:r>
            <w:r w:rsidRPr="00176CC9">
              <w:rPr>
                <w:color w:val="000000"/>
                <w:sz w:val="22"/>
                <w:szCs w:val="20"/>
              </w:rPr>
              <w:t xml:space="preserve"> </w:t>
            </w:r>
            <w:r w:rsidRPr="00176CC9">
              <w:rPr>
                <w:color w:val="000000"/>
                <w:sz w:val="22"/>
                <w:szCs w:val="20"/>
                <w:lang w:val="en-US"/>
              </w:rPr>
              <w:t>P</w:t>
            </w:r>
            <w:r w:rsidRPr="00176CC9">
              <w:rPr>
                <w:color w:val="000000"/>
                <w:sz w:val="22"/>
                <w:szCs w:val="20"/>
              </w:rPr>
              <w:t>2015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70" w:rsidRPr="00176CC9" w:rsidRDefault="00CA7E70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0"/>
                <w:lang w:val="en-US"/>
              </w:rPr>
            </w:pPr>
            <w:r w:rsidRPr="00176CC9">
              <w:rPr>
                <w:sz w:val="22"/>
                <w:szCs w:val="20"/>
                <w:lang w:val="en-US"/>
              </w:rPr>
              <w:t>10</w:t>
            </w:r>
          </w:p>
        </w:tc>
      </w:tr>
      <w:tr w:rsidR="00CA7E70" w:rsidRPr="00CA40A4" w:rsidTr="00176CC9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70" w:rsidRPr="00176CC9" w:rsidRDefault="00CA7E70" w:rsidP="00CC035C">
            <w:pPr>
              <w:spacing w:after="0"/>
              <w:jc w:val="left"/>
              <w:rPr>
                <w:b/>
                <w:sz w:val="22"/>
                <w:szCs w:val="20"/>
              </w:rPr>
            </w:pPr>
            <w:r w:rsidRPr="00176CC9">
              <w:rPr>
                <w:b/>
                <w:sz w:val="22"/>
                <w:szCs w:val="20"/>
              </w:rPr>
              <w:t xml:space="preserve">__ </w:t>
            </w:r>
            <w:r w:rsidRPr="00176CC9">
              <w:rPr>
                <w:b/>
                <w:sz w:val="22"/>
                <w:szCs w:val="20"/>
                <w:lang w:val="en-US"/>
              </w:rPr>
              <w:t>HP</w:t>
            </w:r>
            <w:r w:rsidRPr="00176CC9">
              <w:rPr>
                <w:b/>
                <w:sz w:val="22"/>
                <w:szCs w:val="20"/>
              </w:rPr>
              <w:t xml:space="preserve"> </w:t>
            </w:r>
            <w:r w:rsidRPr="00176CC9">
              <w:rPr>
                <w:b/>
                <w:color w:val="000000"/>
                <w:sz w:val="22"/>
                <w:szCs w:val="20"/>
                <w:lang w:val="en-US"/>
              </w:rPr>
              <w:t>LJ</w:t>
            </w:r>
            <w:r w:rsidRPr="00176CC9">
              <w:rPr>
                <w:b/>
                <w:sz w:val="22"/>
                <w:szCs w:val="20"/>
              </w:rPr>
              <w:t xml:space="preserve"> </w:t>
            </w:r>
            <w:r w:rsidRPr="00176CC9">
              <w:rPr>
                <w:b/>
                <w:sz w:val="22"/>
                <w:szCs w:val="20"/>
                <w:lang w:val="en-US"/>
              </w:rPr>
              <w:t>CE</w:t>
            </w:r>
            <w:r w:rsidRPr="00176CC9">
              <w:rPr>
                <w:b/>
                <w:sz w:val="22"/>
                <w:szCs w:val="20"/>
              </w:rPr>
              <w:t xml:space="preserve"> 505А </w:t>
            </w:r>
            <w:r w:rsidRPr="00176CC9">
              <w:rPr>
                <w:sz w:val="22"/>
                <w:szCs w:val="20"/>
              </w:rPr>
              <w:t xml:space="preserve">для принтера </w:t>
            </w:r>
            <w:r w:rsidRPr="00176CC9">
              <w:rPr>
                <w:sz w:val="22"/>
                <w:szCs w:val="20"/>
                <w:lang w:val="en-US"/>
              </w:rPr>
              <w:t>HP</w:t>
            </w:r>
            <w:r w:rsidRPr="00176CC9">
              <w:rPr>
                <w:sz w:val="22"/>
                <w:szCs w:val="20"/>
              </w:rPr>
              <w:t xml:space="preserve"> </w:t>
            </w:r>
            <w:r w:rsidRPr="00176CC9">
              <w:rPr>
                <w:sz w:val="22"/>
                <w:szCs w:val="20"/>
                <w:lang w:val="en-US"/>
              </w:rPr>
              <w:t>LJ</w:t>
            </w:r>
            <w:r w:rsidRPr="00176CC9">
              <w:rPr>
                <w:sz w:val="22"/>
                <w:szCs w:val="20"/>
              </w:rPr>
              <w:t xml:space="preserve"> </w:t>
            </w:r>
            <w:r w:rsidRPr="00176CC9">
              <w:rPr>
                <w:sz w:val="22"/>
                <w:szCs w:val="20"/>
                <w:lang w:val="en-US"/>
              </w:rPr>
              <w:t>P</w:t>
            </w:r>
            <w:r w:rsidRPr="00176CC9">
              <w:rPr>
                <w:sz w:val="22"/>
                <w:szCs w:val="20"/>
              </w:rPr>
              <w:t xml:space="preserve">2035, МФУ </w:t>
            </w:r>
            <w:r w:rsidRPr="00176CC9">
              <w:rPr>
                <w:sz w:val="22"/>
                <w:szCs w:val="20"/>
                <w:lang w:val="en-US"/>
              </w:rPr>
              <w:t>Canon</w:t>
            </w:r>
            <w:r w:rsidRPr="00176CC9">
              <w:rPr>
                <w:sz w:val="22"/>
                <w:szCs w:val="20"/>
              </w:rPr>
              <w:t xml:space="preserve"> </w:t>
            </w:r>
            <w:r w:rsidRPr="00176CC9">
              <w:rPr>
                <w:sz w:val="22"/>
                <w:szCs w:val="20"/>
                <w:lang w:val="en-US"/>
              </w:rPr>
              <w:t>MF</w:t>
            </w:r>
            <w:r w:rsidRPr="00176CC9">
              <w:rPr>
                <w:sz w:val="22"/>
                <w:szCs w:val="20"/>
              </w:rPr>
              <w:t>-5980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70" w:rsidRPr="00176CC9" w:rsidRDefault="00CA7E70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0"/>
                <w:lang w:val="en-US"/>
              </w:rPr>
            </w:pPr>
            <w:r w:rsidRPr="00176CC9">
              <w:rPr>
                <w:sz w:val="22"/>
                <w:szCs w:val="20"/>
                <w:lang w:val="en-US"/>
              </w:rPr>
              <w:t>15</w:t>
            </w:r>
          </w:p>
        </w:tc>
      </w:tr>
      <w:tr w:rsidR="00CA7E70" w:rsidRPr="00CA40A4" w:rsidTr="00176CC9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70" w:rsidRPr="00176CC9" w:rsidRDefault="00CA7E70" w:rsidP="00CC035C">
            <w:pPr>
              <w:spacing w:after="0"/>
              <w:jc w:val="left"/>
              <w:rPr>
                <w:b/>
                <w:sz w:val="22"/>
                <w:szCs w:val="20"/>
              </w:rPr>
            </w:pPr>
            <w:r w:rsidRPr="00176CC9">
              <w:rPr>
                <w:b/>
                <w:sz w:val="22"/>
                <w:szCs w:val="20"/>
              </w:rPr>
              <w:t xml:space="preserve">__ </w:t>
            </w:r>
            <w:r w:rsidRPr="00176CC9">
              <w:rPr>
                <w:b/>
                <w:sz w:val="22"/>
                <w:szCs w:val="20"/>
                <w:lang w:val="en-US"/>
              </w:rPr>
              <w:t>Canon</w:t>
            </w:r>
            <w:r w:rsidRPr="00176CC9">
              <w:rPr>
                <w:b/>
                <w:sz w:val="22"/>
                <w:szCs w:val="20"/>
              </w:rPr>
              <w:t xml:space="preserve"> 719 </w:t>
            </w:r>
            <w:r w:rsidRPr="00176CC9">
              <w:rPr>
                <w:sz w:val="22"/>
                <w:szCs w:val="20"/>
              </w:rPr>
              <w:t xml:space="preserve">для принтера </w:t>
            </w:r>
            <w:r w:rsidRPr="00176CC9">
              <w:rPr>
                <w:sz w:val="22"/>
                <w:szCs w:val="20"/>
                <w:lang w:val="en-US"/>
              </w:rPr>
              <w:t>HP</w:t>
            </w:r>
            <w:r w:rsidRPr="00176CC9">
              <w:rPr>
                <w:sz w:val="22"/>
                <w:szCs w:val="20"/>
              </w:rPr>
              <w:t xml:space="preserve"> </w:t>
            </w:r>
            <w:r w:rsidRPr="00176CC9">
              <w:rPr>
                <w:sz w:val="22"/>
                <w:szCs w:val="20"/>
                <w:lang w:val="en-US"/>
              </w:rPr>
              <w:t>LJ</w:t>
            </w:r>
            <w:r w:rsidRPr="00176CC9">
              <w:rPr>
                <w:sz w:val="22"/>
                <w:szCs w:val="20"/>
              </w:rPr>
              <w:t xml:space="preserve"> </w:t>
            </w:r>
            <w:r w:rsidRPr="00176CC9">
              <w:rPr>
                <w:sz w:val="22"/>
                <w:szCs w:val="20"/>
                <w:lang w:val="en-US"/>
              </w:rPr>
              <w:t>P</w:t>
            </w:r>
            <w:r w:rsidRPr="00176CC9">
              <w:rPr>
                <w:sz w:val="22"/>
                <w:szCs w:val="20"/>
              </w:rPr>
              <w:t>2055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70" w:rsidRPr="00176CC9" w:rsidRDefault="00CA7E70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0"/>
              </w:rPr>
            </w:pPr>
            <w:r w:rsidRPr="00176CC9">
              <w:rPr>
                <w:sz w:val="22"/>
                <w:szCs w:val="20"/>
              </w:rPr>
              <w:t>10</w:t>
            </w:r>
          </w:p>
        </w:tc>
      </w:tr>
      <w:tr w:rsidR="00CA7E70" w:rsidRPr="00CA40A4" w:rsidTr="00176CC9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70" w:rsidRPr="00176CC9" w:rsidRDefault="00CA7E70" w:rsidP="00CC035C">
            <w:pPr>
              <w:spacing w:after="0"/>
              <w:jc w:val="left"/>
              <w:rPr>
                <w:b/>
                <w:sz w:val="22"/>
                <w:szCs w:val="20"/>
              </w:rPr>
            </w:pPr>
            <w:r w:rsidRPr="00176CC9">
              <w:rPr>
                <w:b/>
                <w:sz w:val="22"/>
                <w:szCs w:val="20"/>
              </w:rPr>
              <w:t xml:space="preserve">__ </w:t>
            </w:r>
            <w:r w:rsidRPr="00176CC9">
              <w:rPr>
                <w:b/>
                <w:sz w:val="22"/>
                <w:szCs w:val="20"/>
                <w:lang w:val="en-US"/>
              </w:rPr>
              <w:t>Canon</w:t>
            </w:r>
            <w:r w:rsidRPr="00176CC9">
              <w:rPr>
                <w:b/>
                <w:sz w:val="22"/>
                <w:szCs w:val="20"/>
              </w:rPr>
              <w:t xml:space="preserve"> 719Н </w:t>
            </w:r>
            <w:r w:rsidRPr="00176CC9">
              <w:rPr>
                <w:sz w:val="22"/>
                <w:szCs w:val="20"/>
              </w:rPr>
              <w:t xml:space="preserve">для принтера </w:t>
            </w:r>
            <w:r w:rsidRPr="00176CC9">
              <w:rPr>
                <w:sz w:val="22"/>
                <w:szCs w:val="20"/>
                <w:lang w:val="en-US"/>
              </w:rPr>
              <w:t>HP</w:t>
            </w:r>
            <w:r w:rsidRPr="00176CC9">
              <w:rPr>
                <w:sz w:val="22"/>
                <w:szCs w:val="20"/>
              </w:rPr>
              <w:t xml:space="preserve"> </w:t>
            </w:r>
            <w:r w:rsidRPr="00176CC9">
              <w:rPr>
                <w:sz w:val="22"/>
                <w:szCs w:val="20"/>
                <w:lang w:val="en-US"/>
              </w:rPr>
              <w:t>LJ</w:t>
            </w:r>
            <w:r w:rsidRPr="00176CC9">
              <w:rPr>
                <w:sz w:val="22"/>
                <w:szCs w:val="20"/>
              </w:rPr>
              <w:t xml:space="preserve"> </w:t>
            </w:r>
            <w:r w:rsidRPr="00176CC9">
              <w:rPr>
                <w:sz w:val="22"/>
                <w:szCs w:val="20"/>
                <w:lang w:val="en-US"/>
              </w:rPr>
              <w:t>P</w:t>
            </w:r>
            <w:r w:rsidRPr="00176CC9">
              <w:rPr>
                <w:sz w:val="22"/>
                <w:szCs w:val="20"/>
              </w:rPr>
              <w:t>2055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70" w:rsidRPr="00176CC9" w:rsidRDefault="00CA7E70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0"/>
              </w:rPr>
            </w:pPr>
            <w:r w:rsidRPr="00176CC9">
              <w:rPr>
                <w:sz w:val="22"/>
                <w:szCs w:val="20"/>
              </w:rPr>
              <w:t>5</w:t>
            </w:r>
          </w:p>
        </w:tc>
      </w:tr>
      <w:tr w:rsidR="00CA7E70" w:rsidRPr="00A555A1" w:rsidTr="00176CC9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70" w:rsidRPr="00176CC9" w:rsidRDefault="00CA7E70" w:rsidP="00CC035C">
            <w:pPr>
              <w:spacing w:after="0"/>
              <w:jc w:val="left"/>
              <w:rPr>
                <w:b/>
                <w:sz w:val="22"/>
                <w:szCs w:val="20"/>
                <w:lang w:val="en-US"/>
              </w:rPr>
            </w:pPr>
            <w:r w:rsidRPr="00176CC9">
              <w:rPr>
                <w:b/>
                <w:sz w:val="22"/>
                <w:szCs w:val="20"/>
                <w:lang w:val="en-US"/>
              </w:rPr>
              <w:t xml:space="preserve">__ Canon 725 </w:t>
            </w:r>
            <w:r w:rsidRPr="00176CC9">
              <w:rPr>
                <w:sz w:val="22"/>
                <w:szCs w:val="20"/>
              </w:rPr>
              <w:t>для</w:t>
            </w:r>
            <w:r w:rsidRPr="00176CC9">
              <w:rPr>
                <w:sz w:val="22"/>
                <w:szCs w:val="20"/>
                <w:lang w:val="en-US"/>
              </w:rPr>
              <w:t xml:space="preserve"> </w:t>
            </w:r>
            <w:r w:rsidRPr="00176CC9">
              <w:rPr>
                <w:sz w:val="22"/>
                <w:szCs w:val="20"/>
              </w:rPr>
              <w:t>МФУ</w:t>
            </w:r>
            <w:r w:rsidRPr="00176CC9">
              <w:rPr>
                <w:sz w:val="22"/>
                <w:szCs w:val="20"/>
                <w:lang w:val="en-US"/>
              </w:rPr>
              <w:t xml:space="preserve"> Canon MF-3010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70" w:rsidRPr="00176CC9" w:rsidRDefault="00CA7E70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0"/>
              </w:rPr>
            </w:pPr>
            <w:r w:rsidRPr="00176CC9">
              <w:rPr>
                <w:sz w:val="22"/>
                <w:szCs w:val="20"/>
              </w:rPr>
              <w:t>15</w:t>
            </w:r>
          </w:p>
        </w:tc>
      </w:tr>
      <w:tr w:rsidR="00CA7E70" w:rsidRPr="00A555A1" w:rsidTr="00176CC9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70" w:rsidRPr="00176CC9" w:rsidRDefault="00CA7E70" w:rsidP="00CC035C">
            <w:pPr>
              <w:spacing w:after="0"/>
              <w:jc w:val="left"/>
              <w:rPr>
                <w:b/>
                <w:sz w:val="22"/>
                <w:szCs w:val="20"/>
                <w:lang w:val="en-US"/>
              </w:rPr>
            </w:pPr>
            <w:r w:rsidRPr="00176CC9">
              <w:rPr>
                <w:b/>
                <w:sz w:val="22"/>
                <w:szCs w:val="20"/>
                <w:lang w:val="en-US"/>
              </w:rPr>
              <w:t xml:space="preserve">__ </w:t>
            </w:r>
            <w:r w:rsidRPr="00176CC9">
              <w:rPr>
                <w:b/>
                <w:sz w:val="22"/>
                <w:szCs w:val="20"/>
              </w:rPr>
              <w:t>С</w:t>
            </w:r>
            <w:r w:rsidRPr="00176CC9">
              <w:rPr>
                <w:b/>
                <w:sz w:val="22"/>
                <w:szCs w:val="20"/>
                <w:lang w:val="en-US"/>
              </w:rPr>
              <w:t xml:space="preserve">anon  FX-10 </w:t>
            </w:r>
            <w:r w:rsidRPr="00176CC9">
              <w:rPr>
                <w:sz w:val="22"/>
                <w:szCs w:val="20"/>
              </w:rPr>
              <w:t>для</w:t>
            </w:r>
            <w:r w:rsidRPr="00176CC9">
              <w:rPr>
                <w:sz w:val="22"/>
                <w:szCs w:val="20"/>
                <w:lang w:val="en-US"/>
              </w:rPr>
              <w:t xml:space="preserve"> </w:t>
            </w:r>
            <w:r w:rsidRPr="00176CC9">
              <w:rPr>
                <w:sz w:val="22"/>
                <w:szCs w:val="20"/>
              </w:rPr>
              <w:t>МФУ</w:t>
            </w:r>
            <w:r w:rsidRPr="00176CC9">
              <w:rPr>
                <w:sz w:val="22"/>
                <w:szCs w:val="20"/>
                <w:lang w:val="en-US"/>
              </w:rPr>
              <w:t xml:space="preserve"> Canon MF-4660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70" w:rsidRPr="00176CC9" w:rsidRDefault="00CA7E70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0"/>
                <w:lang w:val="en-US"/>
              </w:rPr>
            </w:pPr>
            <w:r w:rsidRPr="00176CC9">
              <w:rPr>
                <w:sz w:val="22"/>
                <w:szCs w:val="20"/>
                <w:lang w:val="en-US"/>
              </w:rPr>
              <w:t>10</w:t>
            </w:r>
          </w:p>
        </w:tc>
      </w:tr>
      <w:tr w:rsidR="00CA7E70" w:rsidRPr="00A555A1" w:rsidTr="00176CC9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70" w:rsidRPr="00176CC9" w:rsidRDefault="00CA7E70" w:rsidP="00CC035C">
            <w:pPr>
              <w:spacing w:after="0"/>
              <w:jc w:val="left"/>
              <w:rPr>
                <w:b/>
                <w:sz w:val="22"/>
                <w:szCs w:val="20"/>
                <w:lang w:val="en-US"/>
              </w:rPr>
            </w:pPr>
            <w:r w:rsidRPr="00176CC9">
              <w:rPr>
                <w:b/>
                <w:sz w:val="22"/>
                <w:szCs w:val="20"/>
                <w:lang w:val="en-US"/>
              </w:rPr>
              <w:t xml:space="preserve">__ HP </w:t>
            </w:r>
            <w:r w:rsidRPr="00176CC9">
              <w:rPr>
                <w:b/>
                <w:color w:val="000000"/>
                <w:sz w:val="22"/>
                <w:szCs w:val="20"/>
                <w:lang w:val="en-US"/>
              </w:rPr>
              <w:t>LJ</w:t>
            </w:r>
            <w:r w:rsidRPr="00176CC9">
              <w:rPr>
                <w:b/>
                <w:sz w:val="22"/>
                <w:szCs w:val="20"/>
                <w:lang w:val="en-US"/>
              </w:rPr>
              <w:t xml:space="preserve"> CF 280A </w:t>
            </w:r>
            <w:r w:rsidRPr="00176CC9">
              <w:rPr>
                <w:sz w:val="22"/>
                <w:szCs w:val="20"/>
              </w:rPr>
              <w:t>для</w:t>
            </w:r>
            <w:r w:rsidRPr="00176CC9">
              <w:rPr>
                <w:sz w:val="22"/>
                <w:szCs w:val="20"/>
                <w:lang w:val="en-US"/>
              </w:rPr>
              <w:t xml:space="preserve"> </w:t>
            </w:r>
            <w:r w:rsidRPr="00176CC9">
              <w:rPr>
                <w:sz w:val="22"/>
                <w:szCs w:val="20"/>
              </w:rPr>
              <w:t>МФУ</w:t>
            </w:r>
            <w:r w:rsidRPr="00176CC9">
              <w:rPr>
                <w:sz w:val="22"/>
                <w:szCs w:val="20"/>
                <w:lang w:val="en-US"/>
              </w:rPr>
              <w:t xml:space="preserve"> HP LJ Pro 400 MFP (M401)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70" w:rsidRPr="00176CC9" w:rsidRDefault="00CA7E70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0"/>
              </w:rPr>
            </w:pPr>
            <w:r w:rsidRPr="00176CC9">
              <w:rPr>
                <w:sz w:val="22"/>
                <w:szCs w:val="20"/>
              </w:rPr>
              <w:t>15</w:t>
            </w:r>
          </w:p>
        </w:tc>
      </w:tr>
      <w:tr w:rsidR="00CA7E70" w:rsidRPr="007E0C91" w:rsidTr="00176CC9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70" w:rsidRPr="00176CC9" w:rsidRDefault="00CA7E70" w:rsidP="00CC035C">
            <w:pPr>
              <w:spacing w:after="0"/>
              <w:jc w:val="left"/>
              <w:rPr>
                <w:b/>
                <w:sz w:val="22"/>
                <w:szCs w:val="20"/>
              </w:rPr>
            </w:pPr>
            <w:r w:rsidRPr="00176CC9">
              <w:rPr>
                <w:b/>
                <w:sz w:val="22"/>
                <w:szCs w:val="20"/>
              </w:rPr>
              <w:t xml:space="preserve">__ </w:t>
            </w:r>
            <w:r w:rsidRPr="00176CC9">
              <w:rPr>
                <w:b/>
                <w:sz w:val="22"/>
                <w:szCs w:val="20"/>
                <w:lang w:val="en-US"/>
              </w:rPr>
              <w:t>HP</w:t>
            </w:r>
            <w:r w:rsidRPr="00176CC9">
              <w:rPr>
                <w:b/>
                <w:sz w:val="22"/>
                <w:szCs w:val="20"/>
              </w:rPr>
              <w:t xml:space="preserve"> </w:t>
            </w:r>
            <w:r w:rsidRPr="00176CC9">
              <w:rPr>
                <w:b/>
                <w:sz w:val="22"/>
                <w:szCs w:val="20"/>
                <w:lang w:val="en-US"/>
              </w:rPr>
              <w:t>C</w:t>
            </w:r>
            <w:r w:rsidRPr="00176CC9">
              <w:rPr>
                <w:b/>
                <w:sz w:val="22"/>
                <w:szCs w:val="20"/>
              </w:rPr>
              <w:t>4844</w:t>
            </w:r>
            <w:r w:rsidRPr="00176CC9">
              <w:rPr>
                <w:b/>
                <w:sz w:val="22"/>
                <w:szCs w:val="20"/>
                <w:lang w:val="en-US"/>
              </w:rPr>
              <w:t>A</w:t>
            </w:r>
            <w:r w:rsidRPr="00176CC9">
              <w:rPr>
                <w:b/>
                <w:sz w:val="22"/>
                <w:szCs w:val="20"/>
              </w:rPr>
              <w:t xml:space="preserve"> для плоттера </w:t>
            </w:r>
            <w:r w:rsidRPr="00176CC9">
              <w:rPr>
                <w:b/>
                <w:sz w:val="22"/>
                <w:szCs w:val="20"/>
                <w:lang w:val="en-US"/>
              </w:rPr>
              <w:t>HP</w:t>
            </w:r>
            <w:r w:rsidRPr="00176CC9">
              <w:rPr>
                <w:b/>
                <w:sz w:val="22"/>
                <w:szCs w:val="20"/>
              </w:rPr>
              <w:t xml:space="preserve"> </w:t>
            </w:r>
            <w:r w:rsidRPr="00176CC9">
              <w:rPr>
                <w:b/>
                <w:sz w:val="22"/>
                <w:szCs w:val="20"/>
                <w:lang w:val="en-US"/>
              </w:rPr>
              <w:t>DJ</w:t>
            </w:r>
            <w:r w:rsidRPr="00176CC9">
              <w:rPr>
                <w:b/>
                <w:sz w:val="22"/>
                <w:szCs w:val="20"/>
              </w:rPr>
              <w:t xml:space="preserve"> 70 </w:t>
            </w:r>
            <w:r w:rsidRPr="00176CC9">
              <w:rPr>
                <w:b/>
                <w:sz w:val="22"/>
                <w:szCs w:val="20"/>
                <w:lang w:val="en-US"/>
              </w:rPr>
              <w:t>A</w:t>
            </w:r>
            <w:r w:rsidRPr="00176CC9">
              <w:rPr>
                <w:b/>
                <w:sz w:val="22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70" w:rsidRPr="00176CC9" w:rsidRDefault="00CA7E70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0"/>
              </w:rPr>
            </w:pPr>
            <w:r w:rsidRPr="00176CC9">
              <w:rPr>
                <w:sz w:val="22"/>
                <w:szCs w:val="20"/>
              </w:rPr>
              <w:t>10</w:t>
            </w:r>
          </w:p>
        </w:tc>
      </w:tr>
    </w:tbl>
    <w:p w:rsidR="0016509F" w:rsidRPr="002B407D" w:rsidRDefault="0016509F" w:rsidP="0016509F">
      <w:pPr>
        <w:pStyle w:val="a4"/>
        <w:spacing w:after="0"/>
      </w:pPr>
    </w:p>
    <w:p w:rsidR="005F564D" w:rsidRDefault="005F564D" w:rsidP="005F564D">
      <w:pPr>
        <w:spacing w:after="0"/>
        <w:rPr>
          <w:b/>
          <w:sz w:val="26"/>
          <w:szCs w:val="26"/>
        </w:rPr>
      </w:pPr>
    </w:p>
    <w:p w:rsidR="005F564D" w:rsidRPr="00F012A3" w:rsidRDefault="00F012A3" w:rsidP="00F012A3">
      <w:pPr>
        <w:pStyle w:val="a4"/>
        <w:numPr>
          <w:ilvl w:val="0"/>
          <w:numId w:val="1"/>
        </w:numPr>
        <w:spacing w:after="0"/>
        <w:rPr>
          <w:b/>
          <w:bCs/>
        </w:rPr>
      </w:pPr>
      <w:r>
        <w:rPr>
          <w:rFonts w:eastAsiaTheme="minorHAnsi"/>
          <w:b/>
          <w:bCs/>
          <w:lang w:eastAsia="en-US"/>
        </w:rPr>
        <w:t xml:space="preserve">   </w:t>
      </w:r>
      <w:r w:rsidR="002B407D" w:rsidRPr="00F012A3">
        <w:rPr>
          <w:rFonts w:eastAsiaTheme="minorHAnsi"/>
          <w:b/>
          <w:bCs/>
          <w:lang w:eastAsia="en-US"/>
        </w:rPr>
        <w:t>Описание объема оказываемых услуг по Контракту:</w:t>
      </w:r>
    </w:p>
    <w:p w:rsidR="005F564D" w:rsidRDefault="005F564D" w:rsidP="00F012A3">
      <w:pPr>
        <w:pStyle w:val="a4"/>
        <w:numPr>
          <w:ilvl w:val="1"/>
          <w:numId w:val="1"/>
        </w:numPr>
        <w:spacing w:after="0"/>
        <w:rPr>
          <w:color w:val="000000"/>
        </w:rPr>
      </w:pPr>
      <w:proofErr w:type="gramStart"/>
      <w:r w:rsidRPr="00F012A3">
        <w:rPr>
          <w:color w:val="000000"/>
        </w:rPr>
        <w:t>Заправка</w:t>
      </w:r>
      <w:r w:rsidR="002B407D" w:rsidRPr="00F012A3">
        <w:rPr>
          <w:color w:val="000000"/>
        </w:rPr>
        <w:t xml:space="preserve"> тонером картриджей</w:t>
      </w:r>
      <w:r w:rsidRPr="00F012A3">
        <w:rPr>
          <w:color w:val="000000"/>
        </w:rPr>
        <w:t xml:space="preserve"> должна включать: </w:t>
      </w:r>
      <w:r w:rsidR="00227896" w:rsidRPr="00F012A3">
        <w:rPr>
          <w:color w:val="000000"/>
        </w:rPr>
        <w:t xml:space="preserve">входное </w:t>
      </w:r>
      <w:r w:rsidRPr="00F012A3">
        <w:rPr>
          <w:color w:val="000000"/>
        </w:rPr>
        <w:t xml:space="preserve">тестирование, </w:t>
      </w:r>
      <w:r w:rsidR="00227896" w:rsidRPr="002B407D">
        <w:t xml:space="preserve">разборку картриджа, очистку корпуса и деталей картриджа от остатков тонера и других видов загрязнений, восстановление токопроводящих свойств контактных узлов, обработку барабана, чистящего лезвия и других деталей специальными материалами, засыпку нового тонера, сборка, </w:t>
      </w:r>
      <w:r w:rsidR="002B407D">
        <w:t xml:space="preserve">выходное </w:t>
      </w:r>
      <w:r w:rsidR="00227896" w:rsidRPr="002B407D">
        <w:t>тестирование картриджа, упаковку в светонепроницаемую тару,</w:t>
      </w:r>
      <w:r w:rsidRPr="00F012A3">
        <w:rPr>
          <w:color w:val="000000"/>
        </w:rPr>
        <w:t xml:space="preserve"> маркировку картриджей, которая отражает наименование Исполнителя, количество и дату проведения заправок, вид оказанных услуг</w:t>
      </w:r>
      <w:proofErr w:type="gramEnd"/>
      <w:r w:rsidRPr="00F012A3">
        <w:rPr>
          <w:color w:val="000000"/>
        </w:rPr>
        <w:t>, модель картриджа, наименование Заказчика, фамилию мастера и другие сопутствующие работы.</w:t>
      </w:r>
    </w:p>
    <w:p w:rsidR="0016509F" w:rsidRPr="00176CC9" w:rsidRDefault="0016509F" w:rsidP="00176CC9">
      <w:pPr>
        <w:pStyle w:val="a4"/>
        <w:numPr>
          <w:ilvl w:val="0"/>
          <w:numId w:val="1"/>
        </w:numPr>
        <w:shd w:val="clear" w:color="auto" w:fill="FFFFFF" w:themeFill="background1"/>
        <w:rPr>
          <w:shd w:val="clear" w:color="auto" w:fill="EEEEEE"/>
        </w:rPr>
      </w:pPr>
      <w:r w:rsidRPr="00176CC9">
        <w:rPr>
          <w:shd w:val="clear" w:color="auto" w:fill="EEEEEE"/>
        </w:rPr>
        <w:t>Требования к оказываемым услугам:</w:t>
      </w:r>
    </w:p>
    <w:p w:rsidR="00642BF6" w:rsidRPr="00176CC9" w:rsidRDefault="00642BF6" w:rsidP="00642BF6">
      <w:pPr>
        <w:pStyle w:val="a4"/>
        <w:numPr>
          <w:ilvl w:val="1"/>
          <w:numId w:val="1"/>
        </w:numPr>
        <w:rPr>
          <w:shd w:val="clear" w:color="auto" w:fill="EEEEEE"/>
        </w:rPr>
      </w:pPr>
      <w:r w:rsidRPr="00176CC9">
        <w:rPr>
          <w:shd w:val="clear" w:color="auto" w:fill="EEEEEE"/>
        </w:rPr>
        <w:t>Услуги должны оказываться квалифицированным персоналом Исполнителя.</w:t>
      </w:r>
    </w:p>
    <w:p w:rsidR="0016509F" w:rsidRPr="00F012A3" w:rsidRDefault="0016509F" w:rsidP="0016509F">
      <w:pPr>
        <w:pStyle w:val="a4"/>
        <w:numPr>
          <w:ilvl w:val="1"/>
          <w:numId w:val="1"/>
        </w:numPr>
        <w:spacing w:after="0"/>
        <w:rPr>
          <w:color w:val="000000"/>
        </w:rPr>
      </w:pPr>
      <w:r w:rsidRPr="00176CC9">
        <w:t xml:space="preserve">Транспортировка картриджей осуществляется в упаковке. </w:t>
      </w:r>
      <w:r w:rsidRPr="00176CC9">
        <w:rPr>
          <w:color w:val="000000"/>
        </w:rPr>
        <w:t>Упаковка должна обеспечивать целостность корпуса и сохранение работоспособности</w:t>
      </w:r>
      <w:r w:rsidRPr="00F012A3">
        <w:rPr>
          <w:color w:val="000000"/>
        </w:rPr>
        <w:t xml:space="preserve"> картриджа. </w:t>
      </w:r>
    </w:p>
    <w:p w:rsidR="0016509F" w:rsidRPr="00F012A3" w:rsidRDefault="0016509F" w:rsidP="0016509F">
      <w:pPr>
        <w:pStyle w:val="a4"/>
        <w:numPr>
          <w:ilvl w:val="1"/>
          <w:numId w:val="1"/>
        </w:numPr>
        <w:spacing w:after="0"/>
        <w:rPr>
          <w:color w:val="000000"/>
        </w:rPr>
      </w:pPr>
      <w:r w:rsidRPr="00F012A3">
        <w:rPr>
          <w:color w:val="000000"/>
        </w:rPr>
        <w:t>Картридж должен заправляться тонером, предназначенным для модели печатного устройства, которая указывается в заявке Заказчика.</w:t>
      </w:r>
    </w:p>
    <w:p w:rsidR="0016509F" w:rsidRPr="00F012A3" w:rsidRDefault="0016509F" w:rsidP="0016509F">
      <w:pPr>
        <w:pStyle w:val="a4"/>
        <w:numPr>
          <w:ilvl w:val="1"/>
          <w:numId w:val="1"/>
        </w:numPr>
        <w:spacing w:after="0"/>
        <w:rPr>
          <w:color w:val="000000"/>
        </w:rPr>
      </w:pPr>
      <w:r w:rsidRPr="00F012A3">
        <w:rPr>
          <w:color w:val="000000"/>
        </w:rPr>
        <w:lastRenderedPageBreak/>
        <w:t>Заправлять картридж каким-либо другим тонером, который не подходит для печатного устройства Заказчика, не допускается.</w:t>
      </w:r>
    </w:p>
    <w:p w:rsidR="0016509F" w:rsidRPr="00F012A3" w:rsidRDefault="0016509F" w:rsidP="0016509F">
      <w:pPr>
        <w:pStyle w:val="a4"/>
        <w:numPr>
          <w:ilvl w:val="1"/>
          <w:numId w:val="1"/>
        </w:numPr>
        <w:spacing w:after="0"/>
        <w:rPr>
          <w:color w:val="000000"/>
        </w:rPr>
      </w:pPr>
      <w:r w:rsidRPr="00F012A3">
        <w:rPr>
          <w:color w:val="000000"/>
        </w:rPr>
        <w:t xml:space="preserve">В процессе выходного тестирования картридж должен быть проверен на работоспособность, чистоту печати, отсутствие полос (бледных или темных), высыпание тонера, издание посторонних звуков, а также на правильную работу чипа картриджа (при использовании не должно появляться сообщений о заканчивающемся тонере). </w:t>
      </w:r>
      <w:r w:rsidRPr="002B407D">
        <w:t xml:space="preserve">Полное отсутствие любых дефектов при печати всего объема страниц, установленного для определенного типа картриджа. Ресурс картриджа должен быть не менее 95% в сравнении </w:t>
      </w:r>
      <w:proofErr w:type="gramStart"/>
      <w:r w:rsidRPr="002B407D">
        <w:t>с</w:t>
      </w:r>
      <w:proofErr w:type="gramEnd"/>
      <w:r w:rsidRPr="002B407D">
        <w:t xml:space="preserve"> оригинальным. Наличие внутри упаковки каждого картриджа - тестового отпечатка, подтверждающего качество заправки.</w:t>
      </w:r>
    </w:p>
    <w:p w:rsidR="0016509F" w:rsidRDefault="0016509F" w:rsidP="0016509F">
      <w:pPr>
        <w:pStyle w:val="a4"/>
        <w:numPr>
          <w:ilvl w:val="1"/>
          <w:numId w:val="1"/>
        </w:numPr>
        <w:spacing w:after="0"/>
      </w:pPr>
      <w:r w:rsidRPr="002B407D">
        <w:t xml:space="preserve">При оказании услуг должны применяться только новые, не бывшие в употреблении, не восстановленные материалы и оборудование. </w:t>
      </w:r>
    </w:p>
    <w:p w:rsidR="0016509F" w:rsidRPr="002B407D" w:rsidRDefault="0016509F" w:rsidP="0016509F">
      <w:pPr>
        <w:pStyle w:val="a4"/>
        <w:numPr>
          <w:ilvl w:val="1"/>
          <w:numId w:val="1"/>
        </w:numPr>
        <w:spacing w:after="0"/>
      </w:pPr>
      <w:r w:rsidRPr="002B407D">
        <w:t>Качество печати должно быть такое же, как при печати на оригинальных картриджах. Не допускается серый фон, черные или белые точки, пробелы печати, продольные или поперечные полосы.</w:t>
      </w:r>
    </w:p>
    <w:p w:rsidR="00CA7E70" w:rsidRPr="00B2683F" w:rsidRDefault="0016509F" w:rsidP="00CA7E70">
      <w:pPr>
        <w:pStyle w:val="a4"/>
        <w:numPr>
          <w:ilvl w:val="1"/>
          <w:numId w:val="1"/>
        </w:numPr>
        <w:spacing w:after="0"/>
      </w:pPr>
      <w:r w:rsidRPr="00B2683F">
        <w:t xml:space="preserve">В случае обнаружения низкого качества печати картриджа, заправленного Исполнителем, он должен меняться </w:t>
      </w:r>
      <w:proofErr w:type="gramStart"/>
      <w:r w:rsidRPr="00B2683F">
        <w:t>на</w:t>
      </w:r>
      <w:proofErr w:type="gramEnd"/>
      <w:r w:rsidRPr="00B2683F">
        <w:t xml:space="preserve"> </w:t>
      </w:r>
      <w:proofErr w:type="gramStart"/>
      <w:r w:rsidRPr="00B2683F">
        <w:t>рабочий</w:t>
      </w:r>
      <w:proofErr w:type="gramEnd"/>
      <w:r w:rsidRPr="00B2683F">
        <w:t xml:space="preserve"> в течение 24 часов с момента оповещения Исполнителя по факсимильной и/или телефонной связи.</w:t>
      </w:r>
    </w:p>
    <w:p w:rsidR="0016509F" w:rsidRDefault="0016509F" w:rsidP="0016509F">
      <w:pPr>
        <w:pStyle w:val="a4"/>
        <w:numPr>
          <w:ilvl w:val="1"/>
          <w:numId w:val="1"/>
        </w:numPr>
        <w:spacing w:after="0"/>
      </w:pPr>
      <w:r w:rsidRPr="002B407D">
        <w:t>Качество и безопасность оказываемых услуг должны</w:t>
      </w:r>
      <w:r w:rsidR="00A11D86">
        <w:t xml:space="preserve"> в полном объеме соответствовать требованиям действующих норм и правил, установленных законодательством РФ для данного вида услуг. Услуги должны</w:t>
      </w:r>
      <w:r w:rsidRPr="002B407D">
        <w:t xml:space="preserve"> быть оказаны при соблюдении правил техники безопасности, пожарной безопасности и санитарных норм.</w:t>
      </w:r>
    </w:p>
    <w:p w:rsidR="00A11D86" w:rsidRDefault="00A11D86" w:rsidP="00B2683F">
      <w:pPr>
        <w:pStyle w:val="a4"/>
        <w:numPr>
          <w:ilvl w:val="0"/>
          <w:numId w:val="1"/>
        </w:numPr>
        <w:spacing w:after="0"/>
        <w:ind w:left="851" w:hanging="567"/>
      </w:pPr>
      <w:r>
        <w:t>Место оказания Услуг: заправка картриджей производится на территории Исполнителя, заправленные картриджи возвращаются Исполнителем</w:t>
      </w:r>
      <w:r w:rsidR="00204634">
        <w:t xml:space="preserve"> своими силами и за свой счет</w:t>
      </w:r>
      <w:r>
        <w:t xml:space="preserve"> Заказчику по адресу: г. Иваново, пл. Революции, д. 6,</w:t>
      </w:r>
      <w:r w:rsidR="00642BF6">
        <w:t xml:space="preserve">          </w:t>
      </w:r>
      <w:r>
        <w:t xml:space="preserve"> </w:t>
      </w:r>
      <w:proofErr w:type="spellStart"/>
      <w:r>
        <w:t>каб</w:t>
      </w:r>
      <w:proofErr w:type="spellEnd"/>
      <w:r>
        <w:t xml:space="preserve">. 616. </w:t>
      </w:r>
      <w:proofErr w:type="spellStart"/>
      <w:r>
        <w:t>Незаправленные</w:t>
      </w:r>
      <w:proofErr w:type="spellEnd"/>
      <w:r>
        <w:t xml:space="preserve"> картриджи, котор</w:t>
      </w:r>
      <w:r w:rsidR="00204634">
        <w:t xml:space="preserve">ые требуют ремонта, также возвращаются Исполнителем Заказчику по указанному адресу с сопроводительным письмом, в котором должна содержаться информация: наименование картриджа, требующего ремонта, вид ремонта. Сопроводительное письмо должно быть подписано руководителем организации и работником, производящим заправку картриджа. </w:t>
      </w:r>
    </w:p>
    <w:p w:rsidR="00204634" w:rsidRDefault="00204634" w:rsidP="00B2683F">
      <w:pPr>
        <w:pStyle w:val="a4"/>
        <w:numPr>
          <w:ilvl w:val="0"/>
          <w:numId w:val="1"/>
        </w:numPr>
        <w:spacing w:after="0"/>
        <w:ind w:left="851" w:hanging="567"/>
      </w:pPr>
      <w:r>
        <w:t xml:space="preserve">Исполнитель своими силами и за свой счет забирает </w:t>
      </w:r>
      <w:r w:rsidR="00B52096">
        <w:t xml:space="preserve">у Заказчика картриджи на заправку </w:t>
      </w:r>
      <w:proofErr w:type="gramStart"/>
      <w:r w:rsidR="00B52096">
        <w:t>сог</w:t>
      </w:r>
      <w:r>
        <w:t>ласно</w:t>
      </w:r>
      <w:proofErr w:type="gramEnd"/>
      <w:r w:rsidR="00B52096">
        <w:t xml:space="preserve"> полученной</w:t>
      </w:r>
      <w:r>
        <w:t xml:space="preserve"> заявки в рабочие дни (кроме субботы и воскресенья) с 9-00 до 16-00 по адресу: г. Иваново, пл. Революции, д. 6, </w:t>
      </w:r>
      <w:proofErr w:type="spellStart"/>
      <w:r>
        <w:t>каб</w:t>
      </w:r>
      <w:proofErr w:type="spellEnd"/>
      <w:r>
        <w:t>. 616.</w:t>
      </w:r>
    </w:p>
    <w:p w:rsidR="00B52096" w:rsidRDefault="00B52096" w:rsidP="00B2683F">
      <w:pPr>
        <w:pStyle w:val="a4"/>
        <w:numPr>
          <w:ilvl w:val="0"/>
          <w:numId w:val="1"/>
        </w:numPr>
        <w:spacing w:after="0"/>
        <w:ind w:left="851" w:hanging="567"/>
      </w:pPr>
      <w:r>
        <w:t xml:space="preserve">Срок заправки картриджа должен составлять не более двух рабочих дней со дня получения Исполнителем заявки на заправку, переданной ему Заказчиком посредством факсимильного и/или электронного сообщения или нарочно. Данный срок применим и для возврата Заказчику </w:t>
      </w:r>
      <w:proofErr w:type="spellStart"/>
      <w:r>
        <w:t>незаправленных</w:t>
      </w:r>
      <w:proofErr w:type="spellEnd"/>
      <w:r>
        <w:t xml:space="preserve"> картриджей, требующих ремонта.</w:t>
      </w:r>
    </w:p>
    <w:p w:rsidR="00B52096" w:rsidRDefault="00B52096" w:rsidP="00B2683F">
      <w:pPr>
        <w:pStyle w:val="a4"/>
        <w:numPr>
          <w:ilvl w:val="0"/>
          <w:numId w:val="1"/>
        </w:numPr>
        <w:spacing w:after="0"/>
        <w:ind w:left="851" w:hanging="567"/>
      </w:pPr>
      <w:r>
        <w:t>Порядок приемки:</w:t>
      </w:r>
    </w:p>
    <w:p w:rsidR="00B52096" w:rsidRDefault="00B52096" w:rsidP="00B2683F">
      <w:pPr>
        <w:pStyle w:val="a4"/>
        <w:numPr>
          <w:ilvl w:val="1"/>
          <w:numId w:val="1"/>
        </w:numPr>
        <w:spacing w:after="0"/>
        <w:ind w:left="851" w:hanging="567"/>
      </w:pPr>
      <w:r>
        <w:t>После оказания Услуг Исполнителем и доставки заправленных картриджей Заказчику, Заказчик осуществляет приемку картриджей в течение одного рабочего дня.</w:t>
      </w:r>
    </w:p>
    <w:p w:rsidR="00B52096" w:rsidRDefault="00B52096" w:rsidP="00B2683F">
      <w:pPr>
        <w:pStyle w:val="a4"/>
        <w:numPr>
          <w:ilvl w:val="1"/>
          <w:numId w:val="1"/>
        </w:numPr>
        <w:spacing w:after="0"/>
        <w:ind w:left="851" w:hanging="567"/>
      </w:pPr>
      <w:r>
        <w:t xml:space="preserve">При доставке картриджей Заказчику должны иметься сопроводительные документы – счет и акт </w:t>
      </w:r>
      <w:r w:rsidR="00642BF6">
        <w:t>оказанных услуг</w:t>
      </w:r>
      <w:r>
        <w:t xml:space="preserve">, который подписывается Заказчиком после приемки. </w:t>
      </w:r>
    </w:p>
    <w:p w:rsidR="0016509F" w:rsidRDefault="008F6411" w:rsidP="00B2683F">
      <w:pPr>
        <w:pStyle w:val="a4"/>
        <w:numPr>
          <w:ilvl w:val="1"/>
          <w:numId w:val="1"/>
        </w:numPr>
        <w:spacing w:after="0"/>
        <w:ind w:left="851" w:hanging="567"/>
      </w:pPr>
      <w:proofErr w:type="gramStart"/>
      <w:r>
        <w:t xml:space="preserve">Исполнитель своими силами и за свой счет забирает заправленные картриджи у Заказчика в случае направления им </w:t>
      </w:r>
      <w:r w:rsidR="00642BF6">
        <w:t xml:space="preserve">согласно Контракту </w:t>
      </w:r>
      <w:r>
        <w:t xml:space="preserve">уведомления об обнаруженных </w:t>
      </w:r>
      <w:r w:rsidR="00B2683F">
        <w:t>низкого качества печати при приемке услуг.</w:t>
      </w:r>
      <w:proofErr w:type="gramEnd"/>
    </w:p>
    <w:p w:rsidR="00C06B1B" w:rsidRDefault="00C06B1B" w:rsidP="00B2683F">
      <w:pPr>
        <w:pStyle w:val="a4"/>
        <w:numPr>
          <w:ilvl w:val="1"/>
          <w:numId w:val="1"/>
        </w:numPr>
        <w:spacing w:after="0"/>
        <w:ind w:left="851" w:hanging="567"/>
      </w:pPr>
      <w:r>
        <w:lastRenderedPageBreak/>
        <w:t>По результатам надлежащего исполнения Сторонами всех обязательств по контракту составляется и подписывается Акт.</w:t>
      </w:r>
    </w:p>
    <w:p w:rsidR="008F6411" w:rsidRDefault="008F6411" w:rsidP="008F6411">
      <w:pPr>
        <w:spacing w:after="0"/>
      </w:pPr>
    </w:p>
    <w:p w:rsidR="008F6411" w:rsidRDefault="008F6411" w:rsidP="008F6411">
      <w:pPr>
        <w:spacing w:after="0"/>
      </w:pPr>
      <w:bookmarkStart w:id="0" w:name="_GoBack"/>
      <w:bookmarkEnd w:id="0"/>
    </w:p>
    <w:sectPr w:rsidR="008F6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57019"/>
    <w:multiLevelType w:val="hybridMultilevel"/>
    <w:tmpl w:val="A426B15E"/>
    <w:lvl w:ilvl="0" w:tplc="814261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FD53A0"/>
    <w:multiLevelType w:val="multilevel"/>
    <w:tmpl w:val="12C0D0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2E5"/>
    <w:rsid w:val="00025448"/>
    <w:rsid w:val="00096E34"/>
    <w:rsid w:val="000C0814"/>
    <w:rsid w:val="00101DA0"/>
    <w:rsid w:val="0016509F"/>
    <w:rsid w:val="00175A82"/>
    <w:rsid w:val="00176CC9"/>
    <w:rsid w:val="00185564"/>
    <w:rsid w:val="001A3D07"/>
    <w:rsid w:val="00204634"/>
    <w:rsid w:val="00227896"/>
    <w:rsid w:val="002B407D"/>
    <w:rsid w:val="00323267"/>
    <w:rsid w:val="0039555D"/>
    <w:rsid w:val="003B26AD"/>
    <w:rsid w:val="003E50A6"/>
    <w:rsid w:val="0046664C"/>
    <w:rsid w:val="00507A7D"/>
    <w:rsid w:val="00513A13"/>
    <w:rsid w:val="00541C11"/>
    <w:rsid w:val="005F53F2"/>
    <w:rsid w:val="005F564D"/>
    <w:rsid w:val="00626515"/>
    <w:rsid w:val="00642BF6"/>
    <w:rsid w:val="007127CD"/>
    <w:rsid w:val="007D4CE9"/>
    <w:rsid w:val="007E0C91"/>
    <w:rsid w:val="00842DB5"/>
    <w:rsid w:val="00882C06"/>
    <w:rsid w:val="008C62E5"/>
    <w:rsid w:val="008F6411"/>
    <w:rsid w:val="009124D8"/>
    <w:rsid w:val="00A11D86"/>
    <w:rsid w:val="00A3100E"/>
    <w:rsid w:val="00A44026"/>
    <w:rsid w:val="00A555A1"/>
    <w:rsid w:val="00AA034C"/>
    <w:rsid w:val="00B2683F"/>
    <w:rsid w:val="00B52096"/>
    <w:rsid w:val="00B87BC2"/>
    <w:rsid w:val="00C06B1B"/>
    <w:rsid w:val="00C162A1"/>
    <w:rsid w:val="00CA40A4"/>
    <w:rsid w:val="00CA7E70"/>
    <w:rsid w:val="00D03343"/>
    <w:rsid w:val="00D15BF6"/>
    <w:rsid w:val="00D15FB8"/>
    <w:rsid w:val="00D94B57"/>
    <w:rsid w:val="00DE325B"/>
    <w:rsid w:val="00ED3D6D"/>
    <w:rsid w:val="00EF43F6"/>
    <w:rsid w:val="00F012A3"/>
    <w:rsid w:val="00F670B3"/>
    <w:rsid w:val="00F8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2E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15FB8"/>
    <w:rPr>
      <w:b/>
      <w:bCs/>
    </w:rPr>
  </w:style>
  <w:style w:type="character" w:customStyle="1" w:styleId="apple-converted-space">
    <w:name w:val="apple-converted-space"/>
    <w:basedOn w:val="a0"/>
    <w:rsid w:val="00D15FB8"/>
  </w:style>
  <w:style w:type="paragraph" w:styleId="a4">
    <w:name w:val="List Paragraph"/>
    <w:basedOn w:val="a"/>
    <w:uiPriority w:val="34"/>
    <w:qFormat/>
    <w:rsid w:val="00AA034C"/>
    <w:pPr>
      <w:ind w:left="720"/>
      <w:contextualSpacing/>
    </w:pPr>
  </w:style>
  <w:style w:type="paragraph" w:customStyle="1" w:styleId="ConsPlusNormal">
    <w:name w:val="ConsPlusNormal"/>
    <w:rsid w:val="00F670B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F012A3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12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2E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15FB8"/>
    <w:rPr>
      <w:b/>
      <w:bCs/>
    </w:rPr>
  </w:style>
  <w:style w:type="character" w:customStyle="1" w:styleId="apple-converted-space">
    <w:name w:val="apple-converted-space"/>
    <w:basedOn w:val="a0"/>
    <w:rsid w:val="00D15FB8"/>
  </w:style>
  <w:style w:type="paragraph" w:styleId="a4">
    <w:name w:val="List Paragraph"/>
    <w:basedOn w:val="a"/>
    <w:uiPriority w:val="34"/>
    <w:qFormat/>
    <w:rsid w:val="00AA034C"/>
    <w:pPr>
      <w:ind w:left="720"/>
      <w:contextualSpacing/>
    </w:pPr>
  </w:style>
  <w:style w:type="paragraph" w:customStyle="1" w:styleId="ConsPlusNormal">
    <w:name w:val="ConsPlusNormal"/>
    <w:rsid w:val="00F670B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F012A3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12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6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2EA00-A2AB-4586-A3AC-4F76C7FE6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3</Pages>
  <Words>832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v.shusherova</dc:creator>
  <cp:lastModifiedBy>Анна Сергеевна Гамиловская</cp:lastModifiedBy>
  <cp:revision>18</cp:revision>
  <cp:lastPrinted>2014-03-13T13:20:00Z</cp:lastPrinted>
  <dcterms:created xsi:type="dcterms:W3CDTF">2014-02-26T05:39:00Z</dcterms:created>
  <dcterms:modified xsi:type="dcterms:W3CDTF">2014-03-18T11:00:00Z</dcterms:modified>
</cp:coreProperties>
</file>