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B2" w:rsidRDefault="00281CB2" w:rsidP="00281CB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281CB2" w:rsidRDefault="00281CB2" w:rsidP="00281CB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281CB2" w:rsidRDefault="00281CB2" w:rsidP="00281CB2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281CB2" w:rsidRDefault="00281CB2" w:rsidP="00281CB2">
      <w:pPr>
        <w:pStyle w:val="a3"/>
      </w:pPr>
      <w:r>
        <w:t>на поставку товаров для муниципальных нужд</w:t>
      </w:r>
    </w:p>
    <w:p w:rsidR="00281CB2" w:rsidRDefault="00281CB2" w:rsidP="00281CB2">
      <w:pPr>
        <w:pStyle w:val="Standard"/>
        <w:jc w:val="center"/>
        <w:rPr>
          <w:szCs w:val="20"/>
        </w:rPr>
      </w:pPr>
    </w:p>
    <w:p w:rsidR="00281CB2" w:rsidRDefault="00281CB2" w:rsidP="00281CB2">
      <w:pPr>
        <w:pStyle w:val="Standard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город </w:t>
      </w:r>
      <w:r w:rsidR="007A4C93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Иваново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281CB2" w:rsidRDefault="00281CB2" w:rsidP="00281CB2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Муниципальное бюджетное дошкольное образовательное учреждение «Детский сад комбинированного вида № 181», именуемое в дальнейшем «Заказчик», в лице заведующего  Ломакиной Светланы Витальевны, действующего на основании Устава, с одной стороны, и _________________________________________, именуемы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lang w:eastAsia="ar-SA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настоящий гражданско-правовой договор на поставку товаров для муниципальных нужд (далее – Контракт) о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нижеследующем</w:t>
      </w:r>
      <w:proofErr w:type="gramEnd"/>
      <w:r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:rsidR="00281CB2" w:rsidRDefault="00281CB2" w:rsidP="00281CB2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81CB2" w:rsidRDefault="00281CB2" w:rsidP="00281CB2">
      <w:pPr>
        <w:pStyle w:val="a6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1.1. Поставщик обязуется поставить Заказчику мебель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(далее - Товар) в соответствии со Спецификацией, являющейся неотъемлемой частью Контракта (Приложение №1),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281CB2" w:rsidRDefault="00281CB2" w:rsidP="00281CB2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81CB2" w:rsidRPr="00B578C9" w:rsidRDefault="00B578C9" w:rsidP="00B578C9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>
        <w:rPr>
          <w:rFonts w:ascii="Times New Roman" w:hAnsi="Times New Roman" w:cs="Times New Roman"/>
          <w:b/>
          <w:i/>
          <w:lang w:val="en-US"/>
        </w:rPr>
        <w:t>2</w:t>
      </w:r>
      <w:r>
        <w:rPr>
          <w:rFonts w:ascii="Times New Roman" w:hAnsi="Times New Roman" w:cs="Times New Roman"/>
          <w:b/>
          <w:i/>
        </w:rPr>
        <w:t xml:space="preserve">. </w:t>
      </w:r>
      <w:r w:rsidR="00281CB2" w:rsidRPr="00B578C9">
        <w:rPr>
          <w:rFonts w:ascii="Times New Roman" w:hAnsi="Times New Roman" w:cs="Times New Roman"/>
          <w:b/>
          <w:i/>
        </w:rPr>
        <w:t>КАЧЕСТВО ТОВАРА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281CB2" w:rsidRDefault="00281CB2" w:rsidP="00281CB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281CB2" w:rsidRDefault="00281CB2" w:rsidP="00281CB2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281CB2" w:rsidRPr="00B578C9" w:rsidRDefault="00B578C9" w:rsidP="00B578C9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</w:t>
      </w:r>
      <w:r w:rsidR="00281CB2" w:rsidRPr="00B578C9"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bookmarkStart w:id="1" w:name="Par24"/>
      <w:bookmarkEnd w:id="1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течение 1 месяца со дня подписания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2" w:name="Par28"/>
      <w:bookmarkEnd w:id="2"/>
      <w:r>
        <w:rPr>
          <w:rFonts w:ascii="Times New Roman" w:hAnsi="Times New Roman" w:cs="Times New Roman"/>
          <w:bCs/>
        </w:rPr>
        <w:t>доставки Поставщиком.</w:t>
      </w:r>
    </w:p>
    <w:p w:rsidR="00281CB2" w:rsidRDefault="00281CB2" w:rsidP="00281CB2">
      <w:pPr>
        <w:pStyle w:val="a5"/>
        <w:jc w:val="both"/>
        <w:rPr>
          <w:rFonts w:ascii="Times New Roman" w:hAnsi="Times New Roman" w:cs="Calibri"/>
          <w:bCs/>
          <w:lang w:eastAsia="en-US"/>
        </w:rPr>
      </w:pPr>
      <w:bookmarkStart w:id="3" w:name="Par29"/>
      <w:bookmarkStart w:id="4" w:name="Par32"/>
      <w:bookmarkEnd w:id="3"/>
      <w:bookmarkEnd w:id="4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r>
        <w:rPr>
          <w:rFonts w:ascii="Times New Roman" w:hAnsi="Times New Roman" w:cs="Calibri"/>
          <w:bCs/>
          <w:lang w:eastAsia="en-US"/>
        </w:rPr>
        <w:t>153048, г. Иваново, ул</w:t>
      </w:r>
      <w:r w:rsidR="00B578C9">
        <w:rPr>
          <w:rFonts w:ascii="Times New Roman" w:hAnsi="Times New Roman" w:cs="Calibri"/>
          <w:bCs/>
          <w:lang w:eastAsia="en-US"/>
        </w:rPr>
        <w:t>.</w:t>
      </w:r>
      <w:r>
        <w:rPr>
          <w:rFonts w:ascii="Times New Roman" w:hAnsi="Times New Roman" w:cs="Calibri"/>
          <w:bCs/>
          <w:lang w:eastAsia="en-US"/>
        </w:rPr>
        <w:t xml:space="preserve"> 3-я Чапаева, д.</w:t>
      </w:r>
      <w:r w:rsidR="00B578C9">
        <w:rPr>
          <w:rFonts w:ascii="Times New Roman" w:hAnsi="Times New Roman" w:cs="Calibri"/>
          <w:bCs/>
          <w:lang w:eastAsia="en-US"/>
        </w:rPr>
        <w:t xml:space="preserve"> </w:t>
      </w:r>
      <w:r>
        <w:rPr>
          <w:rFonts w:ascii="Times New Roman" w:hAnsi="Times New Roman" w:cs="Calibri"/>
          <w:bCs/>
          <w:lang w:eastAsia="en-US"/>
        </w:rPr>
        <w:t>88.</w:t>
      </w:r>
    </w:p>
    <w:p w:rsidR="00281CB2" w:rsidRDefault="00281CB2" w:rsidP="00281CB2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Товар должен быть упакован </w:t>
      </w:r>
      <w:r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>
        <w:rPr>
          <w:rFonts w:ascii="Times New Roman" w:hAnsi="Times New Roman" w:cs="Times New Roman"/>
          <w:iCs/>
        </w:rPr>
        <w:t>ГОСТ, ТУ установленными к таре.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41"/>
      <w:bookmarkEnd w:id="5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56"/>
      <w:bookmarkEnd w:id="6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</w:t>
      </w:r>
      <w:r>
        <w:rPr>
          <w:rFonts w:ascii="Times New Roman" w:hAnsi="Times New Roman" w:cs="Times New Roman"/>
        </w:rPr>
        <w:lastRenderedPageBreak/>
        <w:t>имеющимся в Товаре и не поддающимся выявлению при приемке.</w:t>
      </w:r>
    </w:p>
    <w:p w:rsidR="00281CB2" w:rsidRDefault="00281CB2" w:rsidP="00281CB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281CB2" w:rsidRDefault="00281CB2" w:rsidP="00281CB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281CB2" w:rsidRDefault="00281CB2" w:rsidP="00281CB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281CB2" w:rsidRDefault="00281CB2" w:rsidP="00281CB2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281CB2" w:rsidRDefault="00281CB2" w:rsidP="00281CB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281CB2" w:rsidRDefault="00281CB2" w:rsidP="00281CB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281CB2" w:rsidRDefault="00281CB2" w:rsidP="00281CB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bookmarkStart w:id="8" w:name="Par68"/>
      <w:bookmarkEnd w:id="8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281CB2" w:rsidRDefault="00281CB2" w:rsidP="00281CB2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81CB2" w:rsidRPr="007A4C93" w:rsidRDefault="007A4C93" w:rsidP="007A4C93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</w:t>
      </w:r>
      <w:r w:rsidR="00281CB2" w:rsidRPr="007A4C93">
        <w:rPr>
          <w:rFonts w:ascii="Times New Roman" w:hAnsi="Times New Roman" w:cs="Times New Roman"/>
          <w:b/>
          <w:i/>
        </w:rPr>
        <w:t>ЦЕНА И ПОРЯДОК РАСЧЕТОВ</w:t>
      </w:r>
    </w:p>
    <w:p w:rsidR="001A0877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9" w:name="Par74"/>
      <w:bookmarkEnd w:id="9"/>
      <w:r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  <w:r>
        <w:rPr>
          <w:rFonts w:ascii="Times New Roman" w:hAnsi="Times New Roman" w:cs="Times New Roman"/>
        </w:rPr>
        <w:t xml:space="preserve"> 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bookmarkStart w:id="10" w:name="Par77"/>
      <w:bookmarkEnd w:id="10"/>
      <w:r>
        <w:rPr>
          <w:rFonts w:ascii="Times New Roman" w:hAnsi="Times New Roman" w:cs="Times New Roman"/>
        </w:rPr>
        <w:t>4.3.</w:t>
      </w:r>
      <w:r w:rsidR="001A08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Оплата по Контракту осуществляется Заказчиком до 31.12.2014 г. на основании </w:t>
      </w:r>
      <w:proofErr w:type="gramStart"/>
      <w:r>
        <w:rPr>
          <w:rFonts w:ascii="Times New Roman" w:hAnsi="Times New Roman" w:cs="Times New Roman"/>
        </w:rPr>
        <w:t>представленных</w:t>
      </w:r>
      <w:proofErr w:type="gramEnd"/>
      <w:r>
        <w:rPr>
          <w:rFonts w:ascii="Times New Roman" w:hAnsi="Times New Roman" w:cs="Times New Roman"/>
        </w:rPr>
        <w:t xml:space="preserve">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1" w:name="Par87"/>
      <w:bookmarkEnd w:id="11"/>
      <w:r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281CB2" w:rsidRDefault="00281CB2" w:rsidP="00281CB2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281CB2" w:rsidRDefault="00281CB2" w:rsidP="00281CB2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5.ОТВЕТСТВЕННОСТЬ СТОРОН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«Исполнитель» вправе потребовать уплаты неустойки (штрафов, пеней). </w:t>
      </w:r>
    </w:p>
    <w:p w:rsidR="00281CB2" w:rsidRDefault="00281CB2" w:rsidP="00281CB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</w:t>
      </w:r>
      <w:r>
        <w:rPr>
          <w:rFonts w:ascii="Times New Roman" w:hAnsi="Times New Roman" w:cs="Times New Roman"/>
        </w:rPr>
        <w:lastRenderedPageBreak/>
        <w:t>уплаты пеней ставки рефинансирования Центрального банка РФ от неуплаченной в срок суммы.</w:t>
      </w:r>
    </w:p>
    <w:p w:rsidR="00281CB2" w:rsidRDefault="00281CB2" w:rsidP="00281CB2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281CB2" w:rsidRDefault="00281CB2" w:rsidP="00281CB2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281CB2" w:rsidRDefault="00281CB2" w:rsidP="00281CB2">
      <w:pPr>
        <w:pStyle w:val="Textbody"/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</w:t>
      </w:r>
      <w:proofErr w:type="gramEnd"/>
      <w:r>
        <w:rPr>
          <w:rFonts w:ascii="Times New Roman" w:hAnsi="Times New Roman"/>
        </w:rPr>
        <w:t xml:space="preserve"> фактически </w:t>
      </w:r>
      <w:proofErr w:type="gramStart"/>
      <w:r>
        <w:rPr>
          <w:rFonts w:ascii="Times New Roman" w:hAnsi="Times New Roman"/>
        </w:rPr>
        <w:t>исполненных</w:t>
      </w:r>
      <w:proofErr w:type="gramEnd"/>
      <w:r>
        <w:rPr>
          <w:rFonts w:ascii="Times New Roman" w:hAnsi="Times New Roman"/>
        </w:rPr>
        <w:t xml:space="preserve"> Исполнителем.</w:t>
      </w:r>
    </w:p>
    <w:p w:rsidR="00281CB2" w:rsidRDefault="00281CB2" w:rsidP="00281CB2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281CB2" w:rsidRDefault="00281CB2" w:rsidP="00281CB2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281CB2" w:rsidRDefault="00281CB2" w:rsidP="00281CB2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281CB2" w:rsidRDefault="00281CB2" w:rsidP="00281CB2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81CB2" w:rsidRDefault="00281CB2" w:rsidP="00281CB2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</w:t>
      </w:r>
      <w:r w:rsidR="001A0877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ФОРС-МАЖОР</w:t>
      </w:r>
    </w:p>
    <w:p w:rsidR="00281CB2" w:rsidRDefault="00281CB2" w:rsidP="00281CB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281CB2" w:rsidRDefault="00281CB2" w:rsidP="00281CB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81CB2" w:rsidRDefault="00281CB2" w:rsidP="00281CB2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</w:t>
      </w:r>
      <w:r w:rsidR="001A0877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</w:rPr>
        <w:t>ОСОБЫЕ УСЛОВИЯ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</w:t>
      </w:r>
      <w:r w:rsidR="001A087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>
        <w:rPr>
          <w:rFonts w:ascii="Times New Roman" w:hAnsi="Times New Roman" w:cs="Times New Roman"/>
          <w:sz w:val="22"/>
          <w:szCs w:val="22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281CB2" w:rsidRDefault="00281CB2" w:rsidP="00281CB2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281CB2" w:rsidRDefault="00281CB2" w:rsidP="00281CB2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81CB2" w:rsidRDefault="00281CB2" w:rsidP="00281CB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8. СРОК ДЕЙСТВИЯ, ИЗМЕНЕНИЕИ ДОСРОЧНОЕ РАСТОРЖЕНИЕ КОНТРАКТА</w:t>
      </w:r>
    </w:p>
    <w:p w:rsidR="00281CB2" w:rsidRDefault="00281CB2" w:rsidP="00281CB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кт вст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281CB2" w:rsidRDefault="00281CB2" w:rsidP="00281CB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281CB2" w:rsidRDefault="00281CB2" w:rsidP="00281CB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1CB2" w:rsidRDefault="00281CB2" w:rsidP="00281CB2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</w:t>
      </w:r>
      <w:r w:rsidR="001A087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ЗАКЛЮЧИТЕЛЬНЫЕ ПОЛОЖЕНИЯ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281CB2" w:rsidRDefault="00281CB2" w:rsidP="00281CB2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281CB2" w:rsidRDefault="00281CB2" w:rsidP="00281CB2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281CB2" w:rsidRDefault="00281CB2" w:rsidP="00281CB2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281CB2" w:rsidRDefault="00281CB2" w:rsidP="00281C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281CB2" w:rsidRDefault="00281CB2" w:rsidP="00281CB2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281CB2" w:rsidRDefault="00281CB2" w:rsidP="00281CB2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281CB2" w:rsidRDefault="00281CB2" w:rsidP="00281CB2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9"/>
        <w:gridCol w:w="5001"/>
      </w:tblGrid>
      <w:tr w:rsidR="00281CB2" w:rsidRPr="00146942" w:rsidTr="00C20D85">
        <w:trPr>
          <w:trHeight w:val="2668"/>
          <w:jc w:val="center"/>
        </w:trPr>
        <w:tc>
          <w:tcPr>
            <w:tcW w:w="5290" w:type="dxa"/>
          </w:tcPr>
          <w:p w:rsidR="00281CB2" w:rsidRPr="00146942" w:rsidRDefault="00281CB2" w:rsidP="00C20D8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281CB2" w:rsidRDefault="00281CB2" w:rsidP="00C20D8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МБДОУ «Детский сад</w:t>
            </w:r>
          </w:p>
          <w:p w:rsidR="00281CB2" w:rsidRPr="00146942" w:rsidRDefault="00281CB2" w:rsidP="00C20D8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омбинированного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 №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281CB2" w:rsidRDefault="00281CB2" w:rsidP="00C20D85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Адрес: 15304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8, г. Иваново, </w:t>
            </w:r>
          </w:p>
          <w:p w:rsidR="00281CB2" w:rsidRPr="00146942" w:rsidRDefault="00281CB2" w:rsidP="00C20D85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ул.3-я Чапаева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                               </w:t>
            </w:r>
          </w:p>
          <w:p w:rsidR="00281CB2" w:rsidRDefault="00281CB2" w:rsidP="00C20D8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40701810900003000001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ГРКЦ ГУ Банка России по Ивановской обл.</w:t>
            </w:r>
            <w:r w:rsidR="001A0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A0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  <w:p w:rsidR="00281CB2" w:rsidRPr="00146942" w:rsidRDefault="00281CB2" w:rsidP="00C20D8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 </w:t>
            </w:r>
            <w:r w:rsidRPr="00146942">
              <w:rPr>
                <w:sz w:val="24"/>
                <w:szCs w:val="24"/>
              </w:rPr>
              <w:t>042406001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81CB2" w:rsidRPr="00146942" w:rsidRDefault="00281CB2" w:rsidP="00C20D8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17-22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81CB2" w:rsidRPr="00146942" w:rsidRDefault="00281CB2" w:rsidP="00C20D8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</w:t>
            </w:r>
          </w:p>
          <w:p w:rsidR="00281CB2" w:rsidRPr="00146942" w:rsidRDefault="00281CB2" w:rsidP="00C20D8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Ломакина С.В.</w:t>
            </w:r>
          </w:p>
          <w:p w:rsidR="00281CB2" w:rsidRPr="00146942" w:rsidRDefault="00281CB2" w:rsidP="00C20D85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81CB2" w:rsidRPr="00146942" w:rsidRDefault="00281CB2" w:rsidP="00C20D8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281CB2" w:rsidRPr="00146942" w:rsidRDefault="00281CB2" w:rsidP="00C20D85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281CB2" w:rsidRPr="00146942" w:rsidRDefault="00281CB2" w:rsidP="00C20D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281CB2" w:rsidRDefault="00281CB2" w:rsidP="001A0877">
      <w:pPr>
        <w:spacing w:after="0"/>
        <w:jc w:val="right"/>
      </w:pPr>
      <w:r>
        <w:br w:type="page"/>
      </w:r>
      <w:r>
        <w:lastRenderedPageBreak/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>Приложение №1</w:t>
      </w:r>
    </w:p>
    <w:p w:rsidR="00281CB2" w:rsidRDefault="00281CB2" w:rsidP="001A0877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к контракту №_____________ </w:t>
      </w:r>
    </w:p>
    <w:p w:rsidR="00281CB2" w:rsidRDefault="00281CB2" w:rsidP="001A0877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2014 г.</w:t>
      </w:r>
    </w:p>
    <w:p w:rsidR="00281CB2" w:rsidRDefault="00281CB2" w:rsidP="00281CB2">
      <w:pPr>
        <w:spacing w:after="0"/>
      </w:pPr>
    </w:p>
    <w:p w:rsidR="00281CB2" w:rsidRDefault="00281CB2" w:rsidP="00281CB2">
      <w:bookmarkStart w:id="12" w:name="_GoBack"/>
      <w:bookmarkEnd w:id="12"/>
    </w:p>
    <w:p w:rsidR="00281CB2" w:rsidRDefault="00281CB2" w:rsidP="00281CB2">
      <w:pPr>
        <w:jc w:val="center"/>
      </w:pPr>
      <w:r>
        <w:rPr>
          <w:rFonts w:ascii="Times New Roman" w:hAnsi="Times New Roman" w:cs="Times New Roman"/>
        </w:rPr>
        <w:t>Спецификация Товара</w:t>
      </w:r>
    </w:p>
    <w:p w:rsidR="00281CB2" w:rsidRDefault="00281CB2" w:rsidP="00281CB2"/>
    <w:p w:rsidR="00281CB2" w:rsidRPr="009871E6" w:rsidRDefault="00281CB2" w:rsidP="00281CB2">
      <w:pPr>
        <w:rPr>
          <w:rFonts w:ascii="Times New Roman" w:hAnsi="Times New Roman" w:cs="Times New Roman"/>
          <w:sz w:val="24"/>
          <w:szCs w:val="24"/>
        </w:rPr>
      </w:pPr>
    </w:p>
    <w:p w:rsidR="00E344EE" w:rsidRPr="00281CB2" w:rsidRDefault="008B5BE4">
      <w:pPr>
        <w:rPr>
          <w:rFonts w:ascii="Times New Roman" w:hAnsi="Times New Roman" w:cs="Times New Roman"/>
          <w:sz w:val="24"/>
          <w:szCs w:val="24"/>
        </w:rPr>
      </w:pPr>
    </w:p>
    <w:sectPr w:rsidR="00E344EE" w:rsidRPr="00281CB2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1CB2"/>
    <w:rsid w:val="000834B3"/>
    <w:rsid w:val="00187F2A"/>
    <w:rsid w:val="001A0877"/>
    <w:rsid w:val="00234600"/>
    <w:rsid w:val="00281CB2"/>
    <w:rsid w:val="004869D6"/>
    <w:rsid w:val="007A4C93"/>
    <w:rsid w:val="00B578C9"/>
    <w:rsid w:val="00DB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B2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81CB2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81CB2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281CB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281CB2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281CB2"/>
    <w:pPr>
      <w:spacing w:after="120"/>
    </w:pPr>
  </w:style>
  <w:style w:type="paragraph" w:customStyle="1" w:styleId="ConsPlusNormal">
    <w:name w:val="ConsPlusNormal"/>
    <w:rsid w:val="00281CB2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281CB2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rsid w:val="00281C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Standard"/>
    <w:qFormat/>
    <w:rsid w:val="00281CB2"/>
    <w:pPr>
      <w:ind w:left="720"/>
    </w:pPr>
  </w:style>
  <w:style w:type="numbering" w:customStyle="1" w:styleId="WWNum1">
    <w:name w:val="WWNum1"/>
    <w:rsid w:val="00281CB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Юлия Сергеевна Шмоткина</cp:lastModifiedBy>
  <cp:revision>2</cp:revision>
  <dcterms:created xsi:type="dcterms:W3CDTF">2014-04-17T12:02:00Z</dcterms:created>
  <dcterms:modified xsi:type="dcterms:W3CDTF">2014-04-28T10:31:00Z</dcterms:modified>
</cp:coreProperties>
</file>