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96C" w:rsidRDefault="0074696C" w:rsidP="0074696C">
      <w:pPr>
        <w:pStyle w:val="a3"/>
        <w:widowControl w:val="0"/>
        <w:autoSpaceDE w:val="0"/>
        <w:autoSpaceDN w:val="0"/>
        <w:adjustRightInd w:val="0"/>
        <w:spacing w:after="0" w:line="240" w:lineRule="auto"/>
        <w:jc w:val="right"/>
        <w:rPr>
          <w:rFonts w:ascii="Times New Roman" w:hAnsi="Times New Roman"/>
          <w:caps/>
          <w:lang w:eastAsia="ru-RU"/>
        </w:rPr>
      </w:pPr>
    </w:p>
    <w:p w:rsidR="008326EC" w:rsidRPr="008326EC" w:rsidRDefault="008326EC" w:rsidP="008326EC">
      <w:pPr>
        <w:jc w:val="center"/>
        <w:rPr>
          <w:b/>
          <w:sz w:val="28"/>
          <w:szCs w:val="28"/>
        </w:rPr>
      </w:pPr>
      <w:r>
        <w:rPr>
          <w:b/>
          <w:sz w:val="28"/>
          <w:szCs w:val="28"/>
        </w:rPr>
        <w:t>ДЛЯ СУБЪЕКТОВ МАЛОГО ПРЕДПРИНИМАТЕЛЬСТВА</w:t>
      </w:r>
    </w:p>
    <w:p w:rsidR="008326EC" w:rsidRPr="00DA5EAF" w:rsidRDefault="008326EC" w:rsidP="008326EC">
      <w:pPr>
        <w:jc w:val="center"/>
        <w:rPr>
          <w:b/>
          <w:sz w:val="28"/>
          <w:szCs w:val="28"/>
        </w:rPr>
      </w:pPr>
      <w:r w:rsidRPr="00DA5EAF">
        <w:rPr>
          <w:b/>
          <w:sz w:val="28"/>
          <w:szCs w:val="28"/>
        </w:rPr>
        <w:t>ИЗВЕЩЕНИЕ О ПРОВЕДЕНИИ ЗАПРОСА КОТИРОВОК</w:t>
      </w:r>
    </w:p>
    <w:p w:rsidR="008326EC" w:rsidRPr="008326EC" w:rsidRDefault="008326EC" w:rsidP="008326EC">
      <w:pPr>
        <w:jc w:val="both"/>
        <w:outlineLvl w:val="0"/>
        <w:rPr>
          <w:sz w:val="22"/>
          <w:szCs w:val="22"/>
        </w:rPr>
      </w:pPr>
    </w:p>
    <w:p w:rsidR="008326EC" w:rsidRPr="008326EC" w:rsidRDefault="008326EC" w:rsidP="008326EC">
      <w:pPr>
        <w:jc w:val="both"/>
        <w:outlineLvl w:val="0"/>
        <w:rPr>
          <w:sz w:val="22"/>
          <w:szCs w:val="22"/>
        </w:rPr>
      </w:pPr>
    </w:p>
    <w:p w:rsidR="008326EC" w:rsidRPr="008326EC" w:rsidRDefault="008326EC" w:rsidP="008326EC">
      <w:pPr>
        <w:jc w:val="right"/>
        <w:outlineLvl w:val="0"/>
        <w:rPr>
          <w:sz w:val="22"/>
          <w:szCs w:val="22"/>
        </w:rPr>
      </w:pPr>
      <w:r w:rsidRPr="008326EC">
        <w:rPr>
          <w:sz w:val="22"/>
          <w:szCs w:val="22"/>
        </w:rPr>
        <w:t xml:space="preserve">Дата: </w:t>
      </w:r>
      <w:r>
        <w:rPr>
          <w:sz w:val="22"/>
          <w:szCs w:val="22"/>
        </w:rPr>
        <w:t>21.11</w:t>
      </w:r>
      <w:r w:rsidRPr="008326EC">
        <w:rPr>
          <w:sz w:val="22"/>
          <w:szCs w:val="22"/>
        </w:rPr>
        <w:t>.2013</w:t>
      </w:r>
    </w:p>
    <w:p w:rsidR="008326EC" w:rsidRPr="008326EC" w:rsidRDefault="008326EC" w:rsidP="008326EC">
      <w:pPr>
        <w:jc w:val="right"/>
        <w:outlineLvl w:val="0"/>
        <w:rPr>
          <w:sz w:val="22"/>
          <w:szCs w:val="22"/>
        </w:rPr>
      </w:pPr>
      <w:r w:rsidRPr="008326EC">
        <w:rPr>
          <w:sz w:val="22"/>
          <w:szCs w:val="22"/>
        </w:rPr>
        <w:t xml:space="preserve">                                                               </w:t>
      </w:r>
      <w:r>
        <w:rPr>
          <w:sz w:val="22"/>
          <w:szCs w:val="22"/>
        </w:rPr>
        <w:t xml:space="preserve">                              </w:t>
      </w:r>
      <w:r w:rsidRPr="008326EC">
        <w:rPr>
          <w:sz w:val="22"/>
          <w:szCs w:val="22"/>
        </w:rPr>
        <w:t xml:space="preserve">Регистрационный № </w:t>
      </w:r>
      <w:r>
        <w:rPr>
          <w:sz w:val="22"/>
          <w:szCs w:val="22"/>
        </w:rPr>
        <w:t>602</w:t>
      </w:r>
    </w:p>
    <w:p w:rsidR="008326EC" w:rsidRPr="008326EC" w:rsidRDefault="008326EC" w:rsidP="008326EC">
      <w:pPr>
        <w:pStyle w:val="ConsPlusNormal"/>
        <w:widowControl/>
        <w:ind w:firstLine="0"/>
        <w:jc w:val="both"/>
        <w:rPr>
          <w:sz w:val="22"/>
          <w:szCs w:val="22"/>
        </w:rPr>
      </w:pPr>
    </w:p>
    <w:tbl>
      <w:tblPr>
        <w:tblW w:w="5300" w:type="pct"/>
        <w:tblInd w:w="-290" w:type="dxa"/>
        <w:tblCellMar>
          <w:left w:w="70" w:type="dxa"/>
          <w:right w:w="70" w:type="dxa"/>
        </w:tblCellMar>
        <w:tblLook w:val="04A0" w:firstRow="1" w:lastRow="0" w:firstColumn="1" w:lastColumn="0" w:noHBand="0" w:noVBand="1"/>
      </w:tblPr>
      <w:tblGrid>
        <w:gridCol w:w="4032"/>
        <w:gridCol w:w="6333"/>
      </w:tblGrid>
      <w:tr w:rsidR="008326EC" w:rsidRPr="008326EC" w:rsidTr="004A1242">
        <w:trPr>
          <w:trHeight w:val="240"/>
        </w:trPr>
        <w:tc>
          <w:tcPr>
            <w:tcW w:w="1945" w:type="pct"/>
            <w:tcBorders>
              <w:top w:val="single" w:sz="6" w:space="0" w:color="auto"/>
              <w:left w:val="single" w:sz="6" w:space="0" w:color="auto"/>
              <w:bottom w:val="single" w:sz="6" w:space="0" w:color="auto"/>
              <w:right w:val="single" w:sz="6" w:space="0" w:color="auto"/>
            </w:tcBorders>
            <w:hideMark/>
          </w:tcPr>
          <w:p w:rsidR="008326EC" w:rsidRPr="008326EC" w:rsidRDefault="008326EC" w:rsidP="004A1242">
            <w:pPr>
              <w:pStyle w:val="ConsPlusNormal"/>
              <w:widowControl/>
              <w:spacing w:line="276" w:lineRule="auto"/>
              <w:ind w:left="-360" w:firstLine="360"/>
              <w:rPr>
                <w:sz w:val="22"/>
                <w:szCs w:val="22"/>
                <w:lang w:eastAsia="en-US"/>
              </w:rPr>
            </w:pPr>
            <w:r w:rsidRPr="008326EC">
              <w:rPr>
                <w:sz w:val="22"/>
                <w:szCs w:val="22"/>
                <w:lang w:eastAsia="en-US"/>
              </w:rPr>
              <w:t xml:space="preserve">Наименование заказчика </w:t>
            </w:r>
          </w:p>
        </w:tc>
        <w:tc>
          <w:tcPr>
            <w:tcW w:w="3055" w:type="pct"/>
            <w:tcBorders>
              <w:top w:val="single" w:sz="6" w:space="0" w:color="auto"/>
              <w:left w:val="single" w:sz="6" w:space="0" w:color="auto"/>
              <w:bottom w:val="single" w:sz="6" w:space="0" w:color="auto"/>
              <w:right w:val="single" w:sz="6" w:space="0" w:color="auto"/>
            </w:tcBorders>
            <w:hideMark/>
          </w:tcPr>
          <w:p w:rsidR="008326EC" w:rsidRPr="008326EC" w:rsidRDefault="008326EC" w:rsidP="004A1242">
            <w:pPr>
              <w:pStyle w:val="HTML"/>
              <w:spacing w:line="276" w:lineRule="auto"/>
              <w:jc w:val="both"/>
              <w:rPr>
                <w:rFonts w:ascii="Times New Roman" w:hAnsi="Times New Roman" w:cs="Times New Roman"/>
                <w:sz w:val="22"/>
                <w:szCs w:val="22"/>
                <w:lang w:eastAsia="en-US"/>
              </w:rPr>
            </w:pPr>
            <w:r w:rsidRPr="008326EC">
              <w:rPr>
                <w:rFonts w:ascii="Times New Roman" w:hAnsi="Times New Roman" w:cs="Times New Roman"/>
                <w:sz w:val="22"/>
                <w:szCs w:val="22"/>
              </w:rPr>
              <w:t>Муниципальное бюджетное учреждение Центр физкультурно-спортивной работы по месту жительства "Восток" комитета по физической культуре и спорту Администрации города Иванова</w:t>
            </w:r>
          </w:p>
        </w:tc>
      </w:tr>
      <w:tr w:rsidR="008326EC" w:rsidRPr="008326EC" w:rsidTr="004A1242">
        <w:trPr>
          <w:trHeight w:val="240"/>
        </w:trPr>
        <w:tc>
          <w:tcPr>
            <w:tcW w:w="1945" w:type="pct"/>
            <w:tcBorders>
              <w:top w:val="single" w:sz="6" w:space="0" w:color="auto"/>
              <w:left w:val="single" w:sz="6" w:space="0" w:color="auto"/>
              <w:bottom w:val="single" w:sz="6" w:space="0" w:color="auto"/>
              <w:right w:val="single" w:sz="6" w:space="0" w:color="auto"/>
            </w:tcBorders>
            <w:hideMark/>
          </w:tcPr>
          <w:p w:rsidR="008326EC" w:rsidRPr="008326EC" w:rsidRDefault="008326EC" w:rsidP="004A1242">
            <w:pPr>
              <w:pStyle w:val="ConsPlusNormal"/>
              <w:widowControl/>
              <w:spacing w:line="276" w:lineRule="auto"/>
              <w:ind w:firstLine="0"/>
              <w:rPr>
                <w:sz w:val="22"/>
                <w:szCs w:val="22"/>
                <w:lang w:eastAsia="en-US"/>
              </w:rPr>
            </w:pPr>
            <w:r w:rsidRPr="008326EC">
              <w:rPr>
                <w:sz w:val="22"/>
                <w:szCs w:val="22"/>
                <w:lang w:eastAsia="en-US"/>
              </w:rPr>
              <w:t>Почтовый адрес заказчика</w:t>
            </w:r>
          </w:p>
        </w:tc>
        <w:tc>
          <w:tcPr>
            <w:tcW w:w="3055" w:type="pct"/>
            <w:tcBorders>
              <w:top w:val="single" w:sz="6" w:space="0" w:color="auto"/>
              <w:left w:val="single" w:sz="6" w:space="0" w:color="auto"/>
              <w:bottom w:val="single" w:sz="6" w:space="0" w:color="auto"/>
              <w:right w:val="single" w:sz="6" w:space="0" w:color="auto"/>
            </w:tcBorders>
            <w:hideMark/>
          </w:tcPr>
          <w:p w:rsidR="008326EC" w:rsidRPr="008326EC" w:rsidRDefault="008326EC" w:rsidP="004A1242">
            <w:pPr>
              <w:pStyle w:val="HTML"/>
              <w:spacing w:line="276" w:lineRule="auto"/>
              <w:jc w:val="both"/>
              <w:rPr>
                <w:rFonts w:ascii="Times New Roman" w:hAnsi="Times New Roman" w:cs="Times New Roman"/>
                <w:sz w:val="22"/>
                <w:szCs w:val="22"/>
                <w:lang w:eastAsia="en-US"/>
              </w:rPr>
            </w:pPr>
            <w:r w:rsidRPr="008326EC">
              <w:rPr>
                <w:rFonts w:ascii="Times New Roman" w:hAnsi="Times New Roman" w:cs="Times New Roman"/>
                <w:sz w:val="22"/>
                <w:szCs w:val="22"/>
              </w:rPr>
              <w:t>153000, Российская Федерация, Ивановская область, Иваново г, пл. Революции, д. 6</w:t>
            </w:r>
          </w:p>
        </w:tc>
      </w:tr>
      <w:tr w:rsidR="008326EC" w:rsidRPr="008326EC" w:rsidTr="004A1242">
        <w:trPr>
          <w:trHeight w:val="240"/>
        </w:trPr>
        <w:tc>
          <w:tcPr>
            <w:tcW w:w="1945" w:type="pct"/>
            <w:tcBorders>
              <w:top w:val="single" w:sz="6" w:space="0" w:color="auto"/>
              <w:left w:val="single" w:sz="6" w:space="0" w:color="auto"/>
              <w:bottom w:val="single" w:sz="6" w:space="0" w:color="auto"/>
              <w:right w:val="single" w:sz="6" w:space="0" w:color="auto"/>
            </w:tcBorders>
            <w:hideMark/>
          </w:tcPr>
          <w:p w:rsidR="008326EC" w:rsidRPr="008326EC" w:rsidRDefault="008326EC" w:rsidP="004A1242">
            <w:pPr>
              <w:pStyle w:val="ConsPlusNormal"/>
              <w:widowControl/>
              <w:spacing w:line="276" w:lineRule="auto"/>
              <w:ind w:firstLine="0"/>
              <w:rPr>
                <w:sz w:val="22"/>
                <w:szCs w:val="22"/>
                <w:lang w:eastAsia="en-US"/>
              </w:rPr>
            </w:pPr>
            <w:r w:rsidRPr="008326EC">
              <w:rPr>
                <w:sz w:val="22"/>
                <w:szCs w:val="22"/>
                <w:lang w:eastAsia="en-US"/>
              </w:rPr>
              <w:t>Номер контактного телефона заказчика</w:t>
            </w:r>
          </w:p>
        </w:tc>
        <w:tc>
          <w:tcPr>
            <w:tcW w:w="3055" w:type="pct"/>
            <w:tcBorders>
              <w:top w:val="single" w:sz="6" w:space="0" w:color="auto"/>
              <w:left w:val="single" w:sz="6" w:space="0" w:color="auto"/>
              <w:bottom w:val="single" w:sz="6" w:space="0" w:color="auto"/>
              <w:right w:val="single" w:sz="6" w:space="0" w:color="auto"/>
            </w:tcBorders>
            <w:hideMark/>
          </w:tcPr>
          <w:p w:rsidR="008326EC" w:rsidRPr="008326EC" w:rsidRDefault="008326EC" w:rsidP="004A1242">
            <w:pPr>
              <w:pStyle w:val="HTML"/>
              <w:spacing w:line="276" w:lineRule="auto"/>
              <w:jc w:val="both"/>
              <w:rPr>
                <w:rFonts w:ascii="Times New Roman" w:hAnsi="Times New Roman" w:cs="Times New Roman"/>
                <w:sz w:val="22"/>
                <w:szCs w:val="22"/>
                <w:lang w:eastAsia="en-US"/>
              </w:rPr>
            </w:pPr>
            <w:r w:rsidRPr="008326EC">
              <w:rPr>
                <w:rFonts w:ascii="Times New Roman" w:hAnsi="Times New Roman" w:cs="Times New Roman"/>
                <w:sz w:val="22"/>
                <w:szCs w:val="22"/>
              </w:rPr>
              <w:t>7-4932-56-86-09</w:t>
            </w:r>
          </w:p>
        </w:tc>
      </w:tr>
      <w:tr w:rsidR="008326EC" w:rsidRPr="008326EC" w:rsidTr="004A1242">
        <w:trPr>
          <w:trHeight w:val="240"/>
        </w:trPr>
        <w:tc>
          <w:tcPr>
            <w:tcW w:w="1945" w:type="pct"/>
            <w:tcBorders>
              <w:top w:val="single" w:sz="6" w:space="0" w:color="auto"/>
              <w:left w:val="single" w:sz="6" w:space="0" w:color="auto"/>
              <w:bottom w:val="single" w:sz="6" w:space="0" w:color="auto"/>
              <w:right w:val="single" w:sz="6" w:space="0" w:color="auto"/>
            </w:tcBorders>
            <w:hideMark/>
          </w:tcPr>
          <w:p w:rsidR="008326EC" w:rsidRPr="008326EC" w:rsidRDefault="008326EC" w:rsidP="004A1242">
            <w:pPr>
              <w:pStyle w:val="HTML"/>
              <w:spacing w:line="276" w:lineRule="auto"/>
              <w:rPr>
                <w:rFonts w:ascii="Times New Roman" w:hAnsi="Times New Roman" w:cs="Times New Roman"/>
                <w:sz w:val="22"/>
                <w:szCs w:val="22"/>
                <w:lang w:eastAsia="en-US"/>
              </w:rPr>
            </w:pPr>
            <w:r w:rsidRPr="008326EC">
              <w:rPr>
                <w:rFonts w:ascii="Times New Roman" w:hAnsi="Times New Roman" w:cs="Times New Roman"/>
                <w:sz w:val="22"/>
                <w:szCs w:val="22"/>
                <w:lang w:eastAsia="en-US"/>
              </w:rPr>
              <w:t xml:space="preserve">Место подачи котировочных заявок </w:t>
            </w:r>
          </w:p>
        </w:tc>
        <w:tc>
          <w:tcPr>
            <w:tcW w:w="3055" w:type="pct"/>
            <w:tcBorders>
              <w:top w:val="single" w:sz="6" w:space="0" w:color="auto"/>
              <w:left w:val="single" w:sz="6" w:space="0" w:color="auto"/>
              <w:bottom w:val="single" w:sz="6" w:space="0" w:color="auto"/>
              <w:right w:val="single" w:sz="6" w:space="0" w:color="auto"/>
            </w:tcBorders>
            <w:vAlign w:val="center"/>
            <w:hideMark/>
          </w:tcPr>
          <w:p w:rsidR="008326EC" w:rsidRPr="008326EC" w:rsidRDefault="008326EC" w:rsidP="004A1242">
            <w:pPr>
              <w:pStyle w:val="ConsPlusNormal"/>
              <w:widowControl/>
              <w:spacing w:line="276" w:lineRule="auto"/>
              <w:ind w:firstLine="0"/>
              <w:jc w:val="both"/>
              <w:rPr>
                <w:sz w:val="22"/>
                <w:szCs w:val="22"/>
                <w:lang w:eastAsia="en-US"/>
              </w:rPr>
            </w:pPr>
            <w:r w:rsidRPr="008326EC">
              <w:rPr>
                <w:sz w:val="22"/>
                <w:szCs w:val="22"/>
                <w:lang w:eastAsia="en-US"/>
              </w:rPr>
              <w:t xml:space="preserve">г. Иваново, пл. Революции, д. 6, к. 301, </w:t>
            </w:r>
          </w:p>
          <w:p w:rsidR="008326EC" w:rsidRPr="008326EC" w:rsidRDefault="008326EC" w:rsidP="004A1242">
            <w:pPr>
              <w:pStyle w:val="ConsPlusNormal"/>
              <w:widowControl/>
              <w:spacing w:line="276" w:lineRule="auto"/>
              <w:ind w:firstLine="0"/>
              <w:jc w:val="both"/>
              <w:rPr>
                <w:sz w:val="22"/>
                <w:szCs w:val="22"/>
                <w:lang w:eastAsia="en-US"/>
              </w:rPr>
            </w:pPr>
            <w:r w:rsidRPr="008326EC">
              <w:rPr>
                <w:sz w:val="22"/>
                <w:szCs w:val="22"/>
                <w:lang w:eastAsia="en-US"/>
              </w:rPr>
              <w:t>Администрация города Иванова</w:t>
            </w:r>
          </w:p>
        </w:tc>
      </w:tr>
    </w:tbl>
    <w:p w:rsidR="008326EC" w:rsidRDefault="008326EC" w:rsidP="008326EC">
      <w:pPr>
        <w:pStyle w:val="a3"/>
        <w:spacing w:after="0" w:line="240" w:lineRule="auto"/>
        <w:rPr>
          <w:rFonts w:ascii="Times New Roman" w:hAnsi="Times New Roman"/>
          <w:b/>
          <w:sz w:val="22"/>
          <w:szCs w:val="22"/>
          <w:lang w:val="ru-RU"/>
        </w:rPr>
      </w:pPr>
    </w:p>
    <w:p w:rsidR="008326EC" w:rsidRPr="008326EC" w:rsidRDefault="008326EC" w:rsidP="008326EC">
      <w:pPr>
        <w:pStyle w:val="a3"/>
        <w:spacing w:after="0" w:line="240" w:lineRule="auto"/>
        <w:jc w:val="center"/>
        <w:rPr>
          <w:rFonts w:ascii="Times New Roman" w:hAnsi="Times New Roman"/>
          <w:b/>
          <w:sz w:val="28"/>
          <w:szCs w:val="28"/>
        </w:rPr>
      </w:pPr>
      <w:proofErr w:type="spellStart"/>
      <w:r w:rsidRPr="008326EC">
        <w:rPr>
          <w:rFonts w:ascii="Times New Roman" w:hAnsi="Times New Roman"/>
          <w:b/>
          <w:sz w:val="28"/>
          <w:szCs w:val="28"/>
        </w:rPr>
        <w:t>Требования</w:t>
      </w:r>
      <w:proofErr w:type="spellEnd"/>
      <w:r w:rsidRPr="008326EC">
        <w:rPr>
          <w:rFonts w:ascii="Times New Roman" w:hAnsi="Times New Roman"/>
          <w:b/>
          <w:sz w:val="28"/>
          <w:szCs w:val="28"/>
        </w:rPr>
        <w:t xml:space="preserve"> к </w:t>
      </w:r>
      <w:proofErr w:type="spellStart"/>
      <w:r w:rsidRPr="008326EC">
        <w:rPr>
          <w:rFonts w:ascii="Times New Roman" w:hAnsi="Times New Roman"/>
          <w:b/>
          <w:sz w:val="28"/>
          <w:szCs w:val="28"/>
        </w:rPr>
        <w:t>работам</w:t>
      </w:r>
      <w:proofErr w:type="spellEnd"/>
    </w:p>
    <w:p w:rsidR="008326EC" w:rsidRPr="008326EC" w:rsidRDefault="008326EC" w:rsidP="008326EC">
      <w:pPr>
        <w:pStyle w:val="a3"/>
        <w:spacing w:after="0" w:line="240" w:lineRule="auto"/>
        <w:ind w:left="432"/>
        <w:rPr>
          <w:rFonts w:ascii="Times New Roman" w:hAnsi="Times New Roman"/>
          <w:sz w:val="22"/>
          <w:szCs w:val="22"/>
        </w:rPr>
      </w:pPr>
    </w:p>
    <w:tbl>
      <w:tblPr>
        <w:tblW w:w="547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8"/>
        <w:gridCol w:w="1358"/>
        <w:gridCol w:w="4086"/>
        <w:gridCol w:w="1594"/>
        <w:gridCol w:w="1602"/>
      </w:tblGrid>
      <w:tr w:rsidR="008326EC" w:rsidRPr="008326EC" w:rsidTr="004A1242">
        <w:trPr>
          <w:trHeight w:val="1540"/>
        </w:trPr>
        <w:tc>
          <w:tcPr>
            <w:tcW w:w="999" w:type="pct"/>
            <w:tcBorders>
              <w:top w:val="single" w:sz="4" w:space="0" w:color="auto"/>
              <w:left w:val="single" w:sz="4" w:space="0" w:color="auto"/>
              <w:bottom w:val="single" w:sz="4" w:space="0" w:color="auto"/>
              <w:right w:val="single" w:sz="4" w:space="0" w:color="auto"/>
            </w:tcBorders>
          </w:tcPr>
          <w:p w:rsidR="008326EC" w:rsidRPr="008326EC" w:rsidRDefault="008326EC" w:rsidP="004A1242">
            <w:pPr>
              <w:pStyle w:val="a3"/>
              <w:jc w:val="center"/>
              <w:rPr>
                <w:rFonts w:ascii="Times New Roman" w:hAnsi="Times New Roman"/>
                <w:sz w:val="22"/>
                <w:szCs w:val="22"/>
                <w:lang w:val="ru-RU"/>
              </w:rPr>
            </w:pPr>
            <w:r w:rsidRPr="008326EC">
              <w:rPr>
                <w:rFonts w:ascii="Times New Roman" w:hAnsi="Times New Roman"/>
                <w:sz w:val="22"/>
                <w:szCs w:val="22"/>
                <w:lang w:val="ru-RU"/>
              </w:rPr>
              <w:t>Наименование поставляемых товаров, выполняемых работ, оказываемых услуг</w:t>
            </w:r>
          </w:p>
        </w:tc>
        <w:tc>
          <w:tcPr>
            <w:tcW w:w="2521" w:type="pct"/>
            <w:gridSpan w:val="2"/>
            <w:tcBorders>
              <w:top w:val="single" w:sz="4" w:space="0" w:color="auto"/>
              <w:left w:val="single" w:sz="4" w:space="0" w:color="auto"/>
              <w:bottom w:val="single" w:sz="4" w:space="0" w:color="auto"/>
              <w:right w:val="single" w:sz="4" w:space="0" w:color="auto"/>
            </w:tcBorders>
            <w:vAlign w:val="center"/>
          </w:tcPr>
          <w:p w:rsidR="008326EC" w:rsidRPr="008326EC" w:rsidRDefault="008326EC" w:rsidP="004A1242">
            <w:pPr>
              <w:pStyle w:val="a3"/>
              <w:rPr>
                <w:rFonts w:ascii="Times New Roman" w:hAnsi="Times New Roman"/>
                <w:sz w:val="22"/>
                <w:szCs w:val="22"/>
                <w:lang w:val="ru-RU"/>
              </w:rPr>
            </w:pPr>
          </w:p>
          <w:p w:rsidR="008326EC" w:rsidRPr="008326EC" w:rsidRDefault="008326EC" w:rsidP="004A1242">
            <w:pPr>
              <w:pStyle w:val="a3"/>
              <w:jc w:val="center"/>
              <w:rPr>
                <w:rFonts w:ascii="Times New Roman" w:hAnsi="Times New Roman"/>
                <w:sz w:val="22"/>
                <w:szCs w:val="22"/>
                <w:lang w:val="ru-RU"/>
              </w:rPr>
            </w:pPr>
            <w:r w:rsidRPr="008326EC">
              <w:rPr>
                <w:rFonts w:ascii="Times New Roman" w:hAnsi="Times New Roman"/>
                <w:sz w:val="22"/>
                <w:szCs w:val="22"/>
                <w:lang w:val="ru-RU"/>
              </w:rPr>
              <w:t>Характеристики поставляемых товаров, выполняемых работ, оказываемых услуг</w:t>
            </w:r>
          </w:p>
        </w:tc>
        <w:tc>
          <w:tcPr>
            <w:tcW w:w="738" w:type="pct"/>
            <w:tcBorders>
              <w:top w:val="single" w:sz="4" w:space="0" w:color="auto"/>
              <w:left w:val="single" w:sz="4" w:space="0" w:color="auto"/>
              <w:bottom w:val="single" w:sz="4" w:space="0" w:color="auto"/>
              <w:right w:val="single" w:sz="4" w:space="0" w:color="auto"/>
            </w:tcBorders>
            <w:vAlign w:val="center"/>
          </w:tcPr>
          <w:p w:rsidR="008326EC" w:rsidRPr="008326EC" w:rsidRDefault="008326EC" w:rsidP="004A1242">
            <w:pPr>
              <w:pStyle w:val="a3"/>
              <w:jc w:val="center"/>
              <w:rPr>
                <w:rFonts w:ascii="Times New Roman" w:hAnsi="Times New Roman"/>
                <w:bCs/>
                <w:sz w:val="22"/>
                <w:szCs w:val="22"/>
              </w:rPr>
            </w:pPr>
            <w:proofErr w:type="spellStart"/>
            <w:r w:rsidRPr="008326EC">
              <w:rPr>
                <w:rFonts w:ascii="Times New Roman" w:hAnsi="Times New Roman"/>
                <w:bCs/>
                <w:sz w:val="22"/>
                <w:szCs w:val="22"/>
              </w:rPr>
              <w:t>Единица</w:t>
            </w:r>
            <w:proofErr w:type="spellEnd"/>
            <w:r w:rsidRPr="008326EC">
              <w:rPr>
                <w:rFonts w:ascii="Times New Roman" w:hAnsi="Times New Roman"/>
                <w:bCs/>
                <w:sz w:val="22"/>
                <w:szCs w:val="22"/>
              </w:rPr>
              <w:t xml:space="preserve"> </w:t>
            </w:r>
            <w:proofErr w:type="spellStart"/>
            <w:r w:rsidRPr="008326EC">
              <w:rPr>
                <w:rFonts w:ascii="Times New Roman" w:hAnsi="Times New Roman"/>
                <w:bCs/>
                <w:sz w:val="22"/>
                <w:szCs w:val="22"/>
              </w:rPr>
              <w:t>измерения</w:t>
            </w:r>
            <w:proofErr w:type="spellEnd"/>
          </w:p>
        </w:tc>
        <w:tc>
          <w:tcPr>
            <w:tcW w:w="742" w:type="pct"/>
            <w:tcBorders>
              <w:top w:val="single" w:sz="4" w:space="0" w:color="auto"/>
              <w:left w:val="single" w:sz="4" w:space="0" w:color="auto"/>
              <w:bottom w:val="single" w:sz="4" w:space="0" w:color="auto"/>
              <w:right w:val="single" w:sz="4" w:space="0" w:color="auto"/>
            </w:tcBorders>
          </w:tcPr>
          <w:p w:rsidR="008326EC" w:rsidRPr="008326EC" w:rsidRDefault="008326EC" w:rsidP="004A1242">
            <w:pPr>
              <w:pStyle w:val="a3"/>
              <w:jc w:val="center"/>
              <w:rPr>
                <w:rFonts w:ascii="Times New Roman" w:hAnsi="Times New Roman"/>
                <w:b/>
                <w:sz w:val="22"/>
                <w:szCs w:val="22"/>
                <w:lang w:val="ru-RU"/>
              </w:rPr>
            </w:pPr>
            <w:r w:rsidRPr="008326EC">
              <w:rPr>
                <w:rFonts w:ascii="Times New Roman" w:hAnsi="Times New Roman"/>
                <w:sz w:val="22"/>
                <w:szCs w:val="22"/>
                <w:lang w:val="ru-RU"/>
              </w:rPr>
              <w:t>Количество поставляемых товаров, объем выполняемых работ, оказываемых услуг</w:t>
            </w:r>
          </w:p>
        </w:tc>
      </w:tr>
      <w:tr w:rsidR="008326EC" w:rsidRPr="008326EC" w:rsidTr="004A1242">
        <w:trPr>
          <w:trHeight w:val="3447"/>
        </w:trPr>
        <w:tc>
          <w:tcPr>
            <w:tcW w:w="999" w:type="pct"/>
            <w:vMerge w:val="restart"/>
            <w:tcBorders>
              <w:top w:val="single" w:sz="4" w:space="0" w:color="auto"/>
              <w:left w:val="single" w:sz="4" w:space="0" w:color="auto"/>
              <w:bottom w:val="single" w:sz="4" w:space="0" w:color="auto"/>
              <w:right w:val="single" w:sz="4" w:space="0" w:color="auto"/>
            </w:tcBorders>
          </w:tcPr>
          <w:p w:rsidR="008326EC" w:rsidRPr="008326EC" w:rsidRDefault="008326EC" w:rsidP="004A1242">
            <w:pPr>
              <w:rPr>
                <w:b/>
                <w:sz w:val="22"/>
                <w:szCs w:val="22"/>
              </w:rPr>
            </w:pPr>
            <w:r>
              <w:t xml:space="preserve">Ремонт ограждения спортивной площадки (в рамках благоустройства) по адресу: Ивановская область, г. Иваново, ул. </w:t>
            </w:r>
            <w:proofErr w:type="spellStart"/>
            <w:r>
              <w:t>Калинцева</w:t>
            </w:r>
            <w:proofErr w:type="spellEnd"/>
            <w:r>
              <w:t>, д 9</w:t>
            </w:r>
          </w:p>
        </w:tc>
        <w:tc>
          <w:tcPr>
            <w:tcW w:w="629" w:type="pct"/>
            <w:tcBorders>
              <w:top w:val="single" w:sz="4" w:space="0" w:color="auto"/>
              <w:left w:val="single" w:sz="4" w:space="0" w:color="auto"/>
              <w:bottom w:val="single" w:sz="4" w:space="0" w:color="auto"/>
              <w:right w:val="single" w:sz="4" w:space="0" w:color="auto"/>
            </w:tcBorders>
          </w:tcPr>
          <w:p w:rsidR="008326EC" w:rsidRPr="008326EC" w:rsidRDefault="008326EC" w:rsidP="004A1242">
            <w:pPr>
              <w:outlineLvl w:val="0"/>
              <w:rPr>
                <w:sz w:val="22"/>
                <w:szCs w:val="22"/>
              </w:rPr>
            </w:pPr>
            <w:r w:rsidRPr="008326EC">
              <w:rPr>
                <w:sz w:val="22"/>
                <w:szCs w:val="22"/>
              </w:rPr>
              <w:t xml:space="preserve">Требование к качеству товаров, работ, услуг   </w:t>
            </w:r>
          </w:p>
        </w:tc>
        <w:tc>
          <w:tcPr>
            <w:tcW w:w="1892" w:type="pct"/>
            <w:tcBorders>
              <w:top w:val="single" w:sz="4" w:space="0" w:color="auto"/>
              <w:left w:val="single" w:sz="4" w:space="0" w:color="auto"/>
              <w:bottom w:val="single" w:sz="4" w:space="0" w:color="auto"/>
              <w:right w:val="single" w:sz="4" w:space="0" w:color="auto"/>
            </w:tcBorders>
          </w:tcPr>
          <w:p w:rsidR="008326EC" w:rsidRPr="008326EC" w:rsidRDefault="008326EC" w:rsidP="004A1242">
            <w:pPr>
              <w:pStyle w:val="a3"/>
              <w:jc w:val="both"/>
              <w:rPr>
                <w:rFonts w:ascii="Times New Roman" w:hAnsi="Times New Roman"/>
                <w:sz w:val="22"/>
                <w:szCs w:val="22"/>
                <w:lang w:val="ru-RU"/>
              </w:rPr>
            </w:pPr>
            <w:r w:rsidRPr="008326EC">
              <w:rPr>
                <w:rFonts w:ascii="Times New Roman" w:hAnsi="Times New Roman"/>
                <w:sz w:val="22"/>
                <w:szCs w:val="22"/>
                <w:lang w:val="ru-RU"/>
              </w:rPr>
              <w:t>Работы должны быть выполнены в соответствии с СНиП и локальным сметным расчетом, ведомостью объемов работ.</w:t>
            </w:r>
          </w:p>
          <w:p w:rsidR="008326EC" w:rsidRPr="008326EC" w:rsidRDefault="008326EC" w:rsidP="004A1242">
            <w:pPr>
              <w:pStyle w:val="a3"/>
              <w:jc w:val="both"/>
              <w:rPr>
                <w:rFonts w:ascii="Times New Roman" w:hAnsi="Times New Roman"/>
                <w:sz w:val="22"/>
                <w:szCs w:val="22"/>
                <w:lang w:val="ru-RU"/>
              </w:rPr>
            </w:pPr>
            <w:r w:rsidRPr="008326EC">
              <w:rPr>
                <w:rFonts w:ascii="Times New Roman" w:hAnsi="Times New Roman"/>
                <w:sz w:val="22"/>
                <w:szCs w:val="22"/>
                <w:lang w:val="ru-RU"/>
              </w:rPr>
              <w:t xml:space="preserve">Качественное выполнение всех работ, использование материалов, соответствующих стандартам и техническим условиям и имеющих соответствующие сертификаты, или иные документы, удостоверяющие их качество. </w:t>
            </w:r>
          </w:p>
          <w:p w:rsidR="008326EC" w:rsidRPr="008326EC" w:rsidRDefault="008326EC" w:rsidP="004A1242">
            <w:pPr>
              <w:pStyle w:val="a3"/>
              <w:jc w:val="both"/>
              <w:rPr>
                <w:rFonts w:ascii="Times New Roman" w:hAnsi="Times New Roman"/>
                <w:sz w:val="22"/>
                <w:szCs w:val="22"/>
                <w:lang w:val="ru-RU"/>
              </w:rPr>
            </w:pPr>
            <w:r w:rsidRPr="008326EC">
              <w:rPr>
                <w:rFonts w:ascii="Times New Roman" w:hAnsi="Times New Roman"/>
                <w:sz w:val="22"/>
                <w:szCs w:val="22"/>
                <w:lang w:val="ru-RU"/>
              </w:rPr>
              <w:t xml:space="preserve">Материалы должны поставляться в стандартной заводской упаковке. </w:t>
            </w:r>
          </w:p>
          <w:p w:rsidR="008326EC" w:rsidRPr="008326EC" w:rsidRDefault="008326EC" w:rsidP="004A1242">
            <w:pPr>
              <w:pStyle w:val="a3"/>
              <w:jc w:val="both"/>
              <w:rPr>
                <w:rFonts w:ascii="Times New Roman" w:hAnsi="Times New Roman"/>
                <w:sz w:val="22"/>
                <w:szCs w:val="22"/>
                <w:lang w:val="ru-RU"/>
              </w:rPr>
            </w:pPr>
            <w:r w:rsidRPr="008326EC">
              <w:rPr>
                <w:rFonts w:ascii="Times New Roman" w:hAnsi="Times New Roman"/>
                <w:sz w:val="22"/>
                <w:szCs w:val="22"/>
                <w:lang w:val="ru-RU"/>
              </w:rPr>
              <w:t>Объем выполненных работ, материалы должны соответствовать  смете.</w:t>
            </w:r>
          </w:p>
        </w:tc>
        <w:tc>
          <w:tcPr>
            <w:tcW w:w="738" w:type="pct"/>
            <w:vMerge w:val="restart"/>
            <w:tcBorders>
              <w:top w:val="single" w:sz="4" w:space="0" w:color="auto"/>
              <w:left w:val="single" w:sz="4" w:space="0" w:color="auto"/>
              <w:bottom w:val="single" w:sz="4" w:space="0" w:color="auto"/>
              <w:right w:val="single" w:sz="4" w:space="0" w:color="auto"/>
            </w:tcBorders>
          </w:tcPr>
          <w:p w:rsidR="008326EC" w:rsidRPr="008326EC" w:rsidRDefault="008326EC" w:rsidP="004A1242">
            <w:pPr>
              <w:ind w:left="-119" w:right="-106"/>
              <w:jc w:val="center"/>
              <w:rPr>
                <w:color w:val="000000"/>
                <w:sz w:val="22"/>
                <w:szCs w:val="22"/>
              </w:rPr>
            </w:pPr>
            <w:r w:rsidRPr="008326EC">
              <w:rPr>
                <w:sz w:val="22"/>
                <w:szCs w:val="22"/>
              </w:rPr>
              <w:t>В соответствии с локальным сметным расчетом, ведомостью объемов работ</w:t>
            </w:r>
          </w:p>
        </w:tc>
        <w:tc>
          <w:tcPr>
            <w:tcW w:w="742" w:type="pct"/>
            <w:vMerge w:val="restart"/>
            <w:tcBorders>
              <w:top w:val="single" w:sz="4" w:space="0" w:color="auto"/>
              <w:left w:val="single" w:sz="4" w:space="0" w:color="auto"/>
              <w:bottom w:val="single" w:sz="4" w:space="0" w:color="auto"/>
              <w:right w:val="single" w:sz="4" w:space="0" w:color="auto"/>
            </w:tcBorders>
          </w:tcPr>
          <w:p w:rsidR="008326EC" w:rsidRPr="008326EC" w:rsidRDefault="008326EC" w:rsidP="004A1242">
            <w:pPr>
              <w:ind w:left="-108" w:right="-113"/>
              <w:jc w:val="center"/>
              <w:rPr>
                <w:color w:val="000000"/>
                <w:sz w:val="22"/>
                <w:szCs w:val="22"/>
              </w:rPr>
            </w:pPr>
            <w:r w:rsidRPr="008326EC">
              <w:rPr>
                <w:sz w:val="22"/>
                <w:szCs w:val="22"/>
              </w:rPr>
              <w:t>В соответствии с локальным сметным расчетом, ведомостью объемов работ</w:t>
            </w:r>
          </w:p>
        </w:tc>
      </w:tr>
      <w:tr w:rsidR="008326EC" w:rsidRPr="008326EC" w:rsidTr="004A1242">
        <w:tc>
          <w:tcPr>
            <w:tcW w:w="999" w:type="pct"/>
            <w:vMerge/>
            <w:tcBorders>
              <w:top w:val="single" w:sz="4" w:space="0" w:color="auto"/>
              <w:left w:val="single" w:sz="4" w:space="0" w:color="auto"/>
              <w:bottom w:val="single" w:sz="4" w:space="0" w:color="auto"/>
              <w:right w:val="single" w:sz="4" w:space="0" w:color="auto"/>
            </w:tcBorders>
            <w:vAlign w:val="center"/>
          </w:tcPr>
          <w:p w:rsidR="008326EC" w:rsidRPr="008326EC" w:rsidRDefault="008326EC" w:rsidP="004A1242">
            <w:pPr>
              <w:rPr>
                <w:b/>
                <w:sz w:val="22"/>
                <w:szCs w:val="22"/>
              </w:rPr>
            </w:pPr>
          </w:p>
        </w:tc>
        <w:tc>
          <w:tcPr>
            <w:tcW w:w="629" w:type="pct"/>
            <w:tcBorders>
              <w:top w:val="single" w:sz="4" w:space="0" w:color="auto"/>
              <w:left w:val="single" w:sz="4" w:space="0" w:color="auto"/>
              <w:bottom w:val="single" w:sz="4" w:space="0" w:color="auto"/>
              <w:right w:val="single" w:sz="4" w:space="0" w:color="auto"/>
            </w:tcBorders>
          </w:tcPr>
          <w:p w:rsidR="008326EC" w:rsidRPr="008326EC" w:rsidRDefault="008326EC" w:rsidP="004A1242">
            <w:pPr>
              <w:outlineLvl w:val="0"/>
              <w:rPr>
                <w:sz w:val="22"/>
                <w:szCs w:val="22"/>
              </w:rPr>
            </w:pPr>
            <w:r w:rsidRPr="008326EC">
              <w:rPr>
                <w:sz w:val="22"/>
                <w:szCs w:val="22"/>
              </w:rPr>
              <w:t>Технические характеристики</w:t>
            </w:r>
          </w:p>
          <w:p w:rsidR="008326EC" w:rsidRPr="008326EC" w:rsidRDefault="008326EC" w:rsidP="004A1242">
            <w:pPr>
              <w:outlineLvl w:val="0"/>
              <w:rPr>
                <w:sz w:val="22"/>
                <w:szCs w:val="22"/>
              </w:rPr>
            </w:pPr>
            <w:r w:rsidRPr="008326EC">
              <w:rPr>
                <w:sz w:val="22"/>
                <w:szCs w:val="22"/>
              </w:rPr>
              <w:t>товаров, работ, услуг</w:t>
            </w:r>
          </w:p>
        </w:tc>
        <w:tc>
          <w:tcPr>
            <w:tcW w:w="1892" w:type="pct"/>
            <w:tcBorders>
              <w:top w:val="single" w:sz="4" w:space="0" w:color="auto"/>
              <w:left w:val="single" w:sz="4" w:space="0" w:color="auto"/>
              <w:bottom w:val="single" w:sz="4" w:space="0" w:color="auto"/>
              <w:right w:val="single" w:sz="4" w:space="0" w:color="auto"/>
            </w:tcBorders>
          </w:tcPr>
          <w:p w:rsidR="008326EC" w:rsidRPr="008326EC" w:rsidRDefault="006F5CB1" w:rsidP="004A1242">
            <w:pPr>
              <w:jc w:val="both"/>
              <w:rPr>
                <w:sz w:val="22"/>
                <w:szCs w:val="22"/>
              </w:rPr>
            </w:pPr>
            <w:r>
              <w:t xml:space="preserve">Ремонт ограждения спортивной площадки (в рамках благоустройства) по адресу: Ивановская область, г. Иваново, ул. </w:t>
            </w:r>
            <w:proofErr w:type="spellStart"/>
            <w:r>
              <w:t>Калинцева</w:t>
            </w:r>
            <w:proofErr w:type="spellEnd"/>
            <w:r>
              <w:t>, д 9</w:t>
            </w:r>
            <w:r>
              <w:t xml:space="preserve"> </w:t>
            </w:r>
            <w:r w:rsidR="008326EC" w:rsidRPr="008326EC">
              <w:rPr>
                <w:sz w:val="22"/>
                <w:szCs w:val="22"/>
              </w:rPr>
              <w:t>в соответствии с локальным сметным расчетом и ведомостью объемов работ</w:t>
            </w:r>
          </w:p>
        </w:tc>
        <w:tc>
          <w:tcPr>
            <w:tcW w:w="738" w:type="pct"/>
            <w:vMerge/>
            <w:tcBorders>
              <w:top w:val="single" w:sz="4" w:space="0" w:color="auto"/>
              <w:left w:val="single" w:sz="4" w:space="0" w:color="auto"/>
              <w:bottom w:val="single" w:sz="4" w:space="0" w:color="auto"/>
              <w:right w:val="single" w:sz="4" w:space="0" w:color="auto"/>
            </w:tcBorders>
            <w:vAlign w:val="center"/>
          </w:tcPr>
          <w:p w:rsidR="008326EC" w:rsidRPr="008326EC" w:rsidRDefault="008326EC" w:rsidP="004A1242">
            <w:pPr>
              <w:rPr>
                <w:color w:val="000000"/>
                <w:sz w:val="22"/>
                <w:szCs w:val="22"/>
              </w:rPr>
            </w:pPr>
          </w:p>
        </w:tc>
        <w:tc>
          <w:tcPr>
            <w:tcW w:w="742" w:type="pct"/>
            <w:vMerge/>
            <w:tcBorders>
              <w:top w:val="single" w:sz="4" w:space="0" w:color="auto"/>
              <w:left w:val="single" w:sz="4" w:space="0" w:color="auto"/>
              <w:bottom w:val="single" w:sz="4" w:space="0" w:color="auto"/>
              <w:right w:val="single" w:sz="4" w:space="0" w:color="auto"/>
            </w:tcBorders>
            <w:vAlign w:val="center"/>
          </w:tcPr>
          <w:p w:rsidR="008326EC" w:rsidRPr="008326EC" w:rsidRDefault="008326EC" w:rsidP="004A1242">
            <w:pPr>
              <w:rPr>
                <w:color w:val="000000"/>
                <w:sz w:val="22"/>
                <w:szCs w:val="22"/>
              </w:rPr>
            </w:pPr>
          </w:p>
        </w:tc>
      </w:tr>
      <w:tr w:rsidR="008326EC" w:rsidRPr="008326EC" w:rsidTr="004A1242">
        <w:tc>
          <w:tcPr>
            <w:tcW w:w="999" w:type="pct"/>
            <w:vMerge/>
            <w:tcBorders>
              <w:top w:val="single" w:sz="4" w:space="0" w:color="auto"/>
              <w:left w:val="single" w:sz="4" w:space="0" w:color="auto"/>
              <w:bottom w:val="single" w:sz="4" w:space="0" w:color="auto"/>
              <w:right w:val="single" w:sz="4" w:space="0" w:color="auto"/>
            </w:tcBorders>
            <w:vAlign w:val="center"/>
          </w:tcPr>
          <w:p w:rsidR="008326EC" w:rsidRPr="008326EC" w:rsidRDefault="008326EC" w:rsidP="004A1242">
            <w:pPr>
              <w:rPr>
                <w:b/>
                <w:sz w:val="22"/>
                <w:szCs w:val="22"/>
              </w:rPr>
            </w:pPr>
          </w:p>
        </w:tc>
        <w:tc>
          <w:tcPr>
            <w:tcW w:w="629" w:type="pct"/>
            <w:tcBorders>
              <w:top w:val="single" w:sz="4" w:space="0" w:color="auto"/>
              <w:left w:val="single" w:sz="4" w:space="0" w:color="auto"/>
              <w:bottom w:val="single" w:sz="4" w:space="0" w:color="auto"/>
              <w:right w:val="single" w:sz="4" w:space="0" w:color="auto"/>
            </w:tcBorders>
          </w:tcPr>
          <w:p w:rsidR="008326EC" w:rsidRPr="008326EC" w:rsidRDefault="008326EC" w:rsidP="004A1242">
            <w:pPr>
              <w:outlineLvl w:val="0"/>
              <w:rPr>
                <w:sz w:val="22"/>
                <w:szCs w:val="22"/>
              </w:rPr>
            </w:pPr>
            <w:r w:rsidRPr="008326EC">
              <w:rPr>
                <w:sz w:val="22"/>
                <w:szCs w:val="22"/>
              </w:rPr>
              <w:t>Требования к безопасности товаров, работ, услуг</w:t>
            </w:r>
          </w:p>
        </w:tc>
        <w:tc>
          <w:tcPr>
            <w:tcW w:w="1892" w:type="pct"/>
            <w:tcBorders>
              <w:top w:val="single" w:sz="4" w:space="0" w:color="auto"/>
              <w:left w:val="single" w:sz="4" w:space="0" w:color="auto"/>
              <w:bottom w:val="single" w:sz="4" w:space="0" w:color="auto"/>
              <w:right w:val="single" w:sz="4" w:space="0" w:color="auto"/>
            </w:tcBorders>
          </w:tcPr>
          <w:p w:rsidR="008326EC" w:rsidRPr="008326EC" w:rsidRDefault="008326EC" w:rsidP="004A1242">
            <w:pPr>
              <w:pStyle w:val="ConsPlusNormal"/>
              <w:ind w:firstLine="0"/>
              <w:jc w:val="both"/>
              <w:rPr>
                <w:sz w:val="22"/>
                <w:szCs w:val="22"/>
              </w:rPr>
            </w:pPr>
            <w:r w:rsidRPr="008326EC">
              <w:rPr>
                <w:sz w:val="22"/>
                <w:szCs w:val="22"/>
              </w:rPr>
              <w:t xml:space="preserve">Соблюдать действующее законодательство РФ в области строительной деятельности, обязательные требования государственных стандартов, технических условий, строительных </w:t>
            </w:r>
            <w:r w:rsidRPr="008326EC">
              <w:rPr>
                <w:sz w:val="22"/>
                <w:szCs w:val="22"/>
              </w:rPr>
              <w:lastRenderedPageBreak/>
              <w:t xml:space="preserve">норм и правил проектов, другие нормативные акты в области строительной деятельности. </w:t>
            </w:r>
          </w:p>
          <w:p w:rsidR="008326EC" w:rsidRPr="008326EC" w:rsidRDefault="008326EC" w:rsidP="004A1242">
            <w:pPr>
              <w:pStyle w:val="a3"/>
              <w:jc w:val="both"/>
              <w:rPr>
                <w:rFonts w:ascii="Times New Roman" w:hAnsi="Times New Roman"/>
                <w:sz w:val="22"/>
                <w:szCs w:val="22"/>
                <w:lang w:val="ru-RU"/>
              </w:rPr>
            </w:pPr>
            <w:r w:rsidRPr="008326EC">
              <w:rPr>
                <w:rFonts w:ascii="Times New Roman" w:hAnsi="Times New Roman"/>
                <w:sz w:val="22"/>
                <w:szCs w:val="22"/>
                <w:lang w:val="ru-RU"/>
              </w:rPr>
              <w:t>В месте проведения работ должны быть проведены мероприятия по технике безопасности, охране труда, пожарной безопасности, охране окружающей среды.</w:t>
            </w:r>
          </w:p>
        </w:tc>
        <w:tc>
          <w:tcPr>
            <w:tcW w:w="738" w:type="pct"/>
            <w:vMerge/>
            <w:tcBorders>
              <w:top w:val="single" w:sz="4" w:space="0" w:color="auto"/>
              <w:left w:val="single" w:sz="4" w:space="0" w:color="auto"/>
              <w:bottom w:val="single" w:sz="4" w:space="0" w:color="auto"/>
              <w:right w:val="single" w:sz="4" w:space="0" w:color="auto"/>
            </w:tcBorders>
            <w:vAlign w:val="center"/>
          </w:tcPr>
          <w:p w:rsidR="008326EC" w:rsidRPr="008326EC" w:rsidRDefault="008326EC" w:rsidP="004A1242">
            <w:pPr>
              <w:rPr>
                <w:color w:val="000000"/>
                <w:sz w:val="22"/>
                <w:szCs w:val="22"/>
              </w:rPr>
            </w:pPr>
          </w:p>
        </w:tc>
        <w:tc>
          <w:tcPr>
            <w:tcW w:w="742" w:type="pct"/>
            <w:vMerge/>
            <w:tcBorders>
              <w:top w:val="single" w:sz="4" w:space="0" w:color="auto"/>
              <w:left w:val="single" w:sz="4" w:space="0" w:color="auto"/>
              <w:bottom w:val="single" w:sz="4" w:space="0" w:color="auto"/>
              <w:right w:val="single" w:sz="4" w:space="0" w:color="auto"/>
            </w:tcBorders>
            <w:vAlign w:val="center"/>
          </w:tcPr>
          <w:p w:rsidR="008326EC" w:rsidRPr="008326EC" w:rsidRDefault="008326EC" w:rsidP="004A1242">
            <w:pPr>
              <w:rPr>
                <w:color w:val="000000"/>
                <w:sz w:val="22"/>
                <w:szCs w:val="22"/>
              </w:rPr>
            </w:pPr>
          </w:p>
        </w:tc>
      </w:tr>
      <w:tr w:rsidR="008326EC" w:rsidRPr="008326EC" w:rsidTr="004A1242">
        <w:tc>
          <w:tcPr>
            <w:tcW w:w="999" w:type="pct"/>
            <w:vMerge/>
            <w:tcBorders>
              <w:top w:val="single" w:sz="4" w:space="0" w:color="auto"/>
              <w:left w:val="single" w:sz="4" w:space="0" w:color="auto"/>
              <w:bottom w:val="single" w:sz="4" w:space="0" w:color="auto"/>
              <w:right w:val="single" w:sz="4" w:space="0" w:color="auto"/>
            </w:tcBorders>
            <w:vAlign w:val="center"/>
          </w:tcPr>
          <w:p w:rsidR="008326EC" w:rsidRPr="008326EC" w:rsidRDefault="008326EC" w:rsidP="004A1242">
            <w:pPr>
              <w:rPr>
                <w:b/>
                <w:sz w:val="22"/>
                <w:szCs w:val="22"/>
              </w:rPr>
            </w:pPr>
          </w:p>
        </w:tc>
        <w:tc>
          <w:tcPr>
            <w:tcW w:w="629" w:type="pct"/>
            <w:tcBorders>
              <w:top w:val="single" w:sz="4" w:space="0" w:color="auto"/>
              <w:left w:val="single" w:sz="4" w:space="0" w:color="auto"/>
              <w:bottom w:val="single" w:sz="4" w:space="0" w:color="auto"/>
              <w:right w:val="single" w:sz="4" w:space="0" w:color="auto"/>
            </w:tcBorders>
          </w:tcPr>
          <w:p w:rsidR="008326EC" w:rsidRPr="008326EC" w:rsidRDefault="008326EC" w:rsidP="004A1242">
            <w:pPr>
              <w:outlineLvl w:val="0"/>
              <w:rPr>
                <w:sz w:val="22"/>
                <w:szCs w:val="22"/>
              </w:rPr>
            </w:pPr>
            <w:r w:rsidRPr="008326EC">
              <w:rPr>
                <w:sz w:val="22"/>
                <w:szCs w:val="22"/>
              </w:rPr>
              <w:t>Требования к результатам товаров, работ, услуг</w:t>
            </w:r>
          </w:p>
        </w:tc>
        <w:tc>
          <w:tcPr>
            <w:tcW w:w="1892" w:type="pct"/>
            <w:tcBorders>
              <w:top w:val="single" w:sz="4" w:space="0" w:color="auto"/>
              <w:left w:val="single" w:sz="4" w:space="0" w:color="auto"/>
              <w:bottom w:val="single" w:sz="4" w:space="0" w:color="auto"/>
              <w:right w:val="single" w:sz="4" w:space="0" w:color="auto"/>
            </w:tcBorders>
          </w:tcPr>
          <w:p w:rsidR="008326EC" w:rsidRPr="008326EC" w:rsidRDefault="008326EC" w:rsidP="004A1242">
            <w:pPr>
              <w:pStyle w:val="ConsPlusNonformat"/>
              <w:widowControl/>
              <w:autoSpaceDE/>
              <w:adjustRightInd/>
              <w:jc w:val="both"/>
              <w:rPr>
                <w:rFonts w:ascii="Times New Roman" w:hAnsi="Times New Roman" w:cs="Times New Roman"/>
                <w:sz w:val="22"/>
                <w:szCs w:val="22"/>
              </w:rPr>
            </w:pPr>
            <w:r w:rsidRPr="008326EC">
              <w:rPr>
                <w:rFonts w:ascii="Times New Roman" w:hAnsi="Times New Roman" w:cs="Times New Roman"/>
                <w:sz w:val="22"/>
                <w:szCs w:val="22"/>
              </w:rPr>
              <w:t>Работы должны соответствовать требованиям СНиП, социальных норм и правил эксплуатации.</w:t>
            </w:r>
          </w:p>
          <w:p w:rsidR="008326EC" w:rsidRPr="008326EC" w:rsidRDefault="008326EC" w:rsidP="004A1242">
            <w:pPr>
              <w:pStyle w:val="ConsPlusNonformat"/>
              <w:widowControl/>
              <w:autoSpaceDE/>
              <w:adjustRightInd/>
              <w:jc w:val="both"/>
              <w:rPr>
                <w:rFonts w:ascii="Times New Roman" w:hAnsi="Times New Roman" w:cs="Times New Roman"/>
                <w:sz w:val="22"/>
                <w:szCs w:val="22"/>
              </w:rPr>
            </w:pPr>
            <w:r w:rsidRPr="008326EC">
              <w:rPr>
                <w:rFonts w:ascii="Times New Roman" w:hAnsi="Times New Roman" w:cs="Times New Roman"/>
                <w:sz w:val="22"/>
                <w:szCs w:val="22"/>
              </w:rPr>
              <w:t>Гарантии качества распространяются на все работы, выполненные подрядчиком. Гарантийный срок на выполненные работы – 3 (три) года с момента подписания акта выполненных работ.</w:t>
            </w:r>
          </w:p>
          <w:p w:rsidR="008326EC" w:rsidRPr="008326EC" w:rsidRDefault="008326EC" w:rsidP="004A1242">
            <w:pPr>
              <w:pStyle w:val="a3"/>
              <w:jc w:val="both"/>
              <w:rPr>
                <w:rFonts w:ascii="Times New Roman" w:hAnsi="Times New Roman"/>
                <w:sz w:val="22"/>
                <w:szCs w:val="22"/>
                <w:lang w:val="ru-RU"/>
              </w:rPr>
            </w:pPr>
            <w:r w:rsidRPr="008326EC">
              <w:rPr>
                <w:rFonts w:ascii="Times New Roman" w:hAnsi="Times New Roman"/>
                <w:sz w:val="22"/>
                <w:szCs w:val="22"/>
                <w:lang w:val="ru-RU"/>
              </w:rPr>
              <w:t>Работы должны быть выполнены в соответствии с проектом договора и сметой.</w:t>
            </w:r>
          </w:p>
        </w:tc>
        <w:tc>
          <w:tcPr>
            <w:tcW w:w="738" w:type="pct"/>
            <w:vMerge/>
            <w:tcBorders>
              <w:top w:val="single" w:sz="4" w:space="0" w:color="auto"/>
              <w:left w:val="single" w:sz="4" w:space="0" w:color="auto"/>
              <w:bottom w:val="single" w:sz="4" w:space="0" w:color="auto"/>
              <w:right w:val="single" w:sz="4" w:space="0" w:color="auto"/>
            </w:tcBorders>
            <w:vAlign w:val="center"/>
          </w:tcPr>
          <w:p w:rsidR="008326EC" w:rsidRPr="008326EC" w:rsidRDefault="008326EC" w:rsidP="004A1242">
            <w:pPr>
              <w:rPr>
                <w:color w:val="000000"/>
                <w:sz w:val="22"/>
                <w:szCs w:val="22"/>
              </w:rPr>
            </w:pPr>
          </w:p>
        </w:tc>
        <w:tc>
          <w:tcPr>
            <w:tcW w:w="742" w:type="pct"/>
            <w:vMerge/>
            <w:tcBorders>
              <w:top w:val="single" w:sz="4" w:space="0" w:color="auto"/>
              <w:left w:val="single" w:sz="4" w:space="0" w:color="auto"/>
              <w:bottom w:val="single" w:sz="4" w:space="0" w:color="auto"/>
              <w:right w:val="single" w:sz="4" w:space="0" w:color="auto"/>
            </w:tcBorders>
            <w:vAlign w:val="center"/>
          </w:tcPr>
          <w:p w:rsidR="008326EC" w:rsidRPr="008326EC" w:rsidRDefault="008326EC" w:rsidP="004A1242">
            <w:pPr>
              <w:rPr>
                <w:color w:val="000000"/>
                <w:sz w:val="22"/>
                <w:szCs w:val="22"/>
              </w:rPr>
            </w:pPr>
          </w:p>
        </w:tc>
      </w:tr>
    </w:tbl>
    <w:p w:rsidR="008326EC" w:rsidRPr="008326EC" w:rsidRDefault="008326EC" w:rsidP="008326EC">
      <w:pPr>
        <w:pStyle w:val="a3"/>
        <w:rPr>
          <w:rFonts w:ascii="Times New Roman" w:hAnsi="Times New Roman"/>
          <w:sz w:val="22"/>
          <w:szCs w:val="22"/>
          <w:lang w:val="ru-RU"/>
        </w:rPr>
      </w:pPr>
    </w:p>
    <w:p w:rsidR="0074696C" w:rsidRDefault="0074696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Pr="008326EC" w:rsidRDefault="008326E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4696C" w:rsidRPr="008326EC" w:rsidRDefault="0074696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8326EC" w:rsidRPr="008326EC" w:rsidRDefault="008326EC" w:rsidP="008326EC">
      <w:pPr>
        <w:ind w:firstLine="720"/>
        <w:jc w:val="center"/>
        <w:rPr>
          <w:b/>
          <w:sz w:val="22"/>
          <w:szCs w:val="22"/>
        </w:rPr>
      </w:pPr>
      <w:r w:rsidRPr="008326EC">
        <w:rPr>
          <w:b/>
          <w:sz w:val="22"/>
          <w:szCs w:val="22"/>
        </w:rPr>
        <w:t xml:space="preserve">Участниками настоящего запроса котировок могут являться только </w:t>
      </w:r>
    </w:p>
    <w:p w:rsidR="008326EC" w:rsidRPr="008326EC" w:rsidRDefault="008326EC" w:rsidP="008326EC">
      <w:pPr>
        <w:ind w:firstLine="720"/>
        <w:jc w:val="center"/>
        <w:rPr>
          <w:b/>
          <w:sz w:val="22"/>
          <w:szCs w:val="22"/>
        </w:rPr>
      </w:pPr>
      <w:r w:rsidRPr="008326EC">
        <w:rPr>
          <w:b/>
          <w:sz w:val="22"/>
          <w:szCs w:val="22"/>
        </w:rPr>
        <w:t>субъекты малого предпринимательства.</w:t>
      </w:r>
    </w:p>
    <w:p w:rsidR="008326EC" w:rsidRPr="008326EC" w:rsidRDefault="008326EC" w:rsidP="008326EC">
      <w:pPr>
        <w:ind w:firstLine="720"/>
        <w:jc w:val="both"/>
        <w:rPr>
          <w:sz w:val="22"/>
          <w:szCs w:val="22"/>
        </w:rPr>
      </w:pPr>
      <w:bookmarkStart w:id="0" w:name="sub_2"/>
      <w:proofErr w:type="gramStart"/>
      <w:r w:rsidRPr="008326EC">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8326EC">
          <w:rPr>
            <w:sz w:val="22"/>
            <w:szCs w:val="22"/>
          </w:rPr>
          <w:t>2007 г</w:t>
        </w:r>
      </w:smartTag>
      <w:r w:rsidRPr="008326EC">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8326EC">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8326EC" w:rsidRPr="008326EC" w:rsidRDefault="008326EC" w:rsidP="008326EC">
      <w:pPr>
        <w:ind w:firstLine="720"/>
        <w:jc w:val="both"/>
        <w:rPr>
          <w:sz w:val="22"/>
          <w:szCs w:val="22"/>
        </w:rPr>
      </w:pPr>
      <w:bookmarkStart w:id="1" w:name="sub_21"/>
      <w:bookmarkEnd w:id="0"/>
      <w:proofErr w:type="gramStart"/>
      <w:r w:rsidRPr="008326EC">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8326EC">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8326EC" w:rsidRPr="008326EC" w:rsidRDefault="008326EC" w:rsidP="008326EC">
      <w:pPr>
        <w:ind w:firstLine="720"/>
        <w:jc w:val="both"/>
        <w:rPr>
          <w:sz w:val="22"/>
          <w:szCs w:val="22"/>
        </w:rPr>
      </w:pPr>
      <w:bookmarkStart w:id="2" w:name="sub_22"/>
      <w:bookmarkEnd w:id="1"/>
      <w:r w:rsidRPr="008326EC">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8326EC" w:rsidRPr="008326EC" w:rsidRDefault="008326EC" w:rsidP="008326EC">
      <w:pPr>
        <w:ind w:firstLine="720"/>
        <w:jc w:val="both"/>
        <w:rPr>
          <w:sz w:val="22"/>
          <w:szCs w:val="22"/>
        </w:rPr>
      </w:pPr>
      <w:r w:rsidRPr="008326EC">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8326EC" w:rsidRPr="008326EC" w:rsidRDefault="008326EC" w:rsidP="008326EC">
      <w:pPr>
        <w:pStyle w:val="ConsPlusNormal"/>
        <w:widowControl/>
        <w:jc w:val="both"/>
        <w:rPr>
          <w:sz w:val="22"/>
          <w:szCs w:val="22"/>
        </w:rPr>
      </w:pPr>
      <w:r w:rsidRPr="008326EC">
        <w:rPr>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8326EC">
        <w:rPr>
          <w:sz w:val="22"/>
          <w:szCs w:val="22"/>
        </w:rPr>
        <w:t>микропредприятий</w:t>
      </w:r>
      <w:proofErr w:type="spellEnd"/>
      <w:r w:rsidRPr="008326EC">
        <w:rPr>
          <w:sz w:val="22"/>
          <w:szCs w:val="22"/>
        </w:rPr>
        <w:t xml:space="preserve"> и 400,0 млн.</w:t>
      </w:r>
      <w:r w:rsidR="006F5CB1">
        <w:rPr>
          <w:sz w:val="22"/>
          <w:szCs w:val="22"/>
        </w:rPr>
        <w:t xml:space="preserve"> </w:t>
      </w:r>
      <w:r w:rsidRPr="008326EC">
        <w:rPr>
          <w:sz w:val="22"/>
          <w:szCs w:val="22"/>
        </w:rPr>
        <w:t xml:space="preserve">рублей для малых предприятий. </w:t>
      </w:r>
      <w:bookmarkEnd w:id="3"/>
    </w:p>
    <w:p w:rsidR="008326EC" w:rsidRPr="008326EC" w:rsidRDefault="008326EC" w:rsidP="008326EC">
      <w:pPr>
        <w:pStyle w:val="2"/>
        <w:widowControl w:val="0"/>
        <w:tabs>
          <w:tab w:val="num" w:pos="1260"/>
        </w:tabs>
        <w:adjustRightInd w:val="0"/>
        <w:spacing w:after="0" w:line="240" w:lineRule="auto"/>
        <w:ind w:left="0" w:firstLine="720"/>
        <w:jc w:val="both"/>
        <w:textAlignment w:val="baseline"/>
        <w:rPr>
          <w:sz w:val="22"/>
          <w:szCs w:val="22"/>
        </w:rPr>
      </w:pPr>
      <w:r w:rsidRPr="008326EC">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8326EC">
        <w:rPr>
          <w:sz w:val="22"/>
          <w:szCs w:val="22"/>
        </w:rPr>
        <w:t>у</w:t>
      </w:r>
      <w:r w:rsidRPr="008326EC">
        <w:rPr>
          <w:sz w:val="22"/>
          <w:szCs w:val="22"/>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8326EC">
        <w:rPr>
          <w:sz w:val="22"/>
          <w:szCs w:val="22"/>
        </w:rPr>
        <w:t>о</w:t>
      </w:r>
      <w:r w:rsidRPr="008326EC">
        <w:rPr>
          <w:sz w:val="22"/>
          <w:szCs w:val="22"/>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8326EC" w:rsidRPr="008326EC" w:rsidRDefault="008326EC" w:rsidP="008326EC">
      <w:pPr>
        <w:ind w:firstLine="720"/>
        <w:jc w:val="both"/>
        <w:rPr>
          <w:sz w:val="22"/>
          <w:szCs w:val="22"/>
        </w:rPr>
      </w:pPr>
      <w:r w:rsidRPr="008326EC">
        <w:rPr>
          <w:sz w:val="22"/>
          <w:szCs w:val="22"/>
        </w:rPr>
        <w:t>В случае</w:t>
      </w:r>
      <w:proofErr w:type="gramStart"/>
      <w:r w:rsidRPr="008326EC">
        <w:rPr>
          <w:sz w:val="22"/>
          <w:szCs w:val="22"/>
        </w:rPr>
        <w:t>,</w:t>
      </w:r>
      <w:proofErr w:type="gramEnd"/>
      <w:r w:rsidRPr="008326EC">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8326EC" w:rsidRPr="008326EC" w:rsidRDefault="008326EC" w:rsidP="008326EC">
      <w:pPr>
        <w:pStyle w:val="a8"/>
        <w:ind w:firstLine="720"/>
        <w:jc w:val="both"/>
        <w:rPr>
          <w:b w:val="0"/>
          <w:sz w:val="22"/>
          <w:szCs w:val="22"/>
        </w:rPr>
      </w:pPr>
      <w:r w:rsidRPr="008326EC">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8326EC" w:rsidRPr="008326EC" w:rsidRDefault="008326EC" w:rsidP="008326EC">
      <w:pPr>
        <w:pStyle w:val="a8"/>
        <w:ind w:firstLine="720"/>
        <w:jc w:val="both"/>
        <w:rPr>
          <w:b w:val="0"/>
          <w:sz w:val="22"/>
          <w:szCs w:val="22"/>
        </w:rPr>
      </w:pPr>
      <w:r w:rsidRPr="008326EC">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8326EC" w:rsidRPr="008326EC" w:rsidRDefault="008326EC" w:rsidP="008326EC">
      <w:pPr>
        <w:ind w:firstLine="720"/>
        <w:jc w:val="both"/>
        <w:outlineLvl w:val="1"/>
        <w:rPr>
          <w:b/>
          <w:bCs/>
          <w:sz w:val="22"/>
          <w:szCs w:val="22"/>
        </w:rPr>
      </w:pPr>
      <w:r w:rsidRPr="008326EC">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8326EC">
        <w:rPr>
          <w:b/>
          <w:bCs/>
          <w:sz w:val="22"/>
          <w:szCs w:val="22"/>
        </w:rPr>
        <w:t xml:space="preserve"> </w:t>
      </w:r>
      <w:r w:rsidRPr="008326EC">
        <w:rPr>
          <w:sz w:val="22"/>
          <w:szCs w:val="22"/>
        </w:rPr>
        <w:t>(ч. 1 ст. 8 ФЗ № 94).</w:t>
      </w:r>
    </w:p>
    <w:p w:rsidR="008326EC" w:rsidRPr="008326EC" w:rsidRDefault="008326EC" w:rsidP="008326EC">
      <w:pPr>
        <w:ind w:firstLine="720"/>
        <w:jc w:val="both"/>
        <w:rPr>
          <w:sz w:val="22"/>
          <w:szCs w:val="22"/>
        </w:rPr>
      </w:pPr>
      <w:r w:rsidRPr="008326EC">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w:t>
      </w:r>
      <w:r w:rsidRPr="008326EC">
        <w:rPr>
          <w:sz w:val="22"/>
          <w:szCs w:val="22"/>
        </w:rPr>
        <w:lastRenderedPageBreak/>
        <w:t xml:space="preserve">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8326EC" w:rsidRPr="008326EC" w:rsidRDefault="008326EC" w:rsidP="008326EC">
      <w:pPr>
        <w:pStyle w:val="a8"/>
        <w:ind w:firstLine="720"/>
        <w:jc w:val="both"/>
        <w:rPr>
          <w:b w:val="0"/>
          <w:sz w:val="22"/>
          <w:szCs w:val="22"/>
        </w:rPr>
      </w:pPr>
      <w:r w:rsidRPr="008326EC">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8326EC" w:rsidRPr="008326EC" w:rsidRDefault="008326EC" w:rsidP="008326EC">
      <w:pPr>
        <w:pStyle w:val="a8"/>
        <w:ind w:firstLine="720"/>
        <w:jc w:val="both"/>
        <w:rPr>
          <w:b w:val="0"/>
          <w:sz w:val="22"/>
          <w:szCs w:val="22"/>
        </w:rPr>
      </w:pPr>
      <w:r w:rsidRPr="008326EC">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8326EC" w:rsidRPr="008326EC" w:rsidRDefault="008326EC" w:rsidP="008326EC">
      <w:pPr>
        <w:ind w:firstLine="720"/>
        <w:jc w:val="both"/>
        <w:rPr>
          <w:sz w:val="22"/>
          <w:szCs w:val="22"/>
        </w:rPr>
      </w:pPr>
      <w:r w:rsidRPr="008326EC">
        <w:rPr>
          <w:sz w:val="22"/>
          <w:szCs w:val="22"/>
        </w:rPr>
        <w:t>В случае</w:t>
      </w:r>
      <w:proofErr w:type="gramStart"/>
      <w:r w:rsidRPr="008326EC">
        <w:rPr>
          <w:sz w:val="22"/>
          <w:szCs w:val="22"/>
        </w:rPr>
        <w:t>,</w:t>
      </w:r>
      <w:proofErr w:type="gramEnd"/>
      <w:r w:rsidRPr="008326EC">
        <w:rPr>
          <w:sz w:val="22"/>
          <w:szCs w:val="22"/>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8326EC" w:rsidRPr="008326EC" w:rsidRDefault="008326EC" w:rsidP="008326EC">
      <w:pPr>
        <w:pStyle w:val="a8"/>
        <w:ind w:firstLine="720"/>
        <w:jc w:val="both"/>
        <w:rPr>
          <w:b w:val="0"/>
          <w:sz w:val="22"/>
          <w:szCs w:val="22"/>
        </w:rPr>
      </w:pPr>
      <w:r w:rsidRPr="008326EC">
        <w:rPr>
          <w:b w:val="0"/>
          <w:sz w:val="22"/>
          <w:szCs w:val="22"/>
        </w:rPr>
        <w:t>Котировочная заявка должна быть составлена по прилагаемой форме и в соответствии с требованиями статьи 44 ФЗ № 94:</w:t>
      </w:r>
    </w:p>
    <w:p w:rsidR="008326EC" w:rsidRPr="008326EC" w:rsidRDefault="008326EC" w:rsidP="008326EC">
      <w:pPr>
        <w:ind w:left="5664"/>
        <w:rPr>
          <w:sz w:val="22"/>
          <w:szCs w:val="22"/>
        </w:rPr>
      </w:pPr>
      <w:r w:rsidRPr="008326EC">
        <w:rPr>
          <w:sz w:val="22"/>
          <w:szCs w:val="22"/>
        </w:rPr>
        <w:br w:type="page"/>
      </w:r>
      <w:r w:rsidRPr="008326EC">
        <w:rPr>
          <w:sz w:val="22"/>
          <w:szCs w:val="22"/>
        </w:rPr>
        <w:lastRenderedPageBreak/>
        <w:t>№ _____________</w:t>
      </w:r>
    </w:p>
    <w:p w:rsidR="008326EC" w:rsidRPr="008326EC" w:rsidRDefault="008326EC" w:rsidP="008326EC">
      <w:pPr>
        <w:ind w:left="5664"/>
        <w:rPr>
          <w:sz w:val="22"/>
          <w:szCs w:val="22"/>
        </w:rPr>
      </w:pPr>
      <w:r w:rsidRPr="008326EC">
        <w:rPr>
          <w:sz w:val="22"/>
          <w:szCs w:val="22"/>
        </w:rPr>
        <w:t xml:space="preserve">Приложение к извещению о </w:t>
      </w:r>
    </w:p>
    <w:p w:rsidR="008326EC" w:rsidRPr="008326EC" w:rsidRDefault="008326EC" w:rsidP="008326EC">
      <w:pPr>
        <w:ind w:left="5664"/>
        <w:rPr>
          <w:sz w:val="22"/>
          <w:szCs w:val="22"/>
        </w:rPr>
      </w:pPr>
      <w:proofErr w:type="gramStart"/>
      <w:r w:rsidRPr="008326EC">
        <w:rPr>
          <w:sz w:val="22"/>
          <w:szCs w:val="22"/>
        </w:rPr>
        <w:t>проведении</w:t>
      </w:r>
      <w:proofErr w:type="gramEnd"/>
      <w:r w:rsidRPr="008326EC">
        <w:rPr>
          <w:sz w:val="22"/>
          <w:szCs w:val="22"/>
        </w:rPr>
        <w:t xml:space="preserve"> запроса котировок</w:t>
      </w:r>
    </w:p>
    <w:p w:rsidR="008326EC" w:rsidRPr="008326EC" w:rsidRDefault="008326EC" w:rsidP="008326EC">
      <w:pPr>
        <w:ind w:left="5664"/>
        <w:rPr>
          <w:sz w:val="22"/>
          <w:szCs w:val="22"/>
        </w:rPr>
      </w:pPr>
      <w:r w:rsidRPr="008326EC">
        <w:rPr>
          <w:sz w:val="22"/>
          <w:szCs w:val="22"/>
        </w:rPr>
        <w:t>от 21 ноября 2013</w:t>
      </w:r>
    </w:p>
    <w:p w:rsidR="008326EC" w:rsidRPr="008326EC" w:rsidRDefault="008326EC" w:rsidP="008326EC">
      <w:pPr>
        <w:ind w:left="5664"/>
        <w:rPr>
          <w:sz w:val="22"/>
          <w:szCs w:val="22"/>
        </w:rPr>
      </w:pPr>
      <w:r w:rsidRPr="008326EC">
        <w:rPr>
          <w:sz w:val="22"/>
          <w:szCs w:val="22"/>
        </w:rPr>
        <w:t xml:space="preserve">Регистрационный № </w:t>
      </w:r>
      <w:r w:rsidR="00070F16">
        <w:rPr>
          <w:sz w:val="22"/>
          <w:szCs w:val="22"/>
        </w:rPr>
        <w:t>602</w:t>
      </w:r>
    </w:p>
    <w:p w:rsidR="008326EC" w:rsidRPr="008326EC" w:rsidRDefault="008326EC" w:rsidP="008326EC">
      <w:pPr>
        <w:jc w:val="center"/>
        <w:rPr>
          <w:sz w:val="22"/>
          <w:szCs w:val="22"/>
        </w:rPr>
      </w:pPr>
    </w:p>
    <w:p w:rsidR="008326EC" w:rsidRPr="008326EC" w:rsidRDefault="008326EC" w:rsidP="008326EC">
      <w:pPr>
        <w:jc w:val="center"/>
        <w:rPr>
          <w:sz w:val="22"/>
          <w:szCs w:val="22"/>
        </w:rPr>
      </w:pPr>
      <w:r w:rsidRPr="008326EC">
        <w:rPr>
          <w:sz w:val="22"/>
          <w:szCs w:val="22"/>
        </w:rPr>
        <w:t>КОТИРОВОЧНАЯ ЗАЯВКА</w:t>
      </w:r>
    </w:p>
    <w:p w:rsidR="008326EC" w:rsidRPr="008326EC" w:rsidRDefault="008326EC" w:rsidP="008326EC">
      <w:pPr>
        <w:jc w:val="right"/>
        <w:rPr>
          <w:sz w:val="22"/>
          <w:szCs w:val="22"/>
        </w:rPr>
      </w:pPr>
      <w:r w:rsidRPr="008326EC">
        <w:rPr>
          <w:sz w:val="22"/>
          <w:szCs w:val="22"/>
        </w:rPr>
        <w:t>Дата: «__» _________ 2013 г.</w:t>
      </w:r>
    </w:p>
    <w:p w:rsidR="008326EC" w:rsidRPr="008326EC" w:rsidRDefault="008326EC" w:rsidP="008326EC">
      <w:pPr>
        <w:jc w:val="center"/>
        <w:rPr>
          <w:sz w:val="22"/>
          <w:szCs w:val="22"/>
        </w:rPr>
      </w:pPr>
      <w:r w:rsidRPr="008326EC">
        <w:rPr>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400"/>
        <w:gridCol w:w="4860"/>
      </w:tblGrid>
      <w:tr w:rsidR="008326EC" w:rsidRPr="008326EC" w:rsidTr="004A1242">
        <w:tblPrEx>
          <w:tblCellMar>
            <w:top w:w="0" w:type="dxa"/>
            <w:bottom w:w="0" w:type="dxa"/>
          </w:tblCellMar>
        </w:tblPrEx>
        <w:trPr>
          <w:trHeight w:val="720"/>
        </w:trPr>
        <w:tc>
          <w:tcPr>
            <w:tcW w:w="5400" w:type="dxa"/>
            <w:tcBorders>
              <w:top w:val="single" w:sz="4" w:space="0" w:color="auto"/>
              <w:left w:val="single" w:sz="4" w:space="0" w:color="auto"/>
              <w:bottom w:val="single" w:sz="4" w:space="0" w:color="auto"/>
              <w:right w:val="single" w:sz="4" w:space="0" w:color="auto"/>
            </w:tcBorders>
          </w:tcPr>
          <w:p w:rsidR="008326EC" w:rsidRPr="008326EC" w:rsidRDefault="008326EC" w:rsidP="004A1242">
            <w:pPr>
              <w:rPr>
                <w:sz w:val="22"/>
                <w:szCs w:val="22"/>
              </w:rPr>
            </w:pPr>
            <w:r w:rsidRPr="008326EC">
              <w:rPr>
                <w:sz w:val="22"/>
                <w:szCs w:val="22"/>
              </w:rPr>
              <w:t xml:space="preserve">1. Наименование участника размещения заказа </w:t>
            </w:r>
          </w:p>
          <w:p w:rsidR="008326EC" w:rsidRPr="008326EC" w:rsidRDefault="008326EC" w:rsidP="004A1242">
            <w:pPr>
              <w:rPr>
                <w:sz w:val="22"/>
                <w:szCs w:val="22"/>
              </w:rPr>
            </w:pPr>
            <w:r w:rsidRPr="008326EC">
              <w:rPr>
                <w:i/>
                <w:iCs/>
                <w:sz w:val="22"/>
                <w:szCs w:val="22"/>
              </w:rPr>
              <w:t>(для юридического лица),</w:t>
            </w:r>
            <w:r w:rsidRPr="008326EC">
              <w:rPr>
                <w:sz w:val="22"/>
                <w:szCs w:val="22"/>
              </w:rPr>
              <w:t xml:space="preserve"> фам</w:t>
            </w:r>
            <w:r w:rsidRPr="008326EC">
              <w:rPr>
                <w:sz w:val="22"/>
                <w:szCs w:val="22"/>
              </w:rPr>
              <w:t>и</w:t>
            </w:r>
            <w:r w:rsidRPr="008326EC">
              <w:rPr>
                <w:sz w:val="22"/>
                <w:szCs w:val="22"/>
              </w:rPr>
              <w:t xml:space="preserve">лия, имя, отчество </w:t>
            </w:r>
          </w:p>
          <w:p w:rsidR="008326EC" w:rsidRPr="008326EC" w:rsidRDefault="008326EC" w:rsidP="004A1242">
            <w:pPr>
              <w:rPr>
                <w:sz w:val="22"/>
                <w:szCs w:val="22"/>
              </w:rPr>
            </w:pPr>
            <w:r w:rsidRPr="008326EC">
              <w:rPr>
                <w:i/>
                <w:iCs/>
                <w:sz w:val="22"/>
                <w:szCs w:val="22"/>
              </w:rPr>
              <w:t>(для физического лица)</w:t>
            </w:r>
            <w:r w:rsidRPr="008326EC">
              <w:rPr>
                <w:sz w:val="22"/>
                <w:szCs w:val="22"/>
              </w:rPr>
              <w:t xml:space="preserve"> </w:t>
            </w:r>
          </w:p>
          <w:p w:rsidR="008326EC" w:rsidRPr="008326EC" w:rsidRDefault="008326EC" w:rsidP="004A1242">
            <w:pPr>
              <w:rPr>
                <w:i/>
                <w:sz w:val="22"/>
                <w:szCs w:val="22"/>
              </w:rPr>
            </w:pPr>
            <w:r w:rsidRPr="008326EC">
              <w:rPr>
                <w:sz w:val="22"/>
                <w:szCs w:val="22"/>
              </w:rPr>
              <w:t>(</w:t>
            </w:r>
            <w:r w:rsidRPr="008326EC">
              <w:rPr>
                <w:i/>
                <w:sz w:val="22"/>
                <w:szCs w:val="22"/>
              </w:rPr>
              <w:t>Наименование юридического лица должно содержать указание на его организационно-правовую форму)</w:t>
            </w:r>
          </w:p>
        </w:tc>
        <w:tc>
          <w:tcPr>
            <w:tcW w:w="4860" w:type="dxa"/>
            <w:tcBorders>
              <w:top w:val="single" w:sz="4" w:space="0" w:color="auto"/>
              <w:left w:val="single" w:sz="4" w:space="0" w:color="auto"/>
              <w:bottom w:val="single" w:sz="4" w:space="0" w:color="auto"/>
              <w:right w:val="single" w:sz="4" w:space="0" w:color="auto"/>
            </w:tcBorders>
          </w:tcPr>
          <w:p w:rsidR="008326EC" w:rsidRPr="008326EC" w:rsidRDefault="008326EC" w:rsidP="004A1242">
            <w:pPr>
              <w:rPr>
                <w:sz w:val="22"/>
                <w:szCs w:val="22"/>
              </w:rPr>
            </w:pPr>
          </w:p>
        </w:tc>
      </w:tr>
      <w:tr w:rsidR="008326EC" w:rsidRPr="008326EC" w:rsidTr="004A1242">
        <w:tblPrEx>
          <w:tblCellMar>
            <w:top w:w="0" w:type="dxa"/>
            <w:bottom w:w="0" w:type="dxa"/>
          </w:tblCellMar>
        </w:tblPrEx>
        <w:trPr>
          <w:cantSplit/>
          <w:trHeight w:val="747"/>
        </w:trPr>
        <w:tc>
          <w:tcPr>
            <w:tcW w:w="5400" w:type="dxa"/>
            <w:tcBorders>
              <w:top w:val="single" w:sz="4" w:space="0" w:color="auto"/>
              <w:left w:val="single" w:sz="4" w:space="0" w:color="auto"/>
              <w:bottom w:val="single" w:sz="4" w:space="0" w:color="auto"/>
              <w:right w:val="single" w:sz="4" w:space="0" w:color="auto"/>
            </w:tcBorders>
          </w:tcPr>
          <w:p w:rsidR="008326EC" w:rsidRPr="008326EC" w:rsidRDefault="008326EC" w:rsidP="004A1242">
            <w:pPr>
              <w:rPr>
                <w:sz w:val="22"/>
                <w:szCs w:val="22"/>
              </w:rPr>
            </w:pPr>
            <w:r w:rsidRPr="008326EC">
              <w:rPr>
                <w:sz w:val="22"/>
                <w:szCs w:val="22"/>
              </w:rPr>
              <w:t xml:space="preserve">2. Место нахождения </w:t>
            </w:r>
            <w:r w:rsidRPr="008326EC">
              <w:rPr>
                <w:i/>
                <w:iCs/>
                <w:sz w:val="22"/>
                <w:szCs w:val="22"/>
              </w:rPr>
              <w:t>(для юридического лица),</w:t>
            </w:r>
            <w:r w:rsidRPr="008326EC">
              <w:rPr>
                <w:sz w:val="22"/>
                <w:szCs w:val="22"/>
              </w:rPr>
              <w:t xml:space="preserve"> место жительства </w:t>
            </w:r>
            <w:r w:rsidRPr="008326EC">
              <w:rPr>
                <w:i/>
                <w:iCs/>
                <w:sz w:val="22"/>
                <w:szCs w:val="22"/>
              </w:rPr>
              <w:t>(для физич</w:t>
            </w:r>
            <w:r w:rsidRPr="008326EC">
              <w:rPr>
                <w:i/>
                <w:iCs/>
                <w:sz w:val="22"/>
                <w:szCs w:val="22"/>
              </w:rPr>
              <w:t>е</w:t>
            </w:r>
            <w:r w:rsidRPr="008326EC">
              <w:rPr>
                <w:i/>
                <w:iCs/>
                <w:sz w:val="22"/>
                <w:szCs w:val="22"/>
              </w:rPr>
              <w:t>ского лица)</w:t>
            </w:r>
            <w:r w:rsidRPr="008326EC">
              <w:rPr>
                <w:sz w:val="22"/>
                <w:szCs w:val="22"/>
              </w:rPr>
              <w:t>, номер  контактного   т</w:t>
            </w:r>
            <w:r w:rsidRPr="008326EC">
              <w:rPr>
                <w:sz w:val="22"/>
                <w:szCs w:val="22"/>
              </w:rPr>
              <w:t>е</w:t>
            </w:r>
            <w:r w:rsidRPr="008326EC">
              <w:rPr>
                <w:sz w:val="22"/>
                <w:szCs w:val="22"/>
              </w:rPr>
              <w:t xml:space="preserve">лефона, адрес электронной  почты  (при его наличии) </w:t>
            </w:r>
          </w:p>
        </w:tc>
        <w:tc>
          <w:tcPr>
            <w:tcW w:w="4860" w:type="dxa"/>
            <w:tcBorders>
              <w:top w:val="single" w:sz="4" w:space="0" w:color="auto"/>
              <w:left w:val="single" w:sz="4" w:space="0" w:color="auto"/>
              <w:bottom w:val="single" w:sz="4" w:space="0" w:color="auto"/>
              <w:right w:val="single" w:sz="4" w:space="0" w:color="auto"/>
            </w:tcBorders>
          </w:tcPr>
          <w:p w:rsidR="008326EC" w:rsidRPr="008326EC" w:rsidRDefault="008326EC" w:rsidP="004A1242">
            <w:pPr>
              <w:rPr>
                <w:sz w:val="22"/>
                <w:szCs w:val="22"/>
              </w:rPr>
            </w:pPr>
          </w:p>
        </w:tc>
      </w:tr>
      <w:tr w:rsidR="008326EC" w:rsidRPr="008326EC" w:rsidTr="004A1242">
        <w:tblPrEx>
          <w:tblCellMar>
            <w:top w:w="0" w:type="dxa"/>
            <w:bottom w:w="0" w:type="dxa"/>
          </w:tblCellMar>
        </w:tblPrEx>
        <w:trPr>
          <w:trHeight w:val="141"/>
        </w:trPr>
        <w:tc>
          <w:tcPr>
            <w:tcW w:w="5400" w:type="dxa"/>
            <w:tcBorders>
              <w:top w:val="single" w:sz="4" w:space="0" w:color="auto"/>
              <w:left w:val="single" w:sz="4" w:space="0" w:color="auto"/>
              <w:bottom w:val="single" w:sz="4" w:space="0" w:color="auto"/>
              <w:right w:val="single" w:sz="4" w:space="0" w:color="auto"/>
            </w:tcBorders>
          </w:tcPr>
          <w:p w:rsidR="008326EC" w:rsidRPr="008326EC" w:rsidRDefault="008326EC" w:rsidP="004A1242">
            <w:pPr>
              <w:pStyle w:val="ConsPlusNormal"/>
              <w:widowControl/>
              <w:ind w:firstLine="0"/>
              <w:rPr>
                <w:sz w:val="22"/>
                <w:szCs w:val="22"/>
              </w:rPr>
            </w:pPr>
            <w:r w:rsidRPr="008326EC">
              <w:rPr>
                <w:sz w:val="22"/>
                <w:szCs w:val="22"/>
              </w:rPr>
              <w:t>3. Банковские реквизиты участника размещения заказа:</w:t>
            </w:r>
          </w:p>
          <w:p w:rsidR="008326EC" w:rsidRPr="008326EC" w:rsidRDefault="008326EC" w:rsidP="004A1242">
            <w:pPr>
              <w:pStyle w:val="ConsPlusNormal"/>
              <w:ind w:firstLine="0"/>
              <w:rPr>
                <w:sz w:val="22"/>
                <w:szCs w:val="22"/>
              </w:rPr>
            </w:pPr>
            <w:r w:rsidRPr="008326EC">
              <w:rPr>
                <w:rStyle w:val="aa"/>
                <w:sz w:val="22"/>
                <w:szCs w:val="22"/>
              </w:rPr>
              <w:t>3.1. Наименование и местоположение обсл</w:t>
            </w:r>
            <w:r w:rsidRPr="008326EC">
              <w:rPr>
                <w:rStyle w:val="aa"/>
                <w:sz w:val="22"/>
                <w:szCs w:val="22"/>
              </w:rPr>
              <w:t>у</w:t>
            </w:r>
            <w:r w:rsidRPr="008326EC">
              <w:rPr>
                <w:rStyle w:val="aa"/>
                <w:sz w:val="22"/>
                <w:szCs w:val="22"/>
              </w:rPr>
              <w:t>живающего банка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8326EC" w:rsidRPr="008326EC" w:rsidRDefault="008326EC" w:rsidP="004A1242">
            <w:pPr>
              <w:rPr>
                <w:sz w:val="22"/>
                <w:szCs w:val="22"/>
              </w:rPr>
            </w:pPr>
          </w:p>
        </w:tc>
      </w:tr>
      <w:tr w:rsidR="008326EC" w:rsidRPr="008326EC" w:rsidTr="004A1242">
        <w:tblPrEx>
          <w:tblCellMar>
            <w:top w:w="0" w:type="dxa"/>
            <w:bottom w:w="0" w:type="dxa"/>
          </w:tblCellMar>
        </w:tblPrEx>
        <w:trPr>
          <w:trHeight w:val="138"/>
        </w:trPr>
        <w:tc>
          <w:tcPr>
            <w:tcW w:w="5400" w:type="dxa"/>
            <w:tcBorders>
              <w:top w:val="single" w:sz="4" w:space="0" w:color="auto"/>
              <w:left w:val="single" w:sz="4" w:space="0" w:color="auto"/>
              <w:bottom w:val="single" w:sz="4" w:space="0" w:color="auto"/>
              <w:right w:val="single" w:sz="4" w:space="0" w:color="auto"/>
            </w:tcBorders>
          </w:tcPr>
          <w:p w:rsidR="008326EC" w:rsidRPr="008326EC" w:rsidRDefault="008326EC" w:rsidP="004A1242">
            <w:pPr>
              <w:pStyle w:val="ConsPlusNormal"/>
              <w:widowControl/>
              <w:ind w:firstLine="0"/>
              <w:rPr>
                <w:sz w:val="22"/>
                <w:szCs w:val="22"/>
              </w:rPr>
            </w:pPr>
            <w:r w:rsidRPr="008326EC">
              <w:rPr>
                <w:sz w:val="22"/>
                <w:szCs w:val="22"/>
              </w:rPr>
              <w:t>3.2. Расчетный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8326EC" w:rsidRPr="008326EC" w:rsidRDefault="008326EC" w:rsidP="004A1242">
            <w:pPr>
              <w:rPr>
                <w:sz w:val="22"/>
                <w:szCs w:val="22"/>
              </w:rPr>
            </w:pPr>
          </w:p>
        </w:tc>
      </w:tr>
      <w:tr w:rsidR="008326EC" w:rsidRPr="008326EC" w:rsidTr="004A1242">
        <w:tblPrEx>
          <w:tblCellMar>
            <w:top w:w="0" w:type="dxa"/>
            <w:bottom w:w="0" w:type="dxa"/>
          </w:tblCellMar>
        </w:tblPrEx>
        <w:trPr>
          <w:trHeight w:val="138"/>
        </w:trPr>
        <w:tc>
          <w:tcPr>
            <w:tcW w:w="5400" w:type="dxa"/>
            <w:tcBorders>
              <w:top w:val="single" w:sz="4" w:space="0" w:color="auto"/>
              <w:left w:val="single" w:sz="6" w:space="0" w:color="auto"/>
              <w:bottom w:val="single" w:sz="6" w:space="0" w:color="auto"/>
              <w:right w:val="single" w:sz="4" w:space="0" w:color="auto"/>
            </w:tcBorders>
          </w:tcPr>
          <w:p w:rsidR="008326EC" w:rsidRPr="008326EC" w:rsidRDefault="008326EC" w:rsidP="004A1242">
            <w:pPr>
              <w:pStyle w:val="ConsPlusNormal"/>
              <w:widowControl/>
              <w:ind w:firstLine="0"/>
              <w:rPr>
                <w:sz w:val="22"/>
                <w:szCs w:val="22"/>
              </w:rPr>
            </w:pPr>
            <w:r w:rsidRPr="008326EC">
              <w:rPr>
                <w:rStyle w:val="aa"/>
                <w:sz w:val="22"/>
                <w:szCs w:val="22"/>
              </w:rPr>
              <w:t>3.3. Корреспондентский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8326EC" w:rsidRPr="008326EC" w:rsidRDefault="008326EC" w:rsidP="004A1242">
            <w:pPr>
              <w:rPr>
                <w:sz w:val="22"/>
                <w:szCs w:val="22"/>
              </w:rPr>
            </w:pPr>
          </w:p>
        </w:tc>
      </w:tr>
      <w:tr w:rsidR="008326EC" w:rsidRPr="008326EC" w:rsidTr="004A1242">
        <w:tblPrEx>
          <w:tblCellMar>
            <w:top w:w="0" w:type="dxa"/>
            <w:bottom w:w="0" w:type="dxa"/>
          </w:tblCellMar>
        </w:tblPrEx>
        <w:trPr>
          <w:trHeight w:val="138"/>
        </w:trPr>
        <w:tc>
          <w:tcPr>
            <w:tcW w:w="5400" w:type="dxa"/>
            <w:tcBorders>
              <w:top w:val="single" w:sz="6" w:space="0" w:color="auto"/>
              <w:left w:val="single" w:sz="6" w:space="0" w:color="auto"/>
              <w:bottom w:val="single" w:sz="6" w:space="0" w:color="auto"/>
              <w:right w:val="single" w:sz="4" w:space="0" w:color="auto"/>
            </w:tcBorders>
          </w:tcPr>
          <w:p w:rsidR="008326EC" w:rsidRPr="008326EC" w:rsidRDefault="008326EC" w:rsidP="004A1242">
            <w:pPr>
              <w:pStyle w:val="ConsPlusNormal"/>
              <w:widowControl/>
              <w:ind w:firstLine="0"/>
              <w:rPr>
                <w:sz w:val="22"/>
                <w:szCs w:val="22"/>
              </w:rPr>
            </w:pPr>
            <w:r w:rsidRPr="008326EC">
              <w:rPr>
                <w:sz w:val="22"/>
                <w:szCs w:val="22"/>
              </w:rPr>
              <w:t>3.4. Код БИК</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8326EC" w:rsidRPr="008326EC" w:rsidRDefault="008326EC" w:rsidP="004A1242">
            <w:pPr>
              <w:rPr>
                <w:sz w:val="22"/>
                <w:szCs w:val="22"/>
              </w:rPr>
            </w:pPr>
          </w:p>
        </w:tc>
      </w:tr>
      <w:tr w:rsidR="008326EC" w:rsidRPr="008326EC" w:rsidTr="004A1242">
        <w:tblPrEx>
          <w:tblCellMar>
            <w:top w:w="0" w:type="dxa"/>
            <w:bottom w:w="0" w:type="dxa"/>
          </w:tblCellMar>
        </w:tblPrEx>
        <w:trPr>
          <w:trHeight w:val="360"/>
        </w:trPr>
        <w:tc>
          <w:tcPr>
            <w:tcW w:w="5400" w:type="dxa"/>
            <w:tcBorders>
              <w:top w:val="single" w:sz="6" w:space="0" w:color="auto"/>
              <w:left w:val="single" w:sz="6" w:space="0" w:color="auto"/>
              <w:bottom w:val="single" w:sz="6" w:space="0" w:color="auto"/>
              <w:right w:val="single" w:sz="6" w:space="0" w:color="auto"/>
            </w:tcBorders>
          </w:tcPr>
          <w:p w:rsidR="008326EC" w:rsidRPr="008326EC" w:rsidRDefault="008326EC" w:rsidP="004A1242">
            <w:pPr>
              <w:jc w:val="both"/>
              <w:rPr>
                <w:sz w:val="22"/>
                <w:szCs w:val="22"/>
              </w:rPr>
            </w:pPr>
            <w:r w:rsidRPr="008326EC">
              <w:rPr>
                <w:sz w:val="22"/>
                <w:szCs w:val="22"/>
              </w:rPr>
              <w:t>4. Идентификационный номер налог</w:t>
            </w:r>
            <w:r w:rsidRPr="008326EC">
              <w:rPr>
                <w:sz w:val="22"/>
                <w:szCs w:val="22"/>
              </w:rPr>
              <w:t>о</w:t>
            </w:r>
            <w:r w:rsidRPr="008326EC">
              <w:rPr>
                <w:sz w:val="22"/>
                <w:szCs w:val="22"/>
              </w:rPr>
              <w:t xml:space="preserve">плательщика </w:t>
            </w:r>
            <w:r w:rsidRPr="008326EC">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860" w:type="dxa"/>
            <w:tcBorders>
              <w:top w:val="single" w:sz="4" w:space="0" w:color="auto"/>
              <w:left w:val="single" w:sz="6" w:space="0" w:color="auto"/>
              <w:bottom w:val="single" w:sz="4" w:space="0" w:color="auto"/>
              <w:right w:val="single" w:sz="6" w:space="0" w:color="auto"/>
            </w:tcBorders>
          </w:tcPr>
          <w:p w:rsidR="008326EC" w:rsidRPr="008326EC" w:rsidRDefault="008326EC" w:rsidP="004A1242">
            <w:pPr>
              <w:rPr>
                <w:sz w:val="22"/>
                <w:szCs w:val="22"/>
              </w:rPr>
            </w:pPr>
          </w:p>
        </w:tc>
      </w:tr>
      <w:tr w:rsidR="008326EC" w:rsidRPr="008326EC" w:rsidTr="004A1242">
        <w:tblPrEx>
          <w:tblCellMar>
            <w:top w:w="0" w:type="dxa"/>
            <w:bottom w:w="0" w:type="dxa"/>
          </w:tblCellMar>
        </w:tblPrEx>
        <w:trPr>
          <w:trHeight w:val="360"/>
        </w:trPr>
        <w:tc>
          <w:tcPr>
            <w:tcW w:w="5400" w:type="dxa"/>
            <w:tcBorders>
              <w:top w:val="single" w:sz="6" w:space="0" w:color="auto"/>
              <w:left w:val="single" w:sz="6" w:space="0" w:color="auto"/>
              <w:bottom w:val="single" w:sz="6" w:space="0" w:color="auto"/>
              <w:right w:val="single" w:sz="6" w:space="0" w:color="auto"/>
            </w:tcBorders>
          </w:tcPr>
          <w:p w:rsidR="008326EC" w:rsidRPr="008326EC" w:rsidRDefault="008326EC" w:rsidP="004A1242">
            <w:pPr>
              <w:rPr>
                <w:sz w:val="22"/>
                <w:szCs w:val="22"/>
              </w:rPr>
            </w:pPr>
            <w:r w:rsidRPr="008326EC">
              <w:rPr>
                <w:sz w:val="22"/>
                <w:szCs w:val="22"/>
              </w:rPr>
              <w:t>5. КПП</w:t>
            </w:r>
          </w:p>
        </w:tc>
        <w:tc>
          <w:tcPr>
            <w:tcW w:w="4860" w:type="dxa"/>
            <w:tcBorders>
              <w:top w:val="single" w:sz="4" w:space="0" w:color="auto"/>
              <w:left w:val="single" w:sz="6" w:space="0" w:color="auto"/>
              <w:bottom w:val="single" w:sz="6" w:space="0" w:color="auto"/>
              <w:right w:val="single" w:sz="6" w:space="0" w:color="auto"/>
            </w:tcBorders>
          </w:tcPr>
          <w:p w:rsidR="008326EC" w:rsidRPr="008326EC" w:rsidRDefault="008326EC" w:rsidP="004A1242">
            <w:pPr>
              <w:rPr>
                <w:sz w:val="22"/>
                <w:szCs w:val="22"/>
              </w:rPr>
            </w:pPr>
          </w:p>
        </w:tc>
      </w:tr>
    </w:tbl>
    <w:p w:rsidR="008326EC" w:rsidRPr="008326EC" w:rsidRDefault="008326EC" w:rsidP="008326EC">
      <w:pPr>
        <w:jc w:val="center"/>
        <w:rPr>
          <w:sz w:val="22"/>
          <w:szCs w:val="22"/>
        </w:rPr>
      </w:pPr>
    </w:p>
    <w:p w:rsidR="008326EC" w:rsidRPr="008326EC" w:rsidRDefault="008326EC" w:rsidP="008326EC">
      <w:pPr>
        <w:jc w:val="center"/>
        <w:rPr>
          <w:sz w:val="22"/>
          <w:szCs w:val="22"/>
        </w:rPr>
      </w:pPr>
      <w:r w:rsidRPr="008326EC">
        <w:rPr>
          <w:sz w:val="22"/>
          <w:szCs w:val="22"/>
        </w:rPr>
        <w:t>Предложение участника размещения заказа.</w:t>
      </w:r>
    </w:p>
    <w:p w:rsidR="008326EC" w:rsidRPr="008326EC" w:rsidRDefault="008326EC" w:rsidP="008326EC">
      <w:pPr>
        <w:jc w:val="center"/>
        <w:rPr>
          <w:sz w:val="22"/>
          <w:szCs w:val="22"/>
        </w:rPr>
      </w:pPr>
    </w:p>
    <w:tbl>
      <w:tblPr>
        <w:tblW w:w="10501"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5"/>
        <w:gridCol w:w="1952"/>
        <w:gridCol w:w="4994"/>
      </w:tblGrid>
      <w:tr w:rsidR="008326EC" w:rsidRPr="008326EC" w:rsidTr="004A1242">
        <w:tblPrEx>
          <w:tblCellMar>
            <w:top w:w="0" w:type="dxa"/>
            <w:bottom w:w="0" w:type="dxa"/>
          </w:tblCellMar>
        </w:tblPrEx>
        <w:trPr>
          <w:trHeight w:val="493"/>
        </w:trPr>
        <w:tc>
          <w:tcPr>
            <w:tcW w:w="3555" w:type="dxa"/>
          </w:tcPr>
          <w:p w:rsidR="008326EC" w:rsidRPr="008326EC" w:rsidRDefault="008326EC" w:rsidP="004A1242">
            <w:pPr>
              <w:ind w:left="-70" w:firstLine="70"/>
              <w:jc w:val="center"/>
              <w:rPr>
                <w:sz w:val="22"/>
                <w:szCs w:val="22"/>
              </w:rPr>
            </w:pPr>
            <w:r w:rsidRPr="008326EC">
              <w:rPr>
                <w:sz w:val="22"/>
                <w:szCs w:val="22"/>
              </w:rPr>
              <w:t>Наименование выполняемых работ</w:t>
            </w:r>
          </w:p>
        </w:tc>
        <w:tc>
          <w:tcPr>
            <w:tcW w:w="1952" w:type="dxa"/>
          </w:tcPr>
          <w:p w:rsidR="008326EC" w:rsidRPr="008326EC" w:rsidRDefault="008326EC" w:rsidP="004A1242">
            <w:pPr>
              <w:jc w:val="center"/>
              <w:rPr>
                <w:sz w:val="22"/>
                <w:szCs w:val="22"/>
              </w:rPr>
            </w:pPr>
            <w:r w:rsidRPr="008326EC">
              <w:rPr>
                <w:sz w:val="22"/>
                <w:szCs w:val="22"/>
              </w:rPr>
              <w:t>Цена контракта,</w:t>
            </w:r>
          </w:p>
          <w:p w:rsidR="008326EC" w:rsidRPr="008326EC" w:rsidRDefault="008326EC" w:rsidP="004A1242">
            <w:pPr>
              <w:jc w:val="center"/>
              <w:rPr>
                <w:sz w:val="22"/>
                <w:szCs w:val="22"/>
              </w:rPr>
            </w:pPr>
            <w:r w:rsidRPr="008326EC">
              <w:rPr>
                <w:sz w:val="22"/>
                <w:szCs w:val="22"/>
              </w:rPr>
              <w:t>руб.</w:t>
            </w:r>
          </w:p>
        </w:tc>
        <w:tc>
          <w:tcPr>
            <w:tcW w:w="4994" w:type="dxa"/>
          </w:tcPr>
          <w:p w:rsidR="008326EC" w:rsidRPr="008326EC" w:rsidRDefault="008326EC" w:rsidP="004A1242">
            <w:pPr>
              <w:jc w:val="center"/>
              <w:rPr>
                <w:sz w:val="22"/>
                <w:szCs w:val="22"/>
              </w:rPr>
            </w:pPr>
            <w:r w:rsidRPr="008326EC">
              <w:rPr>
                <w:sz w:val="22"/>
                <w:szCs w:val="22"/>
              </w:rPr>
              <w:t>Сведения о включенных или не включенных в цену контракта расходах</w:t>
            </w:r>
          </w:p>
        </w:tc>
      </w:tr>
      <w:tr w:rsidR="008326EC" w:rsidRPr="008326EC" w:rsidTr="004A1242">
        <w:tblPrEx>
          <w:tblCellMar>
            <w:top w:w="0" w:type="dxa"/>
            <w:bottom w:w="0" w:type="dxa"/>
          </w:tblCellMar>
        </w:tblPrEx>
        <w:trPr>
          <w:trHeight w:val="269"/>
        </w:trPr>
        <w:tc>
          <w:tcPr>
            <w:tcW w:w="3555" w:type="dxa"/>
          </w:tcPr>
          <w:p w:rsidR="008326EC" w:rsidRPr="006F5CB1" w:rsidRDefault="00070F16" w:rsidP="004A1242">
            <w:pPr>
              <w:rPr>
                <w:sz w:val="22"/>
                <w:szCs w:val="22"/>
              </w:rPr>
            </w:pPr>
            <w:bookmarkStart w:id="4" w:name="_GoBack"/>
            <w:r w:rsidRPr="006F5CB1">
              <w:rPr>
                <w:sz w:val="22"/>
                <w:szCs w:val="22"/>
              </w:rPr>
              <w:t xml:space="preserve">Ремонт ограждения спортивной площадки (в рамках благоустройства) по адресу: Ивановская область, г. Иваново, ул. </w:t>
            </w:r>
            <w:proofErr w:type="spellStart"/>
            <w:r w:rsidRPr="006F5CB1">
              <w:rPr>
                <w:sz w:val="22"/>
                <w:szCs w:val="22"/>
              </w:rPr>
              <w:t>Калинцева</w:t>
            </w:r>
            <w:proofErr w:type="spellEnd"/>
            <w:r w:rsidRPr="006F5CB1">
              <w:rPr>
                <w:sz w:val="22"/>
                <w:szCs w:val="22"/>
              </w:rPr>
              <w:t>, д 9</w:t>
            </w:r>
            <w:bookmarkEnd w:id="4"/>
          </w:p>
        </w:tc>
        <w:tc>
          <w:tcPr>
            <w:tcW w:w="1952" w:type="dxa"/>
          </w:tcPr>
          <w:p w:rsidR="008326EC" w:rsidRPr="008326EC" w:rsidRDefault="008326EC" w:rsidP="004A1242">
            <w:pPr>
              <w:rPr>
                <w:sz w:val="22"/>
                <w:szCs w:val="22"/>
              </w:rPr>
            </w:pPr>
          </w:p>
        </w:tc>
        <w:tc>
          <w:tcPr>
            <w:tcW w:w="4994" w:type="dxa"/>
          </w:tcPr>
          <w:p w:rsidR="008326EC" w:rsidRPr="008326EC" w:rsidRDefault="00070F16" w:rsidP="00070F16">
            <w:pPr>
              <w:shd w:val="clear" w:color="auto" w:fill="FFFFFF"/>
              <w:tabs>
                <w:tab w:val="left" w:pos="398"/>
                <w:tab w:val="left" w:leader="underscore" w:pos="3178"/>
              </w:tabs>
              <w:spacing w:line="250" w:lineRule="exact"/>
              <w:ind w:left="10" w:right="43"/>
              <w:jc w:val="both"/>
              <w:rPr>
                <w:sz w:val="22"/>
                <w:szCs w:val="22"/>
              </w:rPr>
            </w:pPr>
            <w:r w:rsidRPr="008326EC">
              <w:rPr>
                <w:sz w:val="22"/>
                <w:szCs w:val="22"/>
              </w:rPr>
              <w:t>Цена контракта включает все расходы, связанные с исполнением контракта, в том числе стоимость работ, стоимость материалов, налоги, сборы</w:t>
            </w:r>
            <w:r>
              <w:rPr>
                <w:sz w:val="22"/>
                <w:szCs w:val="22"/>
              </w:rPr>
              <w:t xml:space="preserve"> и другие обязательные платежи.</w:t>
            </w:r>
          </w:p>
        </w:tc>
      </w:tr>
    </w:tbl>
    <w:p w:rsidR="008326EC" w:rsidRPr="008326EC" w:rsidRDefault="008326EC" w:rsidP="008326EC">
      <w:pPr>
        <w:pStyle w:val="ConsPlusNormal"/>
        <w:widowControl/>
        <w:ind w:firstLine="0"/>
        <w:jc w:val="both"/>
        <w:rPr>
          <w:sz w:val="22"/>
          <w:szCs w:val="22"/>
        </w:rPr>
      </w:pPr>
    </w:p>
    <w:p w:rsidR="008326EC" w:rsidRPr="008326EC" w:rsidRDefault="008326EC" w:rsidP="008326EC">
      <w:pPr>
        <w:pStyle w:val="ConsPlusNormal"/>
        <w:widowControl/>
        <w:ind w:firstLine="0"/>
        <w:jc w:val="both"/>
        <w:rPr>
          <w:sz w:val="22"/>
          <w:szCs w:val="22"/>
        </w:rPr>
      </w:pPr>
      <w:r w:rsidRPr="008326EC">
        <w:rPr>
          <w:sz w:val="22"/>
          <w:szCs w:val="22"/>
        </w:rPr>
        <w:t xml:space="preserve">Цена договора _____________________________________________руб., </w:t>
      </w:r>
    </w:p>
    <w:p w:rsidR="008326EC" w:rsidRPr="008326EC" w:rsidRDefault="008326EC" w:rsidP="008326EC">
      <w:pPr>
        <w:pStyle w:val="ConsPlusNormal"/>
        <w:widowControl/>
        <w:ind w:firstLine="0"/>
        <w:rPr>
          <w:sz w:val="22"/>
          <w:szCs w:val="22"/>
        </w:rPr>
      </w:pPr>
      <w:r w:rsidRPr="008326EC">
        <w:rPr>
          <w:sz w:val="22"/>
          <w:szCs w:val="22"/>
        </w:rPr>
        <w:t xml:space="preserve">                                                                                                                                      (сумма прописью)</w:t>
      </w:r>
    </w:p>
    <w:p w:rsidR="008326EC" w:rsidRPr="008326EC" w:rsidRDefault="008326EC" w:rsidP="008326EC">
      <w:pPr>
        <w:pStyle w:val="ConsPlusNormal"/>
        <w:widowControl/>
        <w:ind w:firstLine="0"/>
        <w:jc w:val="both"/>
        <w:rPr>
          <w:sz w:val="22"/>
          <w:szCs w:val="22"/>
        </w:rPr>
      </w:pPr>
    </w:p>
    <w:p w:rsidR="008326EC" w:rsidRPr="008326EC" w:rsidRDefault="008326EC" w:rsidP="008326EC">
      <w:pPr>
        <w:pStyle w:val="ConsPlusNormal"/>
        <w:widowControl/>
        <w:ind w:firstLine="0"/>
        <w:jc w:val="both"/>
        <w:rPr>
          <w:sz w:val="22"/>
          <w:szCs w:val="22"/>
        </w:rPr>
      </w:pPr>
      <w:r w:rsidRPr="008326EC">
        <w:rPr>
          <w:sz w:val="22"/>
          <w:szCs w:val="22"/>
        </w:rPr>
        <w:t xml:space="preserve">в </w:t>
      </w:r>
      <w:proofErr w:type="spellStart"/>
      <w:r w:rsidRPr="008326EC">
        <w:rPr>
          <w:sz w:val="22"/>
          <w:szCs w:val="22"/>
        </w:rPr>
        <w:t>т.ч</w:t>
      </w:r>
      <w:proofErr w:type="spellEnd"/>
      <w:r w:rsidRPr="008326EC">
        <w:rPr>
          <w:sz w:val="22"/>
          <w:szCs w:val="22"/>
        </w:rPr>
        <w:t>. НДС ___________________.</w:t>
      </w:r>
    </w:p>
    <w:p w:rsidR="008326EC" w:rsidRPr="008326EC" w:rsidRDefault="008326EC" w:rsidP="008326EC">
      <w:pPr>
        <w:jc w:val="both"/>
        <w:rPr>
          <w:b/>
          <w:sz w:val="22"/>
          <w:szCs w:val="22"/>
        </w:rPr>
      </w:pPr>
    </w:p>
    <w:p w:rsidR="008326EC" w:rsidRPr="008326EC" w:rsidRDefault="008326EC" w:rsidP="008326EC">
      <w:pPr>
        <w:jc w:val="both"/>
        <w:rPr>
          <w:sz w:val="22"/>
          <w:szCs w:val="22"/>
        </w:rPr>
      </w:pPr>
      <w:r w:rsidRPr="008326EC">
        <w:rPr>
          <w:b/>
          <w:sz w:val="22"/>
          <w:szCs w:val="22"/>
        </w:rPr>
        <w:t>Примечание</w:t>
      </w:r>
      <w:r w:rsidRPr="008326EC">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8326EC">
        <w:rPr>
          <w:sz w:val="22"/>
          <w:szCs w:val="22"/>
        </w:rPr>
        <w:t xml:space="preserve">. </w:t>
      </w:r>
      <w:proofErr w:type="gramEnd"/>
    </w:p>
    <w:p w:rsidR="008326EC" w:rsidRPr="008326EC" w:rsidRDefault="008326EC" w:rsidP="008326EC">
      <w:pPr>
        <w:pStyle w:val="ConsPlusNormal"/>
        <w:widowControl/>
        <w:ind w:firstLine="0"/>
        <w:jc w:val="both"/>
        <w:rPr>
          <w:sz w:val="22"/>
          <w:szCs w:val="22"/>
        </w:rPr>
      </w:pPr>
      <w:r w:rsidRPr="008326EC">
        <w:rPr>
          <w:sz w:val="22"/>
          <w:szCs w:val="22"/>
        </w:rPr>
        <w:t>________________________________________________________, согласн</w:t>
      </w:r>
      <w:proofErr w:type="gramStart"/>
      <w:r w:rsidRPr="008326EC">
        <w:rPr>
          <w:sz w:val="22"/>
          <w:szCs w:val="22"/>
        </w:rPr>
        <w:t>о(</w:t>
      </w:r>
      <w:proofErr w:type="spellStart"/>
      <w:proofErr w:type="gramEnd"/>
      <w:r w:rsidRPr="008326EC">
        <w:rPr>
          <w:sz w:val="22"/>
          <w:szCs w:val="22"/>
        </w:rPr>
        <w:t>ен</w:t>
      </w:r>
      <w:proofErr w:type="spellEnd"/>
      <w:r w:rsidRPr="008326EC">
        <w:rPr>
          <w:sz w:val="22"/>
          <w:szCs w:val="22"/>
        </w:rPr>
        <w:t xml:space="preserve">) исполнить условия </w:t>
      </w:r>
    </w:p>
    <w:p w:rsidR="008326EC" w:rsidRPr="008326EC" w:rsidRDefault="008326EC" w:rsidP="008326EC">
      <w:pPr>
        <w:pStyle w:val="ConsPlusNormal"/>
        <w:widowControl/>
        <w:ind w:firstLine="0"/>
        <w:jc w:val="both"/>
        <w:rPr>
          <w:sz w:val="22"/>
          <w:szCs w:val="22"/>
          <w:vertAlign w:val="superscript"/>
        </w:rPr>
      </w:pPr>
      <w:r w:rsidRPr="008326EC">
        <w:rPr>
          <w:sz w:val="22"/>
          <w:szCs w:val="22"/>
          <w:vertAlign w:val="superscript"/>
        </w:rPr>
        <w:t xml:space="preserve">                                              (Наименование участника размещения заказа)</w:t>
      </w:r>
    </w:p>
    <w:p w:rsidR="008326EC" w:rsidRPr="008326EC" w:rsidRDefault="008326EC" w:rsidP="008326EC">
      <w:pPr>
        <w:pStyle w:val="ConsPlusNormal"/>
        <w:widowControl/>
        <w:ind w:firstLine="0"/>
        <w:jc w:val="both"/>
        <w:rPr>
          <w:sz w:val="22"/>
          <w:szCs w:val="22"/>
        </w:rPr>
      </w:pPr>
      <w:r w:rsidRPr="008326EC">
        <w:rPr>
          <w:sz w:val="22"/>
          <w:szCs w:val="22"/>
        </w:rPr>
        <w:t>договора, указанные в извещении о проведении запроса котировок, с учетом предложения о цене договора, указанного в настоящей котировочной заявке.</w:t>
      </w:r>
    </w:p>
    <w:p w:rsidR="008326EC" w:rsidRPr="008326EC" w:rsidRDefault="008326EC" w:rsidP="008326EC">
      <w:pPr>
        <w:jc w:val="both"/>
        <w:rPr>
          <w:sz w:val="22"/>
          <w:szCs w:val="22"/>
          <w:vertAlign w:val="superscript"/>
        </w:rPr>
      </w:pPr>
      <w:r w:rsidRPr="008326EC">
        <w:rPr>
          <w:sz w:val="22"/>
          <w:szCs w:val="22"/>
        </w:rPr>
        <w:t xml:space="preserve">_____________________________________________________________ является субъектом малого </w:t>
      </w:r>
      <w:r w:rsidRPr="008326EC">
        <w:rPr>
          <w:sz w:val="22"/>
          <w:szCs w:val="22"/>
          <w:vertAlign w:val="superscript"/>
        </w:rPr>
        <w:t xml:space="preserve"> </w:t>
      </w:r>
    </w:p>
    <w:p w:rsidR="008326EC" w:rsidRPr="008326EC" w:rsidRDefault="008326EC" w:rsidP="008326EC">
      <w:pPr>
        <w:jc w:val="both"/>
        <w:rPr>
          <w:sz w:val="22"/>
          <w:szCs w:val="22"/>
        </w:rPr>
      </w:pPr>
      <w:r w:rsidRPr="008326EC">
        <w:rPr>
          <w:sz w:val="22"/>
          <w:szCs w:val="22"/>
          <w:vertAlign w:val="superscript"/>
        </w:rPr>
        <w:t xml:space="preserve">                                                             (Наименование участника размещения заказа)</w:t>
      </w:r>
    </w:p>
    <w:p w:rsidR="008326EC" w:rsidRPr="008326EC" w:rsidRDefault="008326EC" w:rsidP="008326EC">
      <w:pPr>
        <w:pStyle w:val="ConsPlusNonformat"/>
        <w:widowControl/>
        <w:jc w:val="both"/>
        <w:rPr>
          <w:rFonts w:ascii="Times New Roman" w:hAnsi="Times New Roman" w:cs="Times New Roman"/>
          <w:sz w:val="22"/>
          <w:szCs w:val="22"/>
        </w:rPr>
      </w:pPr>
      <w:r w:rsidRPr="008326EC">
        <w:rPr>
          <w:rFonts w:ascii="Times New Roman" w:hAnsi="Times New Roman" w:cs="Times New Roman"/>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8326EC" w:rsidRPr="008326EC" w:rsidRDefault="008326EC" w:rsidP="008326EC">
      <w:pPr>
        <w:pStyle w:val="ConsPlusNonformat"/>
        <w:widowControl/>
        <w:jc w:val="both"/>
        <w:rPr>
          <w:rFonts w:ascii="Times New Roman" w:hAnsi="Times New Roman" w:cs="Times New Roman"/>
          <w:sz w:val="22"/>
          <w:szCs w:val="22"/>
        </w:rPr>
      </w:pPr>
    </w:p>
    <w:p w:rsidR="008326EC" w:rsidRPr="008326EC" w:rsidRDefault="008326EC" w:rsidP="008326EC">
      <w:pPr>
        <w:pStyle w:val="ConsPlusNonformat"/>
        <w:widowControl/>
        <w:jc w:val="both"/>
        <w:rPr>
          <w:rFonts w:ascii="Times New Roman" w:hAnsi="Times New Roman" w:cs="Times New Roman"/>
          <w:sz w:val="22"/>
          <w:szCs w:val="22"/>
        </w:rPr>
      </w:pPr>
      <w:r w:rsidRPr="008326EC">
        <w:rPr>
          <w:rFonts w:ascii="Times New Roman" w:hAnsi="Times New Roman" w:cs="Times New Roman"/>
          <w:sz w:val="22"/>
          <w:szCs w:val="22"/>
        </w:rPr>
        <w:t>Руководитель организации ____________ _____________</w:t>
      </w:r>
    </w:p>
    <w:p w:rsidR="008326EC" w:rsidRPr="008326EC" w:rsidRDefault="008326EC" w:rsidP="008326EC">
      <w:pPr>
        <w:pStyle w:val="ConsPlusNonformat"/>
        <w:widowControl/>
        <w:jc w:val="both"/>
        <w:rPr>
          <w:rFonts w:ascii="Times New Roman" w:hAnsi="Times New Roman" w:cs="Times New Roman"/>
          <w:sz w:val="22"/>
          <w:szCs w:val="22"/>
        </w:rPr>
      </w:pPr>
      <w:r w:rsidRPr="008326EC">
        <w:rPr>
          <w:rFonts w:ascii="Times New Roman" w:hAnsi="Times New Roman" w:cs="Times New Roman"/>
          <w:sz w:val="22"/>
          <w:szCs w:val="22"/>
        </w:rPr>
        <w:t xml:space="preserve">                           </w:t>
      </w:r>
      <w:r w:rsidRPr="008326EC">
        <w:rPr>
          <w:rFonts w:ascii="Times New Roman" w:hAnsi="Times New Roman" w:cs="Times New Roman"/>
          <w:sz w:val="22"/>
          <w:szCs w:val="22"/>
        </w:rPr>
        <w:tab/>
      </w:r>
      <w:r w:rsidRPr="008326EC">
        <w:rPr>
          <w:rFonts w:ascii="Times New Roman" w:hAnsi="Times New Roman" w:cs="Times New Roman"/>
          <w:sz w:val="22"/>
          <w:szCs w:val="22"/>
        </w:rPr>
        <w:tab/>
        <w:t xml:space="preserve">  (подпись) </w:t>
      </w:r>
      <w:r w:rsidRPr="008326EC">
        <w:rPr>
          <w:rFonts w:ascii="Times New Roman" w:hAnsi="Times New Roman" w:cs="Times New Roman"/>
          <w:sz w:val="22"/>
          <w:szCs w:val="22"/>
        </w:rPr>
        <w:tab/>
        <w:t xml:space="preserve">   (Ф.И.О.)</w:t>
      </w:r>
    </w:p>
    <w:p w:rsidR="008326EC" w:rsidRPr="008326EC" w:rsidRDefault="008326EC" w:rsidP="008326EC">
      <w:pPr>
        <w:pStyle w:val="ConsPlusNonformat"/>
        <w:widowControl/>
        <w:rPr>
          <w:rFonts w:ascii="Times New Roman" w:hAnsi="Times New Roman" w:cs="Times New Roman"/>
          <w:sz w:val="22"/>
          <w:szCs w:val="22"/>
        </w:rPr>
      </w:pPr>
      <w:r w:rsidRPr="008326EC">
        <w:rPr>
          <w:rFonts w:ascii="Times New Roman" w:hAnsi="Times New Roman" w:cs="Times New Roman"/>
          <w:sz w:val="22"/>
          <w:szCs w:val="22"/>
        </w:rPr>
        <w:t>М.П.</w:t>
      </w:r>
    </w:p>
    <w:p w:rsidR="0074696C" w:rsidRPr="008326EC" w:rsidRDefault="0074696C" w:rsidP="0074696C">
      <w:pPr>
        <w:pStyle w:val="a3"/>
        <w:widowControl w:val="0"/>
        <w:autoSpaceDE w:val="0"/>
        <w:autoSpaceDN w:val="0"/>
        <w:adjustRightInd w:val="0"/>
        <w:spacing w:after="0" w:line="240" w:lineRule="auto"/>
        <w:jc w:val="right"/>
        <w:rPr>
          <w:rFonts w:ascii="Times New Roman" w:hAnsi="Times New Roman"/>
          <w:caps/>
          <w:sz w:val="22"/>
          <w:szCs w:val="22"/>
          <w:lang w:eastAsia="ru-RU"/>
        </w:rPr>
      </w:pPr>
    </w:p>
    <w:p w:rsidR="0074696C" w:rsidRPr="008326EC" w:rsidRDefault="0074696C" w:rsidP="0074696C">
      <w:pPr>
        <w:pStyle w:val="a3"/>
        <w:widowControl w:val="0"/>
        <w:autoSpaceDE w:val="0"/>
        <w:autoSpaceDN w:val="0"/>
        <w:adjustRightInd w:val="0"/>
        <w:spacing w:after="0" w:line="240" w:lineRule="auto"/>
        <w:jc w:val="right"/>
        <w:rPr>
          <w:rFonts w:ascii="Times New Roman" w:hAnsi="Times New Roman"/>
          <w:caps/>
          <w:sz w:val="22"/>
          <w:szCs w:val="22"/>
          <w:lang w:eastAsia="ru-RU"/>
        </w:rPr>
      </w:pPr>
    </w:p>
    <w:p w:rsidR="0074696C" w:rsidRPr="008326EC" w:rsidRDefault="0074696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r w:rsidRPr="008326EC">
        <w:rPr>
          <w:rFonts w:ascii="Times New Roman" w:hAnsi="Times New Roman"/>
          <w:caps/>
          <w:sz w:val="22"/>
          <w:szCs w:val="22"/>
          <w:lang w:val="ru-RU" w:eastAsia="ru-RU"/>
        </w:rPr>
        <w:t>ПРОЕКТ</w:t>
      </w:r>
    </w:p>
    <w:p w:rsidR="0074696C" w:rsidRPr="008326EC" w:rsidRDefault="0074696C" w:rsidP="0074696C">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4696C" w:rsidRPr="008326EC" w:rsidRDefault="0074696C" w:rsidP="0074696C">
      <w:pPr>
        <w:jc w:val="center"/>
        <w:rPr>
          <w:b/>
          <w:sz w:val="22"/>
          <w:szCs w:val="22"/>
        </w:rPr>
      </w:pPr>
      <w:r w:rsidRPr="008326EC">
        <w:rPr>
          <w:b/>
          <w:sz w:val="22"/>
          <w:szCs w:val="22"/>
        </w:rPr>
        <w:t>Гражданско-правовой договор (КОНТРАКТ) № ___</w:t>
      </w:r>
    </w:p>
    <w:p w:rsidR="0074696C" w:rsidRPr="008326EC" w:rsidRDefault="0074696C" w:rsidP="0074696C">
      <w:pPr>
        <w:jc w:val="both"/>
        <w:rPr>
          <w:sz w:val="22"/>
          <w:szCs w:val="22"/>
        </w:rPr>
      </w:pPr>
    </w:p>
    <w:p w:rsidR="0074696C" w:rsidRPr="008326EC" w:rsidRDefault="0074696C" w:rsidP="0074696C">
      <w:pPr>
        <w:jc w:val="center"/>
        <w:rPr>
          <w:sz w:val="22"/>
          <w:szCs w:val="22"/>
        </w:rPr>
      </w:pPr>
      <w:r w:rsidRPr="008326EC">
        <w:rPr>
          <w:sz w:val="22"/>
          <w:szCs w:val="22"/>
        </w:rPr>
        <w:t xml:space="preserve">г. Иваново </w:t>
      </w:r>
      <w:r w:rsidRPr="008326EC">
        <w:rPr>
          <w:sz w:val="22"/>
          <w:szCs w:val="22"/>
        </w:rPr>
        <w:tab/>
      </w:r>
      <w:r w:rsidRPr="008326EC">
        <w:rPr>
          <w:sz w:val="22"/>
          <w:szCs w:val="22"/>
        </w:rPr>
        <w:tab/>
      </w:r>
      <w:r w:rsidRPr="008326EC">
        <w:rPr>
          <w:sz w:val="22"/>
          <w:szCs w:val="22"/>
        </w:rPr>
        <w:tab/>
      </w:r>
      <w:r w:rsidRPr="008326EC">
        <w:rPr>
          <w:sz w:val="22"/>
          <w:szCs w:val="22"/>
        </w:rPr>
        <w:tab/>
      </w:r>
      <w:r w:rsidRPr="008326EC">
        <w:rPr>
          <w:sz w:val="22"/>
          <w:szCs w:val="22"/>
        </w:rPr>
        <w:tab/>
      </w:r>
      <w:r w:rsidRPr="008326EC">
        <w:rPr>
          <w:sz w:val="22"/>
          <w:szCs w:val="22"/>
        </w:rPr>
        <w:tab/>
      </w:r>
      <w:r w:rsidRPr="008326EC">
        <w:rPr>
          <w:sz w:val="22"/>
          <w:szCs w:val="22"/>
        </w:rPr>
        <w:tab/>
        <w:t xml:space="preserve">           « ___ »   _________   20___ года</w:t>
      </w:r>
    </w:p>
    <w:p w:rsidR="0074696C" w:rsidRPr="008326EC" w:rsidRDefault="0074696C" w:rsidP="0074696C">
      <w:pPr>
        <w:jc w:val="both"/>
        <w:rPr>
          <w:sz w:val="22"/>
          <w:szCs w:val="22"/>
        </w:rPr>
      </w:pPr>
    </w:p>
    <w:p w:rsidR="0074696C" w:rsidRPr="008326EC" w:rsidRDefault="0074696C" w:rsidP="0074696C">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9"/>
        </w:tabs>
        <w:jc w:val="both"/>
        <w:rPr>
          <w:sz w:val="22"/>
          <w:szCs w:val="22"/>
        </w:rPr>
      </w:pPr>
      <w:r w:rsidRPr="008326EC">
        <w:rPr>
          <w:sz w:val="22"/>
          <w:szCs w:val="22"/>
        </w:rPr>
        <w:t xml:space="preserve">                  </w:t>
      </w:r>
      <w:proofErr w:type="gramStart"/>
      <w:r w:rsidRPr="008326EC">
        <w:rPr>
          <w:sz w:val="22"/>
          <w:szCs w:val="22"/>
        </w:rPr>
        <w:t>Муниципальное бюджетное учреждение Центр физкультурно-спортивной работы по месту жительства «Восток» комитета по физическ</w:t>
      </w:r>
      <w:r w:rsidR="003360C9">
        <w:rPr>
          <w:sz w:val="22"/>
          <w:szCs w:val="22"/>
        </w:rPr>
        <w:t>ой культуре и спорту А</w:t>
      </w:r>
      <w:r w:rsidRPr="008326EC">
        <w:rPr>
          <w:sz w:val="22"/>
          <w:szCs w:val="22"/>
        </w:rPr>
        <w:t xml:space="preserve">дминистрации города Иванова, именуемое в дальнейшем «Заказчик», в лице исполняющего обязанности директора </w:t>
      </w:r>
      <w:proofErr w:type="spellStart"/>
      <w:r w:rsidRPr="008326EC">
        <w:rPr>
          <w:sz w:val="22"/>
          <w:szCs w:val="22"/>
        </w:rPr>
        <w:t>Носихиной</w:t>
      </w:r>
      <w:proofErr w:type="spellEnd"/>
      <w:r w:rsidRPr="008326EC">
        <w:rPr>
          <w:sz w:val="22"/>
          <w:szCs w:val="22"/>
        </w:rPr>
        <w:t xml:space="preserve"> Ольги Владимировны</w:t>
      </w:r>
      <w:r w:rsidR="003360C9">
        <w:rPr>
          <w:sz w:val="22"/>
          <w:szCs w:val="22"/>
        </w:rPr>
        <w:t>, действующего на основании У</w:t>
      </w:r>
      <w:r w:rsidRPr="008326EC">
        <w:rPr>
          <w:sz w:val="22"/>
          <w:szCs w:val="22"/>
        </w:rPr>
        <w:t>става, с одной стороны, и ____________________, именуемое в дальнейшем «Подрядчик», в лице ___________________, действующего на основании _____________________, с другой стороны, именуемые в дальнейшем «Стороны», руководствуясь  протоколом от ____________ г. № ________________ заключили</w:t>
      </w:r>
      <w:proofErr w:type="gramEnd"/>
      <w:r w:rsidRPr="008326EC">
        <w:rPr>
          <w:sz w:val="22"/>
          <w:szCs w:val="22"/>
        </w:rPr>
        <w:t xml:space="preserve"> настоящий контракт (далее – Контракт) о нижеследующем:</w:t>
      </w:r>
    </w:p>
    <w:p w:rsidR="0074696C" w:rsidRPr="008326EC" w:rsidRDefault="0074696C" w:rsidP="0074696C">
      <w:pPr>
        <w:shd w:val="clear" w:color="auto" w:fill="FFFFFF"/>
        <w:spacing w:line="250" w:lineRule="exact"/>
        <w:ind w:right="38" w:firstLine="3586"/>
        <w:jc w:val="both"/>
        <w:rPr>
          <w:b/>
          <w:bCs/>
          <w:sz w:val="22"/>
          <w:szCs w:val="22"/>
        </w:rPr>
      </w:pPr>
      <w:r w:rsidRPr="008326EC">
        <w:rPr>
          <w:b/>
          <w:bCs/>
          <w:sz w:val="22"/>
          <w:szCs w:val="22"/>
        </w:rPr>
        <w:t xml:space="preserve">1. Предмет контракта </w:t>
      </w:r>
    </w:p>
    <w:p w:rsidR="0074696C" w:rsidRPr="008326EC" w:rsidRDefault="0074696C" w:rsidP="0074696C">
      <w:pPr>
        <w:shd w:val="clear" w:color="auto" w:fill="FFFFFF"/>
        <w:spacing w:line="250" w:lineRule="exact"/>
        <w:ind w:right="38"/>
        <w:jc w:val="both"/>
        <w:rPr>
          <w:sz w:val="22"/>
          <w:szCs w:val="22"/>
        </w:rPr>
      </w:pPr>
      <w:r w:rsidRPr="008326EC">
        <w:rPr>
          <w:bCs/>
          <w:sz w:val="22"/>
          <w:szCs w:val="22"/>
        </w:rPr>
        <w:t xml:space="preserve">1.1. </w:t>
      </w:r>
      <w:r w:rsidRPr="008326EC">
        <w:rPr>
          <w:spacing w:val="-2"/>
          <w:sz w:val="22"/>
          <w:szCs w:val="22"/>
        </w:rPr>
        <w:t xml:space="preserve">По настоящему Контракту Подрядчик обязуется выполнить ремонт ограждения спортивной площадки (в рамках благоустройства) по адресу: Ивановская область, г. Иваново, ул. </w:t>
      </w:r>
      <w:proofErr w:type="spellStart"/>
      <w:r w:rsidRPr="008326EC">
        <w:rPr>
          <w:spacing w:val="-2"/>
          <w:sz w:val="22"/>
          <w:szCs w:val="22"/>
        </w:rPr>
        <w:t>Калинцева</w:t>
      </w:r>
      <w:proofErr w:type="spellEnd"/>
      <w:r w:rsidRPr="008326EC">
        <w:rPr>
          <w:spacing w:val="-2"/>
          <w:sz w:val="22"/>
          <w:szCs w:val="22"/>
        </w:rPr>
        <w:t>, д. 9 (далее</w:t>
      </w:r>
      <w:r w:rsidRPr="008326EC">
        <w:rPr>
          <w:spacing w:val="-1"/>
          <w:sz w:val="22"/>
          <w:szCs w:val="22"/>
        </w:rPr>
        <w:t xml:space="preserve"> - Работы) в соответствии</w:t>
      </w:r>
      <w:r w:rsidR="003360C9">
        <w:rPr>
          <w:spacing w:val="-1"/>
          <w:sz w:val="22"/>
          <w:szCs w:val="22"/>
        </w:rPr>
        <w:t xml:space="preserve"> с локальным сметным расчетом</w:t>
      </w:r>
      <w:r w:rsidRPr="008326EC">
        <w:rPr>
          <w:spacing w:val="-1"/>
          <w:sz w:val="22"/>
          <w:szCs w:val="22"/>
        </w:rPr>
        <w:t xml:space="preserve"> и ведомостью объемов работ, утвержденными Заказчиком, </w:t>
      </w:r>
      <w:r w:rsidRPr="008326EC">
        <w:rPr>
          <w:sz w:val="22"/>
          <w:szCs w:val="22"/>
        </w:rPr>
        <w:t>которые являются неотъемлемой частью настоящего Контракта (Приложение № 1), и на условиях настоящего Контракта.</w:t>
      </w:r>
    </w:p>
    <w:p w:rsidR="0074696C" w:rsidRPr="008326EC" w:rsidRDefault="0074696C" w:rsidP="0074696C">
      <w:pPr>
        <w:numPr>
          <w:ilvl w:val="0"/>
          <w:numId w:val="9"/>
        </w:numPr>
        <w:shd w:val="clear" w:color="auto" w:fill="FFFFFF"/>
        <w:tabs>
          <w:tab w:val="left" w:pos="398"/>
        </w:tabs>
        <w:suppressAutoHyphens/>
        <w:autoSpaceDN/>
        <w:adjustRightInd/>
        <w:spacing w:line="250" w:lineRule="exact"/>
        <w:ind w:left="10" w:right="38"/>
        <w:jc w:val="both"/>
        <w:rPr>
          <w:sz w:val="22"/>
          <w:szCs w:val="22"/>
        </w:rPr>
      </w:pPr>
      <w:r w:rsidRPr="008326EC">
        <w:rPr>
          <w:sz w:val="22"/>
          <w:szCs w:val="22"/>
        </w:rPr>
        <w:t>Заказчик обязуется принять и оплатить результат работы в порядке и на условиях настоящего контракта.</w:t>
      </w:r>
    </w:p>
    <w:p w:rsidR="0074696C" w:rsidRPr="008326EC" w:rsidRDefault="0074696C" w:rsidP="0074696C">
      <w:pPr>
        <w:pStyle w:val="a3"/>
        <w:widowControl w:val="0"/>
        <w:autoSpaceDE w:val="0"/>
        <w:autoSpaceDN w:val="0"/>
        <w:adjustRightInd w:val="0"/>
        <w:spacing w:after="120" w:line="240" w:lineRule="auto"/>
        <w:jc w:val="both"/>
        <w:rPr>
          <w:rFonts w:ascii="Times New Roman" w:hAnsi="Times New Roman"/>
          <w:sz w:val="22"/>
          <w:szCs w:val="22"/>
          <w:lang w:val="ru-RU" w:eastAsia="ru-RU"/>
        </w:rPr>
      </w:pPr>
      <w:r w:rsidRPr="008326EC">
        <w:rPr>
          <w:rFonts w:ascii="Times New Roman" w:hAnsi="Times New Roman"/>
          <w:sz w:val="22"/>
          <w:szCs w:val="22"/>
          <w:lang w:val="ru-RU" w:eastAsia="ru-RU"/>
        </w:rPr>
        <w:t>1.3. Срок выполнения работ: 7 дней с момента подписания контракта.</w:t>
      </w:r>
    </w:p>
    <w:p w:rsidR="0074696C" w:rsidRPr="008326EC" w:rsidRDefault="0074696C" w:rsidP="0074696C">
      <w:pPr>
        <w:shd w:val="clear" w:color="auto" w:fill="FFFFFF"/>
        <w:spacing w:line="250" w:lineRule="exact"/>
        <w:ind w:right="14"/>
        <w:jc w:val="center"/>
        <w:rPr>
          <w:b/>
          <w:bCs/>
          <w:sz w:val="22"/>
          <w:szCs w:val="22"/>
        </w:rPr>
      </w:pPr>
      <w:r w:rsidRPr="008326EC">
        <w:rPr>
          <w:b/>
          <w:bCs/>
          <w:sz w:val="22"/>
          <w:szCs w:val="22"/>
        </w:rPr>
        <w:t>2. Цена контракта, порядок расчетов</w:t>
      </w:r>
    </w:p>
    <w:p w:rsidR="0074696C" w:rsidRPr="008326EC" w:rsidRDefault="0074696C" w:rsidP="0074696C">
      <w:pPr>
        <w:shd w:val="clear" w:color="auto" w:fill="FFFFFF"/>
        <w:tabs>
          <w:tab w:val="left" w:pos="398"/>
          <w:tab w:val="left" w:leader="underscore" w:pos="3178"/>
        </w:tabs>
        <w:spacing w:line="250" w:lineRule="exact"/>
        <w:ind w:left="10" w:right="43"/>
        <w:jc w:val="both"/>
        <w:rPr>
          <w:sz w:val="22"/>
          <w:szCs w:val="22"/>
        </w:rPr>
      </w:pPr>
      <w:r w:rsidRPr="008326EC">
        <w:rPr>
          <w:spacing w:val="-5"/>
          <w:sz w:val="22"/>
          <w:szCs w:val="22"/>
        </w:rPr>
        <w:t>2.1.</w:t>
      </w:r>
      <w:r w:rsidRPr="008326EC">
        <w:rPr>
          <w:sz w:val="22"/>
          <w:szCs w:val="22"/>
        </w:rPr>
        <w:tab/>
        <w:t>Цена контракта составляет _____________., в том числе НДС ________________.</w:t>
      </w:r>
    </w:p>
    <w:p w:rsidR="0074696C" w:rsidRPr="008326EC" w:rsidRDefault="0074696C" w:rsidP="0074696C">
      <w:pPr>
        <w:shd w:val="clear" w:color="auto" w:fill="FFFFFF"/>
        <w:tabs>
          <w:tab w:val="left" w:pos="398"/>
          <w:tab w:val="left" w:leader="underscore" w:pos="3178"/>
        </w:tabs>
        <w:spacing w:line="250" w:lineRule="exact"/>
        <w:ind w:left="10" w:right="43"/>
        <w:jc w:val="both"/>
        <w:rPr>
          <w:sz w:val="22"/>
          <w:szCs w:val="22"/>
        </w:rPr>
      </w:pPr>
      <w:r w:rsidRPr="008326EC">
        <w:rPr>
          <w:sz w:val="22"/>
          <w:szCs w:val="22"/>
        </w:rPr>
        <w:t>Цена контракта включает все расходы, связанные с исполнением контракта, в том числе стоимость работ, стоимость материалов, налоги, сборы и другие обязательные платежи.</w:t>
      </w:r>
    </w:p>
    <w:p w:rsidR="0074696C" w:rsidRPr="008326EC" w:rsidRDefault="0074696C" w:rsidP="0074696C">
      <w:pPr>
        <w:shd w:val="clear" w:color="auto" w:fill="FFFFFF"/>
        <w:spacing w:line="250" w:lineRule="exact"/>
        <w:ind w:left="10" w:right="38"/>
        <w:jc w:val="both"/>
        <w:rPr>
          <w:sz w:val="22"/>
          <w:szCs w:val="22"/>
        </w:rPr>
      </w:pPr>
      <w:r w:rsidRPr="008326EC">
        <w:rPr>
          <w:sz w:val="22"/>
          <w:szCs w:val="22"/>
        </w:rPr>
        <w:t>В случае если подрядчик применяет упрощенную систему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 «О порядке определения сметной стоимости работ, выполняемых организациями, работающими по упрощенной системе налогообложения»</w:t>
      </w:r>
    </w:p>
    <w:p w:rsidR="0074696C" w:rsidRPr="008326EC" w:rsidRDefault="0074696C" w:rsidP="0074696C">
      <w:pPr>
        <w:shd w:val="clear" w:color="auto" w:fill="FFFFFF"/>
        <w:tabs>
          <w:tab w:val="left" w:pos="398"/>
        </w:tabs>
        <w:spacing w:line="250" w:lineRule="exact"/>
        <w:ind w:left="10" w:right="29"/>
        <w:jc w:val="both"/>
        <w:rPr>
          <w:sz w:val="22"/>
          <w:szCs w:val="22"/>
        </w:rPr>
      </w:pPr>
      <w:r w:rsidRPr="008326EC">
        <w:rPr>
          <w:spacing w:val="-7"/>
          <w:sz w:val="22"/>
          <w:szCs w:val="22"/>
        </w:rPr>
        <w:t>2.2.</w:t>
      </w:r>
      <w:r w:rsidRPr="008326EC">
        <w:rPr>
          <w:sz w:val="22"/>
          <w:szCs w:val="22"/>
        </w:rPr>
        <w:tab/>
      </w:r>
      <w:r w:rsidRPr="008326EC">
        <w:rPr>
          <w:spacing w:val="-1"/>
          <w:sz w:val="22"/>
          <w:szCs w:val="22"/>
        </w:rPr>
        <w:t xml:space="preserve">Цена настоящего контракта является твердой и не может изменяться в ходе его исполнения, за </w:t>
      </w:r>
      <w:r w:rsidRPr="008326EC">
        <w:rPr>
          <w:sz w:val="22"/>
          <w:szCs w:val="22"/>
        </w:rPr>
        <w:t xml:space="preserve">исключением случаев, </w:t>
      </w:r>
      <w:r w:rsidR="003360C9">
        <w:rPr>
          <w:sz w:val="22"/>
          <w:szCs w:val="22"/>
        </w:rPr>
        <w:t xml:space="preserve">предусмотренных </w:t>
      </w:r>
      <w:r w:rsidRPr="008326EC">
        <w:rPr>
          <w:sz w:val="22"/>
          <w:szCs w:val="22"/>
        </w:rPr>
        <w:t>действующим законодательством</w:t>
      </w:r>
      <w:r w:rsidR="003360C9">
        <w:rPr>
          <w:sz w:val="22"/>
          <w:szCs w:val="22"/>
        </w:rPr>
        <w:t xml:space="preserve"> РФ</w:t>
      </w:r>
      <w:r w:rsidRPr="008326EC">
        <w:rPr>
          <w:sz w:val="22"/>
          <w:szCs w:val="22"/>
        </w:rPr>
        <w:t>.</w:t>
      </w:r>
    </w:p>
    <w:p w:rsidR="0074696C" w:rsidRPr="008326EC" w:rsidRDefault="0074696C" w:rsidP="0074696C">
      <w:pPr>
        <w:numPr>
          <w:ilvl w:val="0"/>
          <w:numId w:val="10"/>
        </w:numPr>
        <w:shd w:val="clear" w:color="auto" w:fill="FFFFFF"/>
        <w:tabs>
          <w:tab w:val="left" w:pos="403"/>
        </w:tabs>
        <w:suppressAutoHyphens/>
        <w:autoSpaceDN/>
        <w:adjustRightInd/>
        <w:spacing w:line="250" w:lineRule="exact"/>
        <w:ind w:left="5" w:right="43"/>
        <w:jc w:val="both"/>
        <w:rPr>
          <w:sz w:val="22"/>
          <w:szCs w:val="22"/>
        </w:rPr>
      </w:pPr>
      <w:r w:rsidRPr="008326EC">
        <w:rPr>
          <w:sz w:val="22"/>
          <w:szCs w:val="22"/>
        </w:rPr>
        <w:t>Цена настоящего контракта может быть снижена по соглашению сторон, без изменения предусмотренных контрактом объемов работ или иных условий исполнения контракта.</w:t>
      </w:r>
    </w:p>
    <w:p w:rsidR="0074696C" w:rsidRPr="008326EC" w:rsidRDefault="0074696C" w:rsidP="0074696C">
      <w:pPr>
        <w:numPr>
          <w:ilvl w:val="0"/>
          <w:numId w:val="10"/>
        </w:numPr>
        <w:shd w:val="clear" w:color="auto" w:fill="FFFFFF"/>
        <w:tabs>
          <w:tab w:val="left" w:pos="403"/>
        </w:tabs>
        <w:suppressAutoHyphens/>
        <w:autoSpaceDN/>
        <w:adjustRightInd/>
        <w:spacing w:line="250" w:lineRule="exact"/>
        <w:ind w:left="5" w:right="34"/>
        <w:jc w:val="both"/>
        <w:rPr>
          <w:sz w:val="22"/>
          <w:szCs w:val="22"/>
        </w:rPr>
      </w:pPr>
      <w:r w:rsidRPr="008326EC">
        <w:rPr>
          <w:sz w:val="22"/>
          <w:szCs w:val="22"/>
        </w:rPr>
        <w:t>Объем и стоимость работ определяются в соответствии с утвержденной сметой, являющейся неотъемлемой частью настоящего контракта (Приложение №</w:t>
      </w:r>
      <w:r w:rsidR="00B7341C">
        <w:rPr>
          <w:sz w:val="22"/>
          <w:szCs w:val="22"/>
        </w:rPr>
        <w:t xml:space="preserve"> </w:t>
      </w:r>
      <w:r w:rsidRPr="008326EC">
        <w:rPr>
          <w:sz w:val="22"/>
          <w:szCs w:val="22"/>
        </w:rPr>
        <w:t>1 к настоящему контракту).</w:t>
      </w:r>
    </w:p>
    <w:p w:rsidR="0074696C" w:rsidRPr="008326EC" w:rsidRDefault="0074696C" w:rsidP="0074696C">
      <w:pPr>
        <w:numPr>
          <w:ilvl w:val="0"/>
          <w:numId w:val="10"/>
        </w:numPr>
        <w:shd w:val="clear" w:color="auto" w:fill="FFFFFF"/>
        <w:tabs>
          <w:tab w:val="left" w:pos="403"/>
        </w:tabs>
        <w:suppressAutoHyphens/>
        <w:autoSpaceDN/>
        <w:adjustRightInd/>
        <w:spacing w:line="250" w:lineRule="exact"/>
        <w:ind w:left="5" w:right="34"/>
        <w:jc w:val="both"/>
        <w:rPr>
          <w:sz w:val="22"/>
          <w:szCs w:val="22"/>
        </w:rPr>
      </w:pPr>
      <w:r w:rsidRPr="008326EC">
        <w:rPr>
          <w:sz w:val="22"/>
          <w:szCs w:val="22"/>
        </w:rPr>
        <w:t>Оплата работ производится по безналичному расчету путем перечисления денежных средств на расчетный счет Подрядчика в течение 10 банковских дней со дня получения всех необходимых финансовых документов.</w:t>
      </w:r>
    </w:p>
    <w:p w:rsidR="0074696C" w:rsidRPr="008326EC" w:rsidRDefault="0074696C" w:rsidP="0074696C">
      <w:pPr>
        <w:numPr>
          <w:ilvl w:val="0"/>
          <w:numId w:val="10"/>
        </w:numPr>
        <w:shd w:val="clear" w:color="auto" w:fill="FFFFFF"/>
        <w:tabs>
          <w:tab w:val="left" w:pos="403"/>
        </w:tabs>
        <w:suppressAutoHyphens/>
        <w:autoSpaceDN/>
        <w:adjustRightInd/>
        <w:spacing w:line="250" w:lineRule="exact"/>
        <w:ind w:left="5" w:right="24"/>
        <w:jc w:val="both"/>
        <w:rPr>
          <w:sz w:val="22"/>
          <w:szCs w:val="22"/>
        </w:rPr>
      </w:pPr>
      <w:r w:rsidRPr="008326EC">
        <w:rPr>
          <w:sz w:val="22"/>
          <w:szCs w:val="22"/>
        </w:rPr>
        <w:t>Расчет производится на основании акта выполненных работ по форме КС-2, справки стоимости выполненных работ и затрат по форме КС-3, счета-фактуры после проверки и согласования данных документов М</w:t>
      </w:r>
      <w:r w:rsidR="00B7341C">
        <w:rPr>
          <w:sz w:val="22"/>
          <w:szCs w:val="22"/>
        </w:rPr>
        <w:t>К</w:t>
      </w:r>
      <w:r w:rsidRPr="008326EC">
        <w:rPr>
          <w:sz w:val="22"/>
          <w:szCs w:val="22"/>
        </w:rPr>
        <w:t>У «ПДС и ТК», Фина</w:t>
      </w:r>
      <w:r w:rsidR="00B7341C">
        <w:rPr>
          <w:sz w:val="22"/>
          <w:szCs w:val="22"/>
        </w:rPr>
        <w:t>нсово-казначейским управлением А</w:t>
      </w:r>
      <w:r w:rsidRPr="008326EC">
        <w:rPr>
          <w:sz w:val="22"/>
          <w:szCs w:val="22"/>
        </w:rPr>
        <w:t xml:space="preserve">дминистрации города Иванова. </w:t>
      </w:r>
    </w:p>
    <w:p w:rsidR="0074696C" w:rsidRPr="008326EC" w:rsidRDefault="0074696C" w:rsidP="0074696C">
      <w:pPr>
        <w:shd w:val="clear" w:color="auto" w:fill="FFFFFF"/>
        <w:tabs>
          <w:tab w:val="left" w:pos="485"/>
        </w:tabs>
        <w:spacing w:line="250" w:lineRule="exact"/>
        <w:ind w:left="10" w:right="19"/>
        <w:jc w:val="both"/>
        <w:rPr>
          <w:sz w:val="22"/>
          <w:szCs w:val="22"/>
        </w:rPr>
      </w:pPr>
      <w:r w:rsidRPr="008326EC">
        <w:rPr>
          <w:spacing w:val="-5"/>
          <w:sz w:val="22"/>
          <w:szCs w:val="22"/>
        </w:rPr>
        <w:t>2.7.</w:t>
      </w:r>
      <w:r w:rsidRPr="008326EC">
        <w:rPr>
          <w:sz w:val="22"/>
          <w:szCs w:val="22"/>
        </w:rPr>
        <w:tab/>
        <w:t>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(штрафов) на текущий счет Заказчика и представления подтверждающих оплату документов.</w:t>
      </w:r>
    </w:p>
    <w:p w:rsidR="0074696C" w:rsidRPr="008326EC" w:rsidRDefault="0074696C" w:rsidP="0074696C">
      <w:pPr>
        <w:shd w:val="clear" w:color="auto" w:fill="FFFFFF"/>
        <w:tabs>
          <w:tab w:val="left" w:pos="485"/>
        </w:tabs>
        <w:spacing w:line="250" w:lineRule="exact"/>
        <w:ind w:left="10" w:right="19"/>
        <w:jc w:val="both"/>
        <w:rPr>
          <w:sz w:val="22"/>
          <w:szCs w:val="22"/>
        </w:rPr>
      </w:pPr>
      <w:r w:rsidRPr="008326EC">
        <w:rPr>
          <w:sz w:val="22"/>
          <w:szCs w:val="22"/>
        </w:rPr>
        <w:t>2.8. Оплата производится за счет средств бюджета города Иванова.</w:t>
      </w:r>
    </w:p>
    <w:p w:rsidR="0074696C" w:rsidRPr="008326EC" w:rsidRDefault="0074696C" w:rsidP="0074696C">
      <w:pPr>
        <w:shd w:val="clear" w:color="auto" w:fill="FFFFFF"/>
        <w:tabs>
          <w:tab w:val="left" w:pos="485"/>
        </w:tabs>
        <w:spacing w:line="250" w:lineRule="exact"/>
        <w:ind w:right="19"/>
        <w:jc w:val="both"/>
        <w:rPr>
          <w:sz w:val="22"/>
          <w:szCs w:val="22"/>
        </w:rPr>
      </w:pPr>
    </w:p>
    <w:p w:rsidR="0074696C" w:rsidRPr="008326EC" w:rsidRDefault="0074696C" w:rsidP="0074696C">
      <w:pPr>
        <w:shd w:val="clear" w:color="auto" w:fill="FFFFFF"/>
        <w:spacing w:line="250" w:lineRule="exact"/>
        <w:ind w:left="19" w:right="2765" w:firstLine="3144"/>
        <w:rPr>
          <w:b/>
          <w:bCs/>
          <w:spacing w:val="-2"/>
          <w:sz w:val="22"/>
          <w:szCs w:val="22"/>
        </w:rPr>
      </w:pPr>
      <w:r w:rsidRPr="008326EC">
        <w:rPr>
          <w:b/>
          <w:bCs/>
          <w:spacing w:val="-2"/>
          <w:sz w:val="22"/>
          <w:szCs w:val="22"/>
        </w:rPr>
        <w:t xml:space="preserve">3. Права и обязанности Сторон </w:t>
      </w:r>
    </w:p>
    <w:p w:rsidR="0074696C" w:rsidRPr="008326EC" w:rsidRDefault="0074696C" w:rsidP="0074696C">
      <w:pPr>
        <w:shd w:val="clear" w:color="auto" w:fill="FFFFFF"/>
        <w:spacing w:line="250" w:lineRule="exact"/>
        <w:ind w:right="2765"/>
        <w:rPr>
          <w:sz w:val="22"/>
          <w:szCs w:val="22"/>
        </w:rPr>
      </w:pPr>
      <w:r w:rsidRPr="008326EC">
        <w:rPr>
          <w:sz w:val="22"/>
          <w:szCs w:val="22"/>
        </w:rPr>
        <w:t>3.1. ПОДРЯДЧИК обязан:</w:t>
      </w:r>
    </w:p>
    <w:p w:rsidR="0074696C" w:rsidRPr="008326EC" w:rsidRDefault="0074696C" w:rsidP="0074696C">
      <w:pPr>
        <w:shd w:val="clear" w:color="auto" w:fill="FFFFFF"/>
        <w:tabs>
          <w:tab w:val="left" w:pos="638"/>
        </w:tabs>
        <w:spacing w:line="250" w:lineRule="exact"/>
        <w:ind w:left="19" w:right="19"/>
        <w:jc w:val="both"/>
        <w:rPr>
          <w:sz w:val="22"/>
          <w:szCs w:val="22"/>
        </w:rPr>
      </w:pPr>
      <w:r w:rsidRPr="008326EC">
        <w:rPr>
          <w:spacing w:val="-4"/>
          <w:sz w:val="22"/>
          <w:szCs w:val="22"/>
        </w:rPr>
        <w:t>3.1.1.</w:t>
      </w:r>
      <w:r w:rsidRPr="008326EC">
        <w:rPr>
          <w:sz w:val="22"/>
          <w:szCs w:val="22"/>
        </w:rPr>
        <w:tab/>
        <w:t xml:space="preserve">Качественно выполнить все работы в объеме и в сроки, предусмотренные настоящим </w:t>
      </w:r>
      <w:r w:rsidRPr="008326EC">
        <w:rPr>
          <w:spacing w:val="-1"/>
          <w:sz w:val="22"/>
          <w:szCs w:val="22"/>
        </w:rPr>
        <w:t xml:space="preserve">контрактом и приложениями к нему, использовать качественные материалы, соответствующие </w:t>
      </w:r>
      <w:r w:rsidRPr="008326EC">
        <w:rPr>
          <w:sz w:val="22"/>
          <w:szCs w:val="22"/>
        </w:rPr>
        <w:t xml:space="preserve">стандартам, техническим условиям и характеристикам товаров, используемых при выполнении работ и имеющие соответствующие сертификаты, технические паспорта или иные документы, </w:t>
      </w:r>
      <w:r w:rsidRPr="008326EC">
        <w:rPr>
          <w:sz w:val="22"/>
          <w:szCs w:val="22"/>
        </w:rPr>
        <w:lastRenderedPageBreak/>
        <w:t>удостоверяющие их качество.</w:t>
      </w:r>
    </w:p>
    <w:p w:rsidR="0074696C" w:rsidRPr="008326EC" w:rsidRDefault="0074696C" w:rsidP="0074696C">
      <w:pPr>
        <w:shd w:val="clear" w:color="auto" w:fill="FFFFFF"/>
        <w:spacing w:line="250" w:lineRule="exact"/>
        <w:ind w:left="19" w:right="19"/>
        <w:jc w:val="both"/>
        <w:rPr>
          <w:sz w:val="22"/>
          <w:szCs w:val="22"/>
        </w:rPr>
      </w:pPr>
      <w:r w:rsidRPr="008326EC">
        <w:rPr>
          <w:sz w:val="22"/>
          <w:szCs w:val="22"/>
        </w:rPr>
        <w:t>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p>
    <w:p w:rsidR="0074696C" w:rsidRPr="008326EC" w:rsidRDefault="0074696C" w:rsidP="0074696C">
      <w:pPr>
        <w:numPr>
          <w:ilvl w:val="0"/>
          <w:numId w:val="6"/>
        </w:numPr>
        <w:shd w:val="clear" w:color="auto" w:fill="FFFFFF"/>
        <w:tabs>
          <w:tab w:val="left" w:pos="581"/>
        </w:tabs>
        <w:suppressAutoHyphens/>
        <w:autoSpaceDN/>
        <w:adjustRightInd/>
        <w:spacing w:line="250" w:lineRule="exact"/>
        <w:ind w:left="24"/>
        <w:rPr>
          <w:sz w:val="22"/>
          <w:szCs w:val="22"/>
        </w:rPr>
      </w:pPr>
      <w:r w:rsidRPr="008326EC">
        <w:rPr>
          <w:sz w:val="22"/>
          <w:szCs w:val="22"/>
        </w:rPr>
        <w:t>Передать результат выполненных работ Заказчику.</w:t>
      </w:r>
    </w:p>
    <w:p w:rsidR="0074696C" w:rsidRPr="008326EC" w:rsidRDefault="0074696C" w:rsidP="0074696C">
      <w:pPr>
        <w:numPr>
          <w:ilvl w:val="0"/>
          <w:numId w:val="6"/>
        </w:numPr>
        <w:shd w:val="clear" w:color="auto" w:fill="FFFFFF"/>
        <w:tabs>
          <w:tab w:val="left" w:pos="581"/>
        </w:tabs>
        <w:suppressAutoHyphens/>
        <w:autoSpaceDN/>
        <w:adjustRightInd/>
        <w:spacing w:line="250" w:lineRule="exact"/>
        <w:ind w:left="24" w:right="14"/>
        <w:jc w:val="both"/>
        <w:rPr>
          <w:sz w:val="22"/>
          <w:szCs w:val="22"/>
        </w:rPr>
      </w:pPr>
      <w:r w:rsidRPr="008326EC">
        <w:rPr>
          <w:sz w:val="22"/>
          <w:szCs w:val="22"/>
        </w:rPr>
        <w:t>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74696C" w:rsidRPr="008326EC" w:rsidRDefault="0074696C" w:rsidP="0074696C">
      <w:pPr>
        <w:numPr>
          <w:ilvl w:val="0"/>
          <w:numId w:val="6"/>
        </w:numPr>
        <w:shd w:val="clear" w:color="auto" w:fill="FFFFFF"/>
        <w:tabs>
          <w:tab w:val="left" w:pos="581"/>
        </w:tabs>
        <w:suppressAutoHyphens/>
        <w:autoSpaceDN/>
        <w:adjustRightInd/>
        <w:spacing w:line="250" w:lineRule="exact"/>
        <w:ind w:left="24" w:right="10"/>
        <w:jc w:val="both"/>
        <w:rPr>
          <w:sz w:val="22"/>
          <w:szCs w:val="22"/>
        </w:rPr>
      </w:pPr>
      <w:r w:rsidRPr="008326EC">
        <w:rPr>
          <w:sz w:val="22"/>
          <w:szCs w:val="22"/>
        </w:rPr>
        <w:t>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p>
    <w:p w:rsidR="0074696C" w:rsidRPr="008326EC" w:rsidRDefault="0074696C" w:rsidP="0074696C">
      <w:pPr>
        <w:shd w:val="clear" w:color="auto" w:fill="FFFFFF"/>
        <w:spacing w:line="250" w:lineRule="exact"/>
        <w:ind w:left="38"/>
        <w:jc w:val="both"/>
        <w:rPr>
          <w:sz w:val="22"/>
          <w:szCs w:val="22"/>
        </w:rPr>
      </w:pPr>
      <w:r w:rsidRPr="008326EC">
        <w:rPr>
          <w:sz w:val="22"/>
          <w:szCs w:val="22"/>
        </w:rPr>
        <w:t xml:space="preserve">В случае нарушения обязанностей, предусмотренных настоящим пунктом, Подрядчик возмещает </w:t>
      </w:r>
      <w:r w:rsidRPr="008326EC">
        <w:rPr>
          <w:spacing w:val="-1"/>
          <w:sz w:val="22"/>
          <w:szCs w:val="22"/>
        </w:rPr>
        <w:t xml:space="preserve">весь ущерб, причиненный Заказчику или третьим лицам, в том числе работникам Подрядчика и </w:t>
      </w:r>
      <w:r w:rsidRPr="008326EC">
        <w:rPr>
          <w:sz w:val="22"/>
          <w:szCs w:val="22"/>
        </w:rPr>
        <w:t>Заказчика.</w:t>
      </w:r>
    </w:p>
    <w:p w:rsidR="0074696C" w:rsidRPr="008326EC" w:rsidRDefault="0074696C" w:rsidP="0074696C">
      <w:pPr>
        <w:shd w:val="clear" w:color="auto" w:fill="FFFFFF"/>
        <w:spacing w:line="250" w:lineRule="exact"/>
        <w:ind w:left="10" w:right="19"/>
        <w:jc w:val="both"/>
        <w:rPr>
          <w:sz w:val="22"/>
          <w:szCs w:val="22"/>
        </w:rPr>
      </w:pPr>
      <w:r w:rsidRPr="008326EC">
        <w:rPr>
          <w:sz w:val="22"/>
          <w:szCs w:val="22"/>
        </w:rPr>
        <w:t xml:space="preserve">3.1.5.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 </w:t>
      </w:r>
      <w:r w:rsidRPr="008326EC">
        <w:rPr>
          <w:spacing w:val="-1"/>
          <w:sz w:val="22"/>
          <w:szCs w:val="22"/>
        </w:rPr>
        <w:t xml:space="preserve">По требованию Заказчика за свой счет вскрыть указанную Заказчиком часть скрытых работ, а </w:t>
      </w:r>
      <w:r w:rsidRPr="008326EC">
        <w:rPr>
          <w:sz w:val="22"/>
          <w:szCs w:val="22"/>
        </w:rPr>
        <w:t>затем восстановить ее также за свой счет в срок, указанный Заказчиком, с соблюдением условий о качестве и иных условий настоящего контракта.</w:t>
      </w:r>
    </w:p>
    <w:p w:rsidR="0074696C" w:rsidRPr="008326EC" w:rsidRDefault="0074696C" w:rsidP="0074696C">
      <w:pPr>
        <w:shd w:val="clear" w:color="auto" w:fill="FFFFFF"/>
        <w:tabs>
          <w:tab w:val="left" w:pos="691"/>
        </w:tabs>
        <w:spacing w:before="5" w:line="250" w:lineRule="exact"/>
        <w:ind w:left="10" w:right="19"/>
        <w:jc w:val="both"/>
        <w:rPr>
          <w:sz w:val="22"/>
          <w:szCs w:val="22"/>
        </w:rPr>
      </w:pPr>
      <w:r w:rsidRPr="008326EC">
        <w:rPr>
          <w:spacing w:val="-5"/>
          <w:sz w:val="22"/>
          <w:szCs w:val="22"/>
        </w:rPr>
        <w:t>3.1.6.</w:t>
      </w:r>
      <w:r w:rsidRPr="008326EC">
        <w:rPr>
          <w:sz w:val="22"/>
          <w:szCs w:val="22"/>
        </w:rPr>
        <w:tab/>
        <w:t>Поставить на объект работ все необходимые материалы, технологическое и иное</w:t>
      </w:r>
      <w:r w:rsidRPr="008326EC">
        <w:rPr>
          <w:sz w:val="22"/>
          <w:szCs w:val="22"/>
        </w:rPr>
        <w:br/>
        <w:t>оборудование, необходимое для производства работ, конструкции, изделия и инвентарь</w:t>
      </w:r>
      <w:r w:rsidRPr="008326EC">
        <w:rPr>
          <w:sz w:val="22"/>
          <w:szCs w:val="22"/>
        </w:rPr>
        <w:br/>
        <w:t>надлежащего качества, а также осуществить их доставку, разгрузку складирование и хранение в соответствии с действующими нормами и правилами.</w:t>
      </w:r>
    </w:p>
    <w:p w:rsidR="0074696C" w:rsidRPr="008326EC" w:rsidRDefault="0074696C" w:rsidP="0074696C">
      <w:pPr>
        <w:shd w:val="clear" w:color="auto" w:fill="FFFFFF"/>
        <w:tabs>
          <w:tab w:val="left" w:pos="581"/>
        </w:tabs>
        <w:spacing w:before="10" w:line="250" w:lineRule="exact"/>
        <w:ind w:right="19"/>
        <w:jc w:val="both"/>
        <w:rPr>
          <w:sz w:val="22"/>
          <w:szCs w:val="22"/>
        </w:rPr>
      </w:pPr>
      <w:r w:rsidRPr="008326EC">
        <w:rPr>
          <w:sz w:val="22"/>
          <w:szCs w:val="22"/>
        </w:rPr>
        <w:t>3.1.7.Во время выполнения работ осуществлять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w:t>
      </w:r>
    </w:p>
    <w:p w:rsidR="0074696C" w:rsidRPr="008326EC" w:rsidRDefault="0074696C" w:rsidP="0074696C">
      <w:pPr>
        <w:shd w:val="clear" w:color="auto" w:fill="FFFFFF"/>
        <w:tabs>
          <w:tab w:val="left" w:pos="581"/>
        </w:tabs>
        <w:spacing w:line="250" w:lineRule="exact"/>
        <w:ind w:right="24"/>
        <w:jc w:val="both"/>
        <w:rPr>
          <w:sz w:val="22"/>
          <w:szCs w:val="22"/>
        </w:rPr>
      </w:pPr>
      <w:r w:rsidRPr="008326EC">
        <w:rPr>
          <w:sz w:val="22"/>
          <w:szCs w:val="22"/>
        </w:rPr>
        <w:t xml:space="preserve">3.1.8.Обеспечить представителям Заказчика доступ на все участки выполнения работ на объекте </w:t>
      </w:r>
      <w:r w:rsidRPr="008326EC">
        <w:rPr>
          <w:spacing w:val="-1"/>
          <w:sz w:val="22"/>
          <w:szCs w:val="22"/>
        </w:rPr>
        <w:t xml:space="preserve">на протяжении всего срока действия контракта для осуществления </w:t>
      </w:r>
      <w:proofErr w:type="gramStart"/>
      <w:r w:rsidRPr="008326EC">
        <w:rPr>
          <w:spacing w:val="-1"/>
          <w:sz w:val="22"/>
          <w:szCs w:val="22"/>
        </w:rPr>
        <w:t>контроля за</w:t>
      </w:r>
      <w:proofErr w:type="gramEnd"/>
      <w:r w:rsidRPr="008326EC">
        <w:rPr>
          <w:spacing w:val="-1"/>
          <w:sz w:val="22"/>
          <w:szCs w:val="22"/>
        </w:rPr>
        <w:t xml:space="preserve"> ходом и качеством </w:t>
      </w:r>
      <w:r w:rsidRPr="008326EC">
        <w:rPr>
          <w:sz w:val="22"/>
          <w:szCs w:val="22"/>
        </w:rPr>
        <w:t>работ и материалов.</w:t>
      </w:r>
    </w:p>
    <w:p w:rsidR="0074696C" w:rsidRPr="008326EC" w:rsidRDefault="0074696C" w:rsidP="0074696C">
      <w:pPr>
        <w:shd w:val="clear" w:color="auto" w:fill="FFFFFF"/>
        <w:tabs>
          <w:tab w:val="left" w:pos="389"/>
        </w:tabs>
        <w:spacing w:line="250" w:lineRule="exact"/>
        <w:ind w:left="10"/>
        <w:rPr>
          <w:sz w:val="22"/>
          <w:szCs w:val="22"/>
        </w:rPr>
      </w:pPr>
      <w:r w:rsidRPr="008326EC">
        <w:rPr>
          <w:spacing w:val="-7"/>
          <w:sz w:val="22"/>
          <w:szCs w:val="22"/>
        </w:rPr>
        <w:t>3.2.</w:t>
      </w:r>
      <w:r w:rsidRPr="008326EC">
        <w:rPr>
          <w:sz w:val="22"/>
          <w:szCs w:val="22"/>
        </w:rPr>
        <w:tab/>
        <w:t>ЗАКАЗЧИК обязан:</w:t>
      </w:r>
    </w:p>
    <w:p w:rsidR="0074696C" w:rsidRPr="008326EC" w:rsidRDefault="0074696C" w:rsidP="0074696C">
      <w:pPr>
        <w:shd w:val="clear" w:color="auto" w:fill="FFFFFF"/>
        <w:tabs>
          <w:tab w:val="left" w:pos="389"/>
        </w:tabs>
        <w:spacing w:line="250" w:lineRule="exact"/>
        <w:ind w:left="10"/>
        <w:jc w:val="both"/>
        <w:rPr>
          <w:sz w:val="22"/>
          <w:szCs w:val="22"/>
        </w:rPr>
      </w:pPr>
      <w:r w:rsidRPr="008326EC">
        <w:rPr>
          <w:sz w:val="22"/>
          <w:szCs w:val="22"/>
        </w:rPr>
        <w:t>3.2.1. Принять и оплатить в установленный настоящим Контрактом срок надлежащим образом выполненную работу.</w:t>
      </w:r>
    </w:p>
    <w:p w:rsidR="0074696C" w:rsidRPr="008326EC" w:rsidRDefault="0074696C" w:rsidP="0074696C">
      <w:pPr>
        <w:shd w:val="clear" w:color="auto" w:fill="FFFFFF"/>
        <w:tabs>
          <w:tab w:val="left" w:pos="557"/>
        </w:tabs>
        <w:spacing w:before="5" w:line="250" w:lineRule="exact"/>
        <w:ind w:left="5" w:right="14"/>
        <w:jc w:val="both"/>
        <w:rPr>
          <w:sz w:val="22"/>
          <w:szCs w:val="22"/>
        </w:rPr>
      </w:pPr>
      <w:r w:rsidRPr="008326EC">
        <w:rPr>
          <w:sz w:val="22"/>
          <w:szCs w:val="22"/>
        </w:rPr>
        <w:t>3.2.2.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74696C" w:rsidRPr="008326EC" w:rsidRDefault="0074696C" w:rsidP="0074696C">
      <w:pPr>
        <w:shd w:val="clear" w:color="auto" w:fill="FFFFFF"/>
        <w:tabs>
          <w:tab w:val="left" w:pos="389"/>
        </w:tabs>
        <w:spacing w:line="250" w:lineRule="exact"/>
        <w:ind w:left="10"/>
        <w:rPr>
          <w:sz w:val="22"/>
          <w:szCs w:val="22"/>
        </w:rPr>
      </w:pPr>
      <w:r w:rsidRPr="008326EC">
        <w:rPr>
          <w:spacing w:val="-8"/>
          <w:sz w:val="22"/>
          <w:szCs w:val="22"/>
        </w:rPr>
        <w:t>3.3.</w:t>
      </w:r>
      <w:r w:rsidRPr="008326EC">
        <w:rPr>
          <w:sz w:val="22"/>
          <w:szCs w:val="22"/>
        </w:rPr>
        <w:tab/>
        <w:t>ЗАКАЗЧИК имеет право:</w:t>
      </w:r>
    </w:p>
    <w:p w:rsidR="0074696C" w:rsidRPr="008326EC" w:rsidRDefault="0074696C" w:rsidP="0074696C">
      <w:pPr>
        <w:numPr>
          <w:ilvl w:val="0"/>
          <w:numId w:val="2"/>
        </w:numPr>
        <w:shd w:val="clear" w:color="auto" w:fill="FFFFFF"/>
        <w:tabs>
          <w:tab w:val="left" w:pos="643"/>
        </w:tabs>
        <w:suppressAutoHyphens/>
        <w:autoSpaceDN/>
        <w:adjustRightInd/>
        <w:spacing w:before="5" w:line="250" w:lineRule="exact"/>
        <w:ind w:left="5" w:right="24"/>
        <w:jc w:val="both"/>
        <w:rPr>
          <w:sz w:val="22"/>
          <w:szCs w:val="22"/>
        </w:rPr>
      </w:pPr>
      <w:r w:rsidRPr="008326EC">
        <w:rPr>
          <w:sz w:val="22"/>
          <w:szCs w:val="22"/>
        </w:rPr>
        <w:t>Проверять ход и качество работы, выполняемой Подрядчиком, не вмешиваясь в его деятельность.</w:t>
      </w:r>
    </w:p>
    <w:p w:rsidR="0074696C" w:rsidRPr="008326EC" w:rsidRDefault="0074696C" w:rsidP="0074696C">
      <w:pPr>
        <w:numPr>
          <w:ilvl w:val="0"/>
          <w:numId w:val="2"/>
        </w:numPr>
        <w:shd w:val="clear" w:color="auto" w:fill="FFFFFF"/>
        <w:tabs>
          <w:tab w:val="left" w:pos="643"/>
        </w:tabs>
        <w:suppressAutoHyphens/>
        <w:autoSpaceDN/>
        <w:adjustRightInd/>
        <w:spacing w:before="5" w:line="250" w:lineRule="exact"/>
        <w:ind w:left="5" w:right="19"/>
        <w:jc w:val="both"/>
        <w:rPr>
          <w:sz w:val="22"/>
          <w:szCs w:val="22"/>
        </w:rPr>
      </w:pPr>
      <w:r w:rsidRPr="008326EC">
        <w:rPr>
          <w:sz w:val="22"/>
          <w:szCs w:val="22"/>
        </w:rPr>
        <w:t>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74696C" w:rsidRPr="008326EC" w:rsidRDefault="0074696C" w:rsidP="0074696C">
      <w:pPr>
        <w:numPr>
          <w:ilvl w:val="0"/>
          <w:numId w:val="4"/>
        </w:numPr>
        <w:shd w:val="clear" w:color="auto" w:fill="FFFFFF"/>
        <w:tabs>
          <w:tab w:val="left" w:pos="389"/>
        </w:tabs>
        <w:suppressAutoHyphens/>
        <w:autoSpaceDN/>
        <w:adjustRightInd/>
        <w:spacing w:line="250" w:lineRule="exact"/>
        <w:ind w:left="10" w:right="19"/>
        <w:jc w:val="both"/>
        <w:rPr>
          <w:sz w:val="22"/>
          <w:szCs w:val="22"/>
        </w:rPr>
      </w:pPr>
      <w:r w:rsidRPr="008326EC">
        <w:rPr>
          <w:sz w:val="22"/>
          <w:szCs w:val="22"/>
        </w:rPr>
        <w:t>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74696C" w:rsidRPr="008326EC" w:rsidRDefault="0074696C" w:rsidP="0074696C">
      <w:pPr>
        <w:numPr>
          <w:ilvl w:val="0"/>
          <w:numId w:val="4"/>
        </w:numPr>
        <w:shd w:val="clear" w:color="auto" w:fill="FFFFFF"/>
        <w:tabs>
          <w:tab w:val="left" w:pos="389"/>
        </w:tabs>
        <w:suppressAutoHyphens/>
        <w:autoSpaceDN/>
        <w:adjustRightInd/>
        <w:spacing w:line="250" w:lineRule="exact"/>
        <w:ind w:left="10" w:right="19"/>
        <w:jc w:val="both"/>
        <w:rPr>
          <w:sz w:val="22"/>
          <w:szCs w:val="22"/>
        </w:rPr>
      </w:pPr>
      <w:r w:rsidRPr="008326EC">
        <w:rPr>
          <w:sz w:val="22"/>
          <w:szCs w:val="22"/>
        </w:rPr>
        <w:t>При уклонении Заказчика от приема выполненных работ Подрядчик не имеет права продавать результат работ.</w:t>
      </w:r>
    </w:p>
    <w:p w:rsidR="0074696C" w:rsidRPr="008326EC" w:rsidRDefault="0074696C" w:rsidP="0074696C">
      <w:pPr>
        <w:shd w:val="clear" w:color="auto" w:fill="FFFFFF"/>
        <w:spacing w:line="250" w:lineRule="exact"/>
        <w:ind w:right="24"/>
        <w:jc w:val="both"/>
        <w:rPr>
          <w:sz w:val="22"/>
          <w:szCs w:val="22"/>
        </w:rPr>
      </w:pPr>
      <w:r w:rsidRPr="008326EC">
        <w:rPr>
          <w:sz w:val="22"/>
          <w:szCs w:val="22"/>
        </w:rPr>
        <w:t>3.6.Заказчик, обнаруживший при осуществлении контроля и надзора отступления от условий настоящего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за свой счет.</w:t>
      </w:r>
    </w:p>
    <w:p w:rsidR="0074696C" w:rsidRPr="008326EC" w:rsidRDefault="0074696C" w:rsidP="0074696C">
      <w:pPr>
        <w:shd w:val="clear" w:color="auto" w:fill="FFFFFF"/>
        <w:spacing w:before="254" w:line="254" w:lineRule="exact"/>
        <w:ind w:left="14"/>
        <w:jc w:val="center"/>
        <w:rPr>
          <w:b/>
          <w:bCs/>
          <w:sz w:val="22"/>
          <w:szCs w:val="22"/>
        </w:rPr>
      </w:pPr>
      <w:r w:rsidRPr="008326EC">
        <w:rPr>
          <w:b/>
          <w:bCs/>
          <w:sz w:val="22"/>
          <w:szCs w:val="22"/>
        </w:rPr>
        <w:t>4. Ответственность Сторон</w:t>
      </w:r>
    </w:p>
    <w:p w:rsidR="0074696C" w:rsidRPr="008326EC" w:rsidRDefault="0074696C" w:rsidP="0074696C">
      <w:pPr>
        <w:numPr>
          <w:ilvl w:val="0"/>
          <w:numId w:val="7"/>
        </w:numPr>
        <w:shd w:val="clear" w:color="auto" w:fill="FFFFFF"/>
        <w:tabs>
          <w:tab w:val="left" w:pos="413"/>
        </w:tabs>
        <w:suppressAutoHyphens/>
        <w:autoSpaceDN/>
        <w:adjustRightInd/>
        <w:spacing w:line="254" w:lineRule="exact"/>
        <w:ind w:left="10" w:right="24"/>
        <w:jc w:val="both"/>
        <w:rPr>
          <w:sz w:val="22"/>
          <w:szCs w:val="22"/>
        </w:rPr>
      </w:pPr>
      <w:r w:rsidRPr="008326EC">
        <w:rPr>
          <w:sz w:val="22"/>
          <w:szCs w:val="22"/>
        </w:rPr>
        <w:t>За невыполнение или ненадлежащее выполнение условий настоящего контракта стороны несут ответственность в порядке и в случаях, предусмотренных действующим законодательством РФ и настоящим контрактом.</w:t>
      </w:r>
    </w:p>
    <w:p w:rsidR="0074696C" w:rsidRPr="008326EC" w:rsidRDefault="0074696C" w:rsidP="0074696C">
      <w:pPr>
        <w:numPr>
          <w:ilvl w:val="0"/>
          <w:numId w:val="7"/>
        </w:numPr>
        <w:shd w:val="clear" w:color="auto" w:fill="FFFFFF"/>
        <w:tabs>
          <w:tab w:val="left" w:pos="413"/>
        </w:tabs>
        <w:suppressAutoHyphens/>
        <w:autoSpaceDN/>
        <w:adjustRightInd/>
        <w:spacing w:line="254" w:lineRule="exact"/>
        <w:ind w:left="10"/>
        <w:jc w:val="both"/>
        <w:rPr>
          <w:sz w:val="22"/>
          <w:szCs w:val="22"/>
        </w:rPr>
      </w:pPr>
      <w:r w:rsidRPr="008326EC">
        <w:rPr>
          <w:sz w:val="22"/>
          <w:szCs w:val="22"/>
        </w:rPr>
        <w:t xml:space="preserve">В случае просрочки исполнения Исполнителем обязательства, предусмотренного контрактом, заказчик вправе потребовать уплату пени. Пени начисляется за каждый день просрочки исполнения обязательства, предусмотренного контрактом, начиная со дня, следующего после дня истечения </w:t>
      </w:r>
      <w:r w:rsidRPr="008326EC">
        <w:rPr>
          <w:sz w:val="22"/>
          <w:szCs w:val="22"/>
        </w:rPr>
        <w:lastRenderedPageBreak/>
        <w:t xml:space="preserve">установленного контрактом срока исполнения обязательства. Размер такого пени, устанавливается в размере одной трехсотой действующей на день уплаты пени ставки рефинансирования Центрального банка Российской Федерации от цены настоящего контракта. Исполнитель освобождается от уплаты пени, если докажет, что просрочка исполнения указанного обязательства произошла вследствие непреодолимой силы или по вине заказчика </w:t>
      </w:r>
    </w:p>
    <w:p w:rsidR="0074696C" w:rsidRPr="008326EC" w:rsidRDefault="0074696C" w:rsidP="0074696C">
      <w:pPr>
        <w:numPr>
          <w:ilvl w:val="0"/>
          <w:numId w:val="7"/>
        </w:numPr>
        <w:shd w:val="clear" w:color="auto" w:fill="FFFFFF"/>
        <w:tabs>
          <w:tab w:val="left" w:pos="413"/>
        </w:tabs>
        <w:suppressAutoHyphens/>
        <w:autoSpaceDN/>
        <w:adjustRightInd/>
        <w:spacing w:line="254" w:lineRule="exact"/>
        <w:ind w:left="10"/>
        <w:jc w:val="both"/>
        <w:rPr>
          <w:sz w:val="22"/>
          <w:szCs w:val="22"/>
        </w:rPr>
      </w:pPr>
      <w:r w:rsidRPr="008326EC">
        <w:rPr>
          <w:sz w:val="22"/>
          <w:szCs w:val="22"/>
        </w:rPr>
        <w:t>За невыполнение обязанностей, предусмотренных п. 3.1.7 настоящего контракта, Подрядчик уплачивает Заказчику штраф в размере 5 % от цены контракта, а также пени в размере 0,5 % от цены контракта за каждый день просрочки вывоза строительного мусора и принадлежащего Подрядчику имущества.</w:t>
      </w:r>
    </w:p>
    <w:p w:rsidR="0074696C" w:rsidRPr="008326EC" w:rsidRDefault="0074696C" w:rsidP="0074696C">
      <w:pPr>
        <w:numPr>
          <w:ilvl w:val="0"/>
          <w:numId w:val="7"/>
        </w:numPr>
        <w:shd w:val="clear" w:color="auto" w:fill="FFFFFF"/>
        <w:tabs>
          <w:tab w:val="left" w:pos="413"/>
        </w:tabs>
        <w:suppressAutoHyphens/>
        <w:autoSpaceDN/>
        <w:adjustRightInd/>
        <w:spacing w:line="254" w:lineRule="exact"/>
        <w:ind w:left="10" w:right="5"/>
        <w:jc w:val="both"/>
        <w:rPr>
          <w:sz w:val="22"/>
          <w:szCs w:val="22"/>
        </w:rPr>
      </w:pPr>
      <w:r w:rsidRPr="008326EC">
        <w:rPr>
          <w:sz w:val="22"/>
          <w:szCs w:val="22"/>
        </w:rPr>
        <w:t>Подрядчик несет ответственность за случайное уничтожение или повреждение результатов работ до момента сдачи его в установленном порядке Заказчику, а также ответственность за повреждение, утрату или порчу любого имущества, относящегося к процессу выполнения работ по настоящему контракту.</w:t>
      </w:r>
    </w:p>
    <w:p w:rsidR="0074696C" w:rsidRPr="008326EC" w:rsidRDefault="0074696C" w:rsidP="0074696C">
      <w:pPr>
        <w:numPr>
          <w:ilvl w:val="0"/>
          <w:numId w:val="7"/>
        </w:numPr>
        <w:shd w:val="clear" w:color="auto" w:fill="FFFFFF"/>
        <w:tabs>
          <w:tab w:val="left" w:pos="413"/>
        </w:tabs>
        <w:suppressAutoHyphens/>
        <w:autoSpaceDN/>
        <w:adjustRightInd/>
        <w:spacing w:line="254" w:lineRule="exact"/>
        <w:ind w:left="10" w:right="10"/>
        <w:jc w:val="both"/>
        <w:rPr>
          <w:sz w:val="22"/>
          <w:szCs w:val="22"/>
        </w:rPr>
      </w:pPr>
      <w:r w:rsidRPr="008326EC">
        <w:rPr>
          <w:sz w:val="22"/>
          <w:szCs w:val="22"/>
        </w:rPr>
        <w:t>В случае выполнения работ ненадлежащего качества Подрядчик уплачивает Заказчику штраф в размере 5 % от цены контракта.</w:t>
      </w:r>
    </w:p>
    <w:p w:rsidR="0074696C" w:rsidRPr="008326EC" w:rsidRDefault="0074696C" w:rsidP="0074696C">
      <w:pPr>
        <w:numPr>
          <w:ilvl w:val="0"/>
          <w:numId w:val="7"/>
        </w:numPr>
        <w:shd w:val="clear" w:color="auto" w:fill="FFFFFF"/>
        <w:tabs>
          <w:tab w:val="left" w:pos="413"/>
        </w:tabs>
        <w:suppressAutoHyphens/>
        <w:autoSpaceDN/>
        <w:adjustRightInd/>
        <w:spacing w:line="254" w:lineRule="exact"/>
        <w:ind w:left="10" w:right="10"/>
        <w:jc w:val="both"/>
        <w:rPr>
          <w:sz w:val="22"/>
          <w:szCs w:val="22"/>
        </w:rPr>
      </w:pPr>
      <w:r w:rsidRPr="008326EC">
        <w:rPr>
          <w:sz w:val="22"/>
          <w:szCs w:val="22"/>
        </w:rPr>
        <w:t>Заказчик вправе потребовать возмещения причиненных убытков,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w:t>
      </w:r>
    </w:p>
    <w:p w:rsidR="0074696C" w:rsidRPr="008326EC" w:rsidRDefault="0074696C" w:rsidP="0074696C">
      <w:pPr>
        <w:shd w:val="clear" w:color="auto" w:fill="FFFFFF"/>
        <w:tabs>
          <w:tab w:val="left" w:pos="413"/>
        </w:tabs>
        <w:spacing w:line="250" w:lineRule="exact"/>
        <w:ind w:right="10"/>
        <w:jc w:val="both"/>
        <w:rPr>
          <w:sz w:val="22"/>
          <w:szCs w:val="22"/>
        </w:rPr>
      </w:pPr>
      <w:r w:rsidRPr="008326EC">
        <w:rPr>
          <w:spacing w:val="-1"/>
          <w:sz w:val="22"/>
          <w:szCs w:val="22"/>
        </w:rPr>
        <w:t xml:space="preserve">4.7.В случае не устранения Подрядчиком недостатков выполненных работ в срок, установленный </w:t>
      </w:r>
      <w:r w:rsidRPr="008326EC">
        <w:rPr>
          <w:sz w:val="22"/>
          <w:szCs w:val="22"/>
        </w:rPr>
        <w:t>Заказчиком, Заказчик имеет право устранить недостатки за свой счёт с привлечением третьих лиц с отнесением на счёт Подрядчика всех расходов, связанных с устранением выявленных недостатков.</w:t>
      </w:r>
    </w:p>
    <w:p w:rsidR="0074696C" w:rsidRPr="008326EC" w:rsidRDefault="0074696C" w:rsidP="0074696C">
      <w:pPr>
        <w:shd w:val="clear" w:color="auto" w:fill="FFFFFF"/>
        <w:tabs>
          <w:tab w:val="left" w:pos="413"/>
        </w:tabs>
        <w:spacing w:before="5" w:line="250" w:lineRule="exact"/>
        <w:ind w:right="10"/>
        <w:jc w:val="both"/>
        <w:rPr>
          <w:sz w:val="22"/>
          <w:szCs w:val="22"/>
        </w:rPr>
      </w:pPr>
      <w:r w:rsidRPr="008326EC">
        <w:rPr>
          <w:sz w:val="22"/>
          <w:szCs w:val="22"/>
        </w:rPr>
        <w:t>4.8.Неустойка (штраф, пени) перечисляются Подрядчиком в течение 10 (десяти) дней с момента выставления соответствующей претензии на расчетный счет Заказчика, указанный в претензии. Уплата неустойки не освобождает сторону от выполнения обязательств или устранения нарушений.</w:t>
      </w:r>
    </w:p>
    <w:p w:rsidR="0074696C" w:rsidRPr="008326EC" w:rsidRDefault="0074696C" w:rsidP="0074696C">
      <w:pPr>
        <w:shd w:val="clear" w:color="auto" w:fill="FFFFFF"/>
        <w:tabs>
          <w:tab w:val="left" w:pos="480"/>
        </w:tabs>
        <w:spacing w:before="5" w:line="250" w:lineRule="exact"/>
        <w:ind w:left="14" w:right="14"/>
        <w:jc w:val="both"/>
        <w:rPr>
          <w:sz w:val="22"/>
          <w:szCs w:val="22"/>
        </w:rPr>
      </w:pPr>
      <w:r w:rsidRPr="008326EC">
        <w:rPr>
          <w:spacing w:val="-5"/>
          <w:sz w:val="22"/>
          <w:szCs w:val="22"/>
        </w:rPr>
        <w:t>4.9.</w:t>
      </w:r>
      <w:r w:rsidRPr="008326EC">
        <w:rPr>
          <w:sz w:val="22"/>
          <w:szCs w:val="22"/>
        </w:rPr>
        <w:tab/>
        <w:t>Подрядчик возмещает Заказчику в полном объеме ущерб, причиненный ненадлежащим исполнением условий настоящего контракта.</w:t>
      </w:r>
    </w:p>
    <w:p w:rsidR="0074696C" w:rsidRPr="008326EC" w:rsidRDefault="0074696C" w:rsidP="0074696C">
      <w:pPr>
        <w:numPr>
          <w:ilvl w:val="0"/>
          <w:numId w:val="5"/>
        </w:numPr>
        <w:shd w:val="clear" w:color="auto" w:fill="FFFFFF"/>
        <w:tabs>
          <w:tab w:val="left" w:pos="624"/>
        </w:tabs>
        <w:suppressAutoHyphens/>
        <w:autoSpaceDN/>
        <w:adjustRightInd/>
        <w:spacing w:line="250" w:lineRule="exact"/>
        <w:ind w:left="14" w:right="19"/>
        <w:jc w:val="both"/>
        <w:rPr>
          <w:sz w:val="22"/>
          <w:szCs w:val="22"/>
        </w:rPr>
      </w:pPr>
      <w:r w:rsidRPr="008326EC">
        <w:rPr>
          <w:sz w:val="22"/>
          <w:szCs w:val="22"/>
        </w:rPr>
        <w:t>Подрядчик возмещает ущерб, причиненный третьим лицам, во время исполнения обязательств по настоящему контракту.</w:t>
      </w:r>
    </w:p>
    <w:p w:rsidR="0074696C" w:rsidRPr="008326EC" w:rsidRDefault="0074696C" w:rsidP="0074696C">
      <w:pPr>
        <w:numPr>
          <w:ilvl w:val="0"/>
          <w:numId w:val="5"/>
        </w:numPr>
        <w:shd w:val="clear" w:color="auto" w:fill="FFFFFF"/>
        <w:tabs>
          <w:tab w:val="left" w:pos="624"/>
        </w:tabs>
        <w:suppressAutoHyphens/>
        <w:autoSpaceDN/>
        <w:adjustRightInd/>
        <w:spacing w:before="10" w:line="250" w:lineRule="exact"/>
        <w:ind w:left="14" w:right="5"/>
        <w:jc w:val="both"/>
        <w:rPr>
          <w:sz w:val="22"/>
          <w:szCs w:val="22"/>
        </w:rPr>
      </w:pPr>
      <w:r w:rsidRPr="008326EC">
        <w:rPr>
          <w:sz w:val="22"/>
          <w:szCs w:val="22"/>
        </w:rPr>
        <w:t>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74696C" w:rsidRPr="008326EC" w:rsidRDefault="0074696C" w:rsidP="0074696C">
      <w:pPr>
        <w:shd w:val="clear" w:color="auto" w:fill="FFFFFF"/>
        <w:ind w:right="-6"/>
        <w:jc w:val="both"/>
        <w:rPr>
          <w:sz w:val="22"/>
          <w:szCs w:val="22"/>
        </w:rPr>
      </w:pPr>
      <w:r w:rsidRPr="008326EC">
        <w:rPr>
          <w:sz w:val="22"/>
          <w:szCs w:val="22"/>
        </w:rPr>
        <w:t>4.12. В случае неисполнения или ненадлежащего исполнения обязательства, предусмотренного настоящ</w:t>
      </w:r>
      <w:r w:rsidR="00433509">
        <w:rPr>
          <w:sz w:val="22"/>
          <w:szCs w:val="22"/>
        </w:rPr>
        <w:t xml:space="preserve">им контрактом, заказчик вправе </w:t>
      </w:r>
      <w:r w:rsidRPr="008326EC">
        <w:rPr>
          <w:sz w:val="22"/>
          <w:szCs w:val="22"/>
        </w:rPr>
        <w:t>произвести оплату по контракту за вычетом соответствующего ра</w:t>
      </w:r>
      <w:r w:rsidR="00433509">
        <w:rPr>
          <w:sz w:val="22"/>
          <w:szCs w:val="22"/>
        </w:rPr>
        <w:t xml:space="preserve">змера неустойки (пени, штрафа). </w:t>
      </w:r>
      <w:r w:rsidRPr="008326EC">
        <w:rPr>
          <w:sz w:val="22"/>
          <w:szCs w:val="22"/>
        </w:rPr>
        <w:t xml:space="preserve">Заключение заказчиком и поставщиком дополнительного соглашения по настоящему контракту, предусматривающего изменение сроков и (или) размера цены контракта, не допускается.  </w:t>
      </w:r>
    </w:p>
    <w:p w:rsidR="0074696C" w:rsidRPr="008326EC" w:rsidRDefault="0074696C" w:rsidP="0074696C">
      <w:pPr>
        <w:shd w:val="clear" w:color="auto" w:fill="FFFFFF"/>
        <w:spacing w:before="254" w:line="250" w:lineRule="exact"/>
        <w:ind w:right="34"/>
        <w:jc w:val="center"/>
        <w:rPr>
          <w:b/>
          <w:bCs/>
          <w:spacing w:val="-1"/>
          <w:sz w:val="22"/>
          <w:szCs w:val="22"/>
        </w:rPr>
      </w:pPr>
      <w:r w:rsidRPr="008326EC">
        <w:rPr>
          <w:b/>
          <w:bCs/>
          <w:spacing w:val="-1"/>
          <w:sz w:val="22"/>
          <w:szCs w:val="22"/>
        </w:rPr>
        <w:t>5. Приемка работ</w:t>
      </w:r>
    </w:p>
    <w:p w:rsidR="0074696C" w:rsidRPr="008326EC" w:rsidRDefault="0074696C" w:rsidP="0074696C">
      <w:pPr>
        <w:numPr>
          <w:ilvl w:val="0"/>
          <w:numId w:val="1"/>
        </w:numPr>
        <w:shd w:val="clear" w:color="auto" w:fill="FFFFFF"/>
        <w:tabs>
          <w:tab w:val="left" w:pos="398"/>
        </w:tabs>
        <w:suppressAutoHyphens/>
        <w:autoSpaceDN/>
        <w:adjustRightInd/>
        <w:spacing w:line="250" w:lineRule="exact"/>
        <w:ind w:right="77"/>
        <w:jc w:val="both"/>
        <w:rPr>
          <w:sz w:val="22"/>
          <w:szCs w:val="22"/>
        </w:rPr>
      </w:pPr>
      <w:r w:rsidRPr="008326EC">
        <w:rPr>
          <w:sz w:val="22"/>
          <w:szCs w:val="22"/>
        </w:rPr>
        <w:t>Приемка результата выполненных работ осуществляется после выполнения Подрядчиком всех обязательств, предусмотренных настоящим Контрактом.</w:t>
      </w:r>
    </w:p>
    <w:p w:rsidR="0074696C" w:rsidRPr="008326EC" w:rsidRDefault="0074696C" w:rsidP="0074696C">
      <w:pPr>
        <w:numPr>
          <w:ilvl w:val="0"/>
          <w:numId w:val="1"/>
        </w:numPr>
        <w:shd w:val="clear" w:color="auto" w:fill="FFFFFF"/>
        <w:tabs>
          <w:tab w:val="left" w:pos="398"/>
        </w:tabs>
        <w:suppressAutoHyphens/>
        <w:autoSpaceDN/>
        <w:adjustRightInd/>
        <w:spacing w:before="5" w:line="250" w:lineRule="exact"/>
        <w:ind w:right="72"/>
        <w:jc w:val="both"/>
        <w:rPr>
          <w:sz w:val="22"/>
          <w:szCs w:val="22"/>
        </w:rPr>
      </w:pPr>
      <w:r w:rsidRPr="008326EC">
        <w:rPr>
          <w:spacing w:val="-1"/>
          <w:sz w:val="22"/>
          <w:szCs w:val="22"/>
        </w:rPr>
        <w:t xml:space="preserve">Приемка объекта осуществляется комиссией, состоящей из представителей Заказчика, в том </w:t>
      </w:r>
      <w:r w:rsidRPr="008326EC">
        <w:rPr>
          <w:sz w:val="22"/>
          <w:szCs w:val="22"/>
        </w:rPr>
        <w:t xml:space="preserve">числе специалиста муниципального учреждения по проектно-документационному сопровождению и техническому </w:t>
      </w:r>
      <w:proofErr w:type="gramStart"/>
      <w:r w:rsidRPr="008326EC">
        <w:rPr>
          <w:sz w:val="22"/>
          <w:szCs w:val="22"/>
        </w:rPr>
        <w:t>контролю за</w:t>
      </w:r>
      <w:proofErr w:type="gramEnd"/>
      <w:r w:rsidRPr="008326EC">
        <w:rPr>
          <w:sz w:val="22"/>
          <w:szCs w:val="22"/>
        </w:rPr>
        <w:t xml:space="preserve"> ремонтом объектов муниципальной собственности, Финансово-казначейского управления администрации города.</w:t>
      </w:r>
    </w:p>
    <w:p w:rsidR="0074696C" w:rsidRPr="008326EC" w:rsidRDefault="0074696C" w:rsidP="0074696C">
      <w:pPr>
        <w:numPr>
          <w:ilvl w:val="0"/>
          <w:numId w:val="1"/>
        </w:numPr>
        <w:shd w:val="clear" w:color="auto" w:fill="FFFFFF"/>
        <w:tabs>
          <w:tab w:val="left" w:pos="398"/>
        </w:tabs>
        <w:suppressAutoHyphens/>
        <w:autoSpaceDN/>
        <w:adjustRightInd/>
        <w:spacing w:line="250" w:lineRule="exact"/>
        <w:ind w:right="72"/>
        <w:jc w:val="both"/>
        <w:rPr>
          <w:sz w:val="22"/>
          <w:szCs w:val="22"/>
        </w:rPr>
      </w:pPr>
      <w:r w:rsidRPr="008326EC">
        <w:rPr>
          <w:sz w:val="22"/>
          <w:szCs w:val="22"/>
        </w:rPr>
        <w:t>Приемка объекта производится в течение 5 (пяти) дней получения Заказчиком письменного уведомления Подрядчика о завершении выполнения работ.</w:t>
      </w:r>
    </w:p>
    <w:p w:rsidR="0074696C" w:rsidRPr="008326EC" w:rsidRDefault="0074696C" w:rsidP="0074696C">
      <w:pPr>
        <w:numPr>
          <w:ilvl w:val="0"/>
          <w:numId w:val="1"/>
        </w:numPr>
        <w:shd w:val="clear" w:color="auto" w:fill="FFFFFF"/>
        <w:tabs>
          <w:tab w:val="left" w:pos="398"/>
        </w:tabs>
        <w:suppressAutoHyphens/>
        <w:autoSpaceDN/>
        <w:adjustRightInd/>
        <w:spacing w:line="250" w:lineRule="exact"/>
        <w:ind w:right="58"/>
        <w:jc w:val="both"/>
        <w:rPr>
          <w:sz w:val="22"/>
          <w:szCs w:val="22"/>
        </w:rPr>
      </w:pPr>
      <w:r w:rsidRPr="008326EC">
        <w:rPr>
          <w:sz w:val="22"/>
          <w:szCs w:val="22"/>
        </w:rPr>
        <w:t>Подрядчик передает Заказчику за 2 (два) дня до начала приемки результата работ два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74696C" w:rsidRPr="008326EC" w:rsidRDefault="0074696C" w:rsidP="0074696C">
      <w:pPr>
        <w:numPr>
          <w:ilvl w:val="0"/>
          <w:numId w:val="1"/>
        </w:numPr>
        <w:shd w:val="clear" w:color="auto" w:fill="FFFFFF"/>
        <w:tabs>
          <w:tab w:val="left" w:pos="398"/>
        </w:tabs>
        <w:suppressAutoHyphens/>
        <w:autoSpaceDN/>
        <w:adjustRightInd/>
        <w:spacing w:line="250" w:lineRule="exact"/>
        <w:ind w:right="67"/>
        <w:jc w:val="both"/>
        <w:rPr>
          <w:sz w:val="22"/>
          <w:szCs w:val="22"/>
        </w:rPr>
      </w:pPr>
      <w:r w:rsidRPr="008326EC">
        <w:rPr>
          <w:sz w:val="22"/>
          <w:szCs w:val="22"/>
        </w:rPr>
        <w:t>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а Подрядчику направляется претензия об уплате штрафных санкций.</w:t>
      </w:r>
    </w:p>
    <w:p w:rsidR="0074696C" w:rsidRPr="008326EC" w:rsidRDefault="0074696C" w:rsidP="0074696C">
      <w:pPr>
        <w:shd w:val="clear" w:color="auto" w:fill="FFFFFF"/>
        <w:spacing w:before="250" w:line="254" w:lineRule="exact"/>
        <w:ind w:right="34"/>
        <w:jc w:val="center"/>
        <w:rPr>
          <w:b/>
          <w:bCs/>
          <w:spacing w:val="-2"/>
          <w:sz w:val="22"/>
          <w:szCs w:val="22"/>
        </w:rPr>
      </w:pPr>
      <w:r w:rsidRPr="008326EC">
        <w:rPr>
          <w:b/>
          <w:bCs/>
          <w:spacing w:val="-2"/>
          <w:sz w:val="22"/>
          <w:szCs w:val="22"/>
        </w:rPr>
        <w:t>6. Гарантии</w:t>
      </w:r>
    </w:p>
    <w:p w:rsidR="0074696C" w:rsidRPr="008326EC" w:rsidRDefault="0074696C" w:rsidP="0074696C">
      <w:pPr>
        <w:shd w:val="clear" w:color="auto" w:fill="FFFFFF"/>
        <w:tabs>
          <w:tab w:val="left" w:pos="542"/>
        </w:tabs>
        <w:spacing w:line="254" w:lineRule="exact"/>
        <w:ind w:left="14" w:right="14"/>
        <w:jc w:val="both"/>
        <w:rPr>
          <w:sz w:val="22"/>
          <w:szCs w:val="22"/>
        </w:rPr>
      </w:pPr>
      <w:r w:rsidRPr="008326EC">
        <w:rPr>
          <w:spacing w:val="-7"/>
          <w:sz w:val="22"/>
          <w:szCs w:val="22"/>
        </w:rPr>
        <w:t>6.1.</w:t>
      </w:r>
      <w:r w:rsidRPr="008326EC">
        <w:rPr>
          <w:sz w:val="22"/>
          <w:szCs w:val="22"/>
        </w:rPr>
        <w:tab/>
        <w:t>Гарантии качества распространяются на все конструктивные элементы и работы,</w:t>
      </w:r>
      <w:r w:rsidRPr="008326EC">
        <w:rPr>
          <w:sz w:val="22"/>
          <w:szCs w:val="22"/>
        </w:rPr>
        <w:br/>
        <w:t>выполненные Подрядчиком по настоящему контракту.</w:t>
      </w:r>
    </w:p>
    <w:p w:rsidR="0074696C" w:rsidRPr="008326EC" w:rsidRDefault="0074696C" w:rsidP="0074696C">
      <w:pPr>
        <w:numPr>
          <w:ilvl w:val="0"/>
          <w:numId w:val="8"/>
        </w:numPr>
        <w:shd w:val="clear" w:color="auto" w:fill="FFFFFF"/>
        <w:tabs>
          <w:tab w:val="left" w:pos="403"/>
        </w:tabs>
        <w:suppressAutoHyphens/>
        <w:autoSpaceDN/>
        <w:adjustRightInd/>
        <w:spacing w:line="254" w:lineRule="exact"/>
        <w:ind w:left="10" w:right="14"/>
        <w:jc w:val="both"/>
        <w:rPr>
          <w:sz w:val="22"/>
          <w:szCs w:val="22"/>
        </w:rPr>
      </w:pPr>
      <w:r w:rsidRPr="008326EC">
        <w:rPr>
          <w:sz w:val="22"/>
          <w:szCs w:val="22"/>
        </w:rPr>
        <w:t>Гарантийный срок на выполненные работы составляет - 3 (три) года с момента подписания акта выполненных работ.</w:t>
      </w:r>
    </w:p>
    <w:p w:rsidR="0074696C" w:rsidRPr="008326EC" w:rsidRDefault="0074696C" w:rsidP="0074696C">
      <w:pPr>
        <w:numPr>
          <w:ilvl w:val="0"/>
          <w:numId w:val="8"/>
        </w:numPr>
        <w:shd w:val="clear" w:color="auto" w:fill="FFFFFF"/>
        <w:tabs>
          <w:tab w:val="left" w:pos="403"/>
        </w:tabs>
        <w:suppressAutoHyphens/>
        <w:autoSpaceDN/>
        <w:adjustRightInd/>
        <w:spacing w:line="254" w:lineRule="exact"/>
        <w:ind w:left="10"/>
        <w:jc w:val="both"/>
        <w:rPr>
          <w:sz w:val="22"/>
          <w:szCs w:val="22"/>
        </w:rPr>
      </w:pPr>
      <w:r w:rsidRPr="008326EC">
        <w:rPr>
          <w:spacing w:val="-1"/>
          <w:sz w:val="22"/>
          <w:szCs w:val="22"/>
        </w:rPr>
        <w:t xml:space="preserve">Если в период гарантийного срока обнаружатся дефекты, то Подрядчик обязан их устранить за </w:t>
      </w:r>
      <w:r w:rsidRPr="008326EC">
        <w:rPr>
          <w:sz w:val="22"/>
          <w:szCs w:val="22"/>
        </w:rPr>
        <w:t xml:space="preserve">свой счет, в установленные Заказчиком сроки. Для участия в составлении акта, фиксирующего </w:t>
      </w:r>
      <w:r w:rsidRPr="008326EC">
        <w:rPr>
          <w:sz w:val="22"/>
          <w:szCs w:val="22"/>
        </w:rPr>
        <w:lastRenderedPageBreak/>
        <w:t xml:space="preserve">дефекты, согласования порядка и сроков их устранения, Подрядчик обязан направить своего </w:t>
      </w:r>
      <w:r w:rsidRPr="008326EC">
        <w:rPr>
          <w:spacing w:val="-1"/>
          <w:sz w:val="22"/>
          <w:szCs w:val="22"/>
        </w:rPr>
        <w:t xml:space="preserve">представителя не позднее 3 (трех) дней со дня получения письменного извещения Заказчика. Если </w:t>
      </w:r>
      <w:r w:rsidRPr="008326EC">
        <w:rPr>
          <w:sz w:val="22"/>
          <w:szCs w:val="22"/>
        </w:rPr>
        <w:t>гарантийные обязательства не выполняются в установленные сроки, Подрядчик уплачивает Заказчику неустойку, предусмотренную п. 4.2 настоящего контракта.</w:t>
      </w:r>
    </w:p>
    <w:p w:rsidR="0074696C" w:rsidRPr="008326EC" w:rsidRDefault="0074696C" w:rsidP="0074696C">
      <w:pPr>
        <w:numPr>
          <w:ilvl w:val="0"/>
          <w:numId w:val="3"/>
        </w:numPr>
        <w:shd w:val="clear" w:color="auto" w:fill="FFFFFF"/>
        <w:tabs>
          <w:tab w:val="left" w:pos="437"/>
        </w:tabs>
        <w:suppressAutoHyphens/>
        <w:autoSpaceDN/>
        <w:adjustRightInd/>
        <w:spacing w:line="254" w:lineRule="exact"/>
        <w:ind w:left="19"/>
        <w:jc w:val="both"/>
        <w:rPr>
          <w:sz w:val="22"/>
          <w:szCs w:val="22"/>
        </w:rPr>
      </w:pPr>
      <w:r w:rsidRPr="008326EC">
        <w:rPr>
          <w:sz w:val="22"/>
          <w:szCs w:val="22"/>
        </w:rPr>
        <w:t>При отказе Подрядчика от составления или подписания акта обнаруженных дефектов Заказчик составляет односторонний акт, с соответствующей отметкой.</w:t>
      </w:r>
    </w:p>
    <w:p w:rsidR="0074696C" w:rsidRPr="008326EC" w:rsidRDefault="0074696C" w:rsidP="0074696C">
      <w:pPr>
        <w:numPr>
          <w:ilvl w:val="0"/>
          <w:numId w:val="3"/>
        </w:numPr>
        <w:shd w:val="clear" w:color="auto" w:fill="FFFFFF"/>
        <w:tabs>
          <w:tab w:val="left" w:pos="437"/>
        </w:tabs>
        <w:suppressAutoHyphens/>
        <w:autoSpaceDN/>
        <w:adjustRightInd/>
        <w:spacing w:line="254" w:lineRule="exact"/>
        <w:ind w:left="19" w:right="62"/>
        <w:jc w:val="both"/>
        <w:rPr>
          <w:sz w:val="22"/>
          <w:szCs w:val="22"/>
        </w:rPr>
      </w:pPr>
      <w:r w:rsidRPr="008326EC">
        <w:rPr>
          <w:sz w:val="22"/>
          <w:szCs w:val="22"/>
        </w:rPr>
        <w:t>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74696C" w:rsidRPr="008326EC" w:rsidRDefault="0074696C" w:rsidP="0074696C">
      <w:pPr>
        <w:shd w:val="clear" w:color="auto" w:fill="FFFFFF"/>
        <w:tabs>
          <w:tab w:val="left" w:pos="437"/>
        </w:tabs>
        <w:suppressAutoHyphens/>
        <w:autoSpaceDN/>
        <w:adjustRightInd/>
        <w:spacing w:line="254" w:lineRule="exact"/>
        <w:ind w:left="19" w:right="62"/>
        <w:jc w:val="both"/>
        <w:rPr>
          <w:sz w:val="22"/>
          <w:szCs w:val="22"/>
        </w:rPr>
      </w:pPr>
    </w:p>
    <w:p w:rsidR="0074696C" w:rsidRPr="008326EC" w:rsidRDefault="0074696C" w:rsidP="0074696C">
      <w:pPr>
        <w:shd w:val="clear" w:color="auto" w:fill="FFFFFF"/>
        <w:spacing w:line="254" w:lineRule="exact"/>
        <w:ind w:right="10"/>
        <w:jc w:val="center"/>
        <w:rPr>
          <w:b/>
          <w:bCs/>
          <w:sz w:val="22"/>
          <w:szCs w:val="22"/>
        </w:rPr>
      </w:pPr>
      <w:r w:rsidRPr="008326EC">
        <w:rPr>
          <w:b/>
          <w:sz w:val="22"/>
          <w:szCs w:val="22"/>
        </w:rPr>
        <w:t xml:space="preserve">7. Расторжение </w:t>
      </w:r>
      <w:r w:rsidRPr="008326EC">
        <w:rPr>
          <w:b/>
          <w:bCs/>
          <w:sz w:val="22"/>
          <w:szCs w:val="22"/>
        </w:rPr>
        <w:t>Контракта</w:t>
      </w:r>
    </w:p>
    <w:p w:rsidR="0074696C" w:rsidRPr="008326EC" w:rsidRDefault="0074696C" w:rsidP="0074696C">
      <w:pPr>
        <w:shd w:val="clear" w:color="auto" w:fill="FFFFFF"/>
        <w:tabs>
          <w:tab w:val="left" w:pos="418"/>
        </w:tabs>
        <w:spacing w:line="254" w:lineRule="exact"/>
        <w:ind w:left="24" w:right="67"/>
        <w:jc w:val="both"/>
        <w:rPr>
          <w:sz w:val="22"/>
          <w:szCs w:val="22"/>
        </w:rPr>
      </w:pPr>
      <w:r w:rsidRPr="008326EC">
        <w:rPr>
          <w:spacing w:val="-7"/>
          <w:sz w:val="22"/>
          <w:szCs w:val="22"/>
        </w:rPr>
        <w:t>7.1.</w:t>
      </w:r>
      <w:r w:rsidRPr="008326EC">
        <w:rPr>
          <w:sz w:val="22"/>
          <w:szCs w:val="22"/>
        </w:rPr>
        <w:tab/>
      </w:r>
      <w:proofErr w:type="gramStart"/>
      <w:r w:rsidRPr="008326EC">
        <w:rPr>
          <w:sz w:val="22"/>
          <w:szCs w:val="22"/>
        </w:rPr>
        <w:t>Контракт</w:t>
      </w:r>
      <w:proofErr w:type="gramEnd"/>
      <w:r w:rsidRPr="008326EC">
        <w:rPr>
          <w:sz w:val="22"/>
          <w:szCs w:val="22"/>
        </w:rPr>
        <w:t xml:space="preserve"> может быть расторгнут исключительно по соглашению сторон или решению суда в случаях, предусмотренных Федеральным законом от 21.07.2005г. №94-ФЗ «О размещении заказов на поставки товаров, выполнение работ, оказание услуг для государственных и муниципальных».</w:t>
      </w:r>
    </w:p>
    <w:p w:rsidR="0074696C" w:rsidRPr="008326EC" w:rsidRDefault="0074696C" w:rsidP="0074696C">
      <w:pPr>
        <w:shd w:val="clear" w:color="auto" w:fill="FFFFFF"/>
        <w:tabs>
          <w:tab w:val="left" w:pos="509"/>
        </w:tabs>
        <w:spacing w:line="254" w:lineRule="exact"/>
        <w:ind w:left="24" w:right="53"/>
        <w:jc w:val="both"/>
        <w:rPr>
          <w:sz w:val="22"/>
          <w:szCs w:val="22"/>
        </w:rPr>
      </w:pPr>
      <w:r w:rsidRPr="008326EC">
        <w:rPr>
          <w:spacing w:val="-7"/>
          <w:sz w:val="22"/>
          <w:szCs w:val="22"/>
        </w:rPr>
        <w:t>7.2.</w:t>
      </w:r>
      <w:r w:rsidRPr="008326EC">
        <w:rPr>
          <w:sz w:val="22"/>
          <w:szCs w:val="22"/>
        </w:rPr>
        <w:tab/>
        <w:t>При расторжении Контракта по соглашению сторон, незавершенный результат работ</w:t>
      </w:r>
      <w:r w:rsidRPr="008326EC">
        <w:rPr>
          <w:sz w:val="22"/>
          <w:szCs w:val="22"/>
        </w:rPr>
        <w:br/>
        <w:t>передается Заказчику, который обеспечивает оплату Подрядчику пропорционально объему выполненных работ, стоимости выполненных Работ в объеме, определяемом сторонами совместно.</w:t>
      </w:r>
    </w:p>
    <w:p w:rsidR="0074696C" w:rsidRPr="008326EC" w:rsidRDefault="0074696C" w:rsidP="0074696C">
      <w:pPr>
        <w:shd w:val="clear" w:color="auto" w:fill="FFFFFF"/>
        <w:spacing w:line="250" w:lineRule="exact"/>
        <w:ind w:left="5" w:right="14"/>
        <w:jc w:val="both"/>
        <w:rPr>
          <w:sz w:val="22"/>
          <w:szCs w:val="22"/>
        </w:rPr>
      </w:pPr>
      <w:r w:rsidRPr="008326EC">
        <w:rPr>
          <w:sz w:val="22"/>
          <w:szCs w:val="22"/>
        </w:rPr>
        <w:t xml:space="preserve">7.3. </w:t>
      </w:r>
      <w:proofErr w:type="gramStart"/>
      <w:r w:rsidRPr="008326EC">
        <w:rPr>
          <w:sz w:val="22"/>
          <w:szCs w:val="22"/>
        </w:rPr>
        <w:t xml:space="preserve">В случае нарушения Подрядчиком сроков выполнения работ, установленных п. 1.3 настоящего контракта, а также выполнения работ ненадлежащего качества, в том числе при </w:t>
      </w:r>
      <w:r w:rsidRPr="008326EC">
        <w:rPr>
          <w:spacing w:val="-1"/>
          <w:sz w:val="22"/>
          <w:szCs w:val="22"/>
        </w:rPr>
        <w:t xml:space="preserve">наличии дефектов и недостатков, которые не могут быть устранены в согласованный с Заказчиком </w:t>
      </w:r>
      <w:r w:rsidRPr="008326EC">
        <w:rPr>
          <w:sz w:val="22"/>
          <w:szCs w:val="22"/>
        </w:rPr>
        <w:t>срок,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w:t>
      </w:r>
      <w:proofErr w:type="gramEnd"/>
    </w:p>
    <w:p w:rsidR="0074696C" w:rsidRPr="008326EC" w:rsidRDefault="0074696C" w:rsidP="0074696C">
      <w:pPr>
        <w:shd w:val="clear" w:color="auto" w:fill="FFFFFF"/>
        <w:spacing w:line="250" w:lineRule="exact"/>
        <w:ind w:right="58" w:firstLine="715"/>
        <w:jc w:val="both"/>
        <w:rPr>
          <w:sz w:val="22"/>
          <w:szCs w:val="22"/>
        </w:rPr>
      </w:pPr>
      <w:r w:rsidRPr="008326EC">
        <w:rPr>
          <w:sz w:val="22"/>
          <w:szCs w:val="22"/>
        </w:rP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74696C" w:rsidRPr="008326EC" w:rsidRDefault="0074696C" w:rsidP="0074696C">
      <w:pPr>
        <w:shd w:val="clear" w:color="auto" w:fill="FFFFFF"/>
        <w:spacing w:before="254"/>
        <w:ind w:left="24"/>
        <w:jc w:val="center"/>
        <w:rPr>
          <w:b/>
          <w:sz w:val="22"/>
          <w:szCs w:val="22"/>
        </w:rPr>
      </w:pPr>
      <w:r w:rsidRPr="008326EC">
        <w:rPr>
          <w:b/>
          <w:sz w:val="22"/>
          <w:szCs w:val="22"/>
        </w:rPr>
        <w:t>8. Заключительные условия</w:t>
      </w:r>
    </w:p>
    <w:p w:rsidR="0074696C" w:rsidRPr="008326EC" w:rsidRDefault="0074696C" w:rsidP="0074696C">
      <w:pPr>
        <w:shd w:val="clear" w:color="auto" w:fill="FFFFFF"/>
        <w:tabs>
          <w:tab w:val="left" w:leader="underscore" w:pos="9226"/>
        </w:tabs>
        <w:ind w:left="14"/>
        <w:jc w:val="both"/>
        <w:rPr>
          <w:sz w:val="22"/>
          <w:szCs w:val="22"/>
        </w:rPr>
      </w:pPr>
      <w:r w:rsidRPr="008326EC">
        <w:rPr>
          <w:spacing w:val="-1"/>
          <w:sz w:val="22"/>
          <w:szCs w:val="22"/>
        </w:rPr>
        <w:t>8.1. Настоящий контра</w:t>
      </w:r>
      <w:proofErr w:type="gramStart"/>
      <w:r w:rsidRPr="008326EC">
        <w:rPr>
          <w:spacing w:val="-1"/>
          <w:sz w:val="22"/>
          <w:szCs w:val="22"/>
        </w:rPr>
        <w:t>кт вст</w:t>
      </w:r>
      <w:proofErr w:type="gramEnd"/>
      <w:r w:rsidRPr="008326EC">
        <w:rPr>
          <w:spacing w:val="-1"/>
          <w:sz w:val="22"/>
          <w:szCs w:val="22"/>
        </w:rPr>
        <w:t>упает в силу с момента его подписания и действует до 31 декабря 2013 года</w:t>
      </w:r>
      <w:r w:rsidRPr="008326EC">
        <w:rPr>
          <w:sz w:val="22"/>
          <w:szCs w:val="22"/>
        </w:rPr>
        <w:t>.</w:t>
      </w:r>
    </w:p>
    <w:p w:rsidR="0074696C" w:rsidRPr="008326EC" w:rsidRDefault="0074696C" w:rsidP="0074696C">
      <w:pPr>
        <w:jc w:val="both"/>
        <w:outlineLvl w:val="2"/>
        <w:rPr>
          <w:sz w:val="22"/>
          <w:szCs w:val="22"/>
        </w:rPr>
      </w:pPr>
      <w:r w:rsidRPr="008326EC">
        <w:rPr>
          <w:spacing w:val="-8"/>
          <w:sz w:val="22"/>
          <w:szCs w:val="22"/>
        </w:rPr>
        <w:t>8.2.</w:t>
      </w:r>
      <w:r w:rsidR="00B7341C">
        <w:rPr>
          <w:sz w:val="22"/>
          <w:szCs w:val="22"/>
        </w:rPr>
        <w:t xml:space="preserve"> </w:t>
      </w:r>
      <w:r w:rsidRPr="008326EC">
        <w:rPr>
          <w:sz w:val="22"/>
          <w:szCs w:val="22"/>
        </w:rPr>
        <w:t>Любые изменения и дополнения к настоящему Контракту, не противоречащие действующему законодательству Российской Федерации, оформляются дополнительными соглашениями в письменной форме и подписываются представителями Сторон. Дополнительные соглашения являются неотъемлемой частью Контракта.</w:t>
      </w:r>
    </w:p>
    <w:p w:rsidR="0074696C" w:rsidRPr="008326EC" w:rsidRDefault="0074696C" w:rsidP="0074696C">
      <w:pPr>
        <w:shd w:val="clear" w:color="auto" w:fill="FFFFFF"/>
        <w:tabs>
          <w:tab w:val="left" w:pos="490"/>
        </w:tabs>
        <w:spacing w:before="5" w:line="250" w:lineRule="exact"/>
        <w:ind w:right="5"/>
        <w:jc w:val="both"/>
        <w:rPr>
          <w:sz w:val="22"/>
          <w:szCs w:val="22"/>
        </w:rPr>
      </w:pPr>
      <w:r w:rsidRPr="008326EC">
        <w:rPr>
          <w:spacing w:val="-7"/>
          <w:sz w:val="22"/>
          <w:szCs w:val="22"/>
        </w:rPr>
        <w:t>8.3.</w:t>
      </w:r>
      <w:r w:rsidRPr="008326EC">
        <w:rPr>
          <w:sz w:val="22"/>
          <w:szCs w:val="22"/>
        </w:rPr>
        <w:tab/>
        <w:t>Во всем ином, не урегулированном настоящим контрактом, стороны руководствуются действующим законодательством РФ.</w:t>
      </w:r>
    </w:p>
    <w:p w:rsidR="0074696C" w:rsidRPr="008326EC" w:rsidRDefault="0074696C" w:rsidP="0074696C">
      <w:pPr>
        <w:shd w:val="clear" w:color="auto" w:fill="FFFFFF"/>
        <w:tabs>
          <w:tab w:val="left" w:pos="403"/>
        </w:tabs>
        <w:spacing w:line="250" w:lineRule="exact"/>
        <w:ind w:left="5"/>
        <w:jc w:val="both"/>
        <w:rPr>
          <w:sz w:val="22"/>
          <w:szCs w:val="22"/>
        </w:rPr>
      </w:pPr>
      <w:r w:rsidRPr="008326EC">
        <w:rPr>
          <w:spacing w:val="-7"/>
          <w:sz w:val="22"/>
          <w:szCs w:val="22"/>
        </w:rPr>
        <w:t>8.4.</w:t>
      </w:r>
      <w:r w:rsidRPr="008326EC">
        <w:rPr>
          <w:sz w:val="22"/>
          <w:szCs w:val="22"/>
        </w:rPr>
        <w:tab/>
        <w:t>Настоящий контракт составлен в двух экземплярах, имеющих равную юридическую силу, по одному для каждой из сторон.</w:t>
      </w:r>
    </w:p>
    <w:p w:rsidR="0074696C" w:rsidRPr="008326EC" w:rsidRDefault="0074696C" w:rsidP="0074696C">
      <w:pPr>
        <w:widowControl/>
        <w:suppressAutoHyphens/>
        <w:autoSpaceDN/>
        <w:adjustRightInd/>
        <w:spacing w:before="120" w:after="120"/>
        <w:ind w:left="-180" w:right="-285" w:firstLine="180"/>
        <w:jc w:val="center"/>
        <w:rPr>
          <w:rFonts w:eastAsia="Arial"/>
          <w:b/>
          <w:sz w:val="22"/>
          <w:szCs w:val="22"/>
          <w:lang w:eastAsia="ar-SA"/>
        </w:rPr>
      </w:pPr>
      <w:r w:rsidRPr="008326EC">
        <w:rPr>
          <w:rFonts w:eastAsia="Arial"/>
          <w:b/>
          <w:sz w:val="22"/>
          <w:szCs w:val="22"/>
          <w:lang w:eastAsia="ar-SA"/>
        </w:rPr>
        <w:t>9. ЮРИДИЧЕСКИЕ АДРЕСА  И РЕКВИЗИТЫ СТОРОН</w:t>
      </w:r>
    </w:p>
    <w:tbl>
      <w:tblPr>
        <w:tblW w:w="10191" w:type="dxa"/>
        <w:tblLayout w:type="fixed"/>
        <w:tblLook w:val="0000" w:firstRow="0" w:lastRow="0" w:firstColumn="0" w:lastColumn="0" w:noHBand="0" w:noVBand="0"/>
      </w:tblPr>
      <w:tblGrid>
        <w:gridCol w:w="5095"/>
        <w:gridCol w:w="5096"/>
      </w:tblGrid>
      <w:tr w:rsidR="0074696C" w:rsidRPr="008326EC" w:rsidTr="00B7341C">
        <w:trPr>
          <w:trHeight w:val="361"/>
        </w:trPr>
        <w:tc>
          <w:tcPr>
            <w:tcW w:w="5095" w:type="dxa"/>
            <w:shd w:val="clear" w:color="auto" w:fill="auto"/>
          </w:tcPr>
          <w:p w:rsidR="0074696C" w:rsidRPr="008326EC" w:rsidRDefault="0074696C" w:rsidP="004A1242">
            <w:pPr>
              <w:widowControl/>
              <w:shd w:val="clear" w:color="auto" w:fill="FFFFFF"/>
              <w:suppressAutoHyphens/>
              <w:autoSpaceDE/>
              <w:autoSpaceDN/>
              <w:adjustRightInd/>
              <w:snapToGrid w:val="0"/>
              <w:ind w:right="21"/>
              <w:rPr>
                <w:b/>
                <w:sz w:val="22"/>
                <w:szCs w:val="22"/>
                <w:lang w:eastAsia="ar-SA"/>
              </w:rPr>
            </w:pPr>
            <w:r w:rsidRPr="008326EC">
              <w:rPr>
                <w:b/>
                <w:sz w:val="22"/>
                <w:szCs w:val="22"/>
                <w:lang w:eastAsia="ar-SA"/>
              </w:rPr>
              <w:t>Заказчик:</w:t>
            </w:r>
            <w:r w:rsidRPr="008326EC">
              <w:rPr>
                <w:sz w:val="22"/>
                <w:szCs w:val="22"/>
                <w:lang w:eastAsia="ar-SA"/>
              </w:rPr>
              <w:t xml:space="preserve"> </w:t>
            </w:r>
            <w:r w:rsidRPr="008326EC">
              <w:rPr>
                <w:b/>
                <w:sz w:val="22"/>
                <w:szCs w:val="22"/>
                <w:lang w:eastAsia="ar-SA"/>
              </w:rPr>
              <w:t>МБУ Центр физкультурно-спортивной работы по месту жительства «Восток» комитета по физической культуре и спорту Администрации города Иванова</w:t>
            </w:r>
          </w:p>
        </w:tc>
        <w:tc>
          <w:tcPr>
            <w:tcW w:w="5096" w:type="dxa"/>
            <w:shd w:val="clear" w:color="auto" w:fill="auto"/>
          </w:tcPr>
          <w:p w:rsidR="0074696C" w:rsidRPr="008326EC" w:rsidRDefault="0074696C" w:rsidP="004A1242">
            <w:pPr>
              <w:widowControl/>
              <w:suppressAutoHyphens/>
              <w:autoSpaceDE/>
              <w:autoSpaceDN/>
              <w:adjustRightInd/>
              <w:snapToGrid w:val="0"/>
              <w:ind w:left="-180" w:firstLine="180"/>
              <w:jc w:val="center"/>
              <w:rPr>
                <w:b/>
                <w:sz w:val="22"/>
                <w:szCs w:val="22"/>
                <w:lang w:eastAsia="ar-SA"/>
              </w:rPr>
            </w:pPr>
            <w:r w:rsidRPr="008326EC">
              <w:rPr>
                <w:b/>
                <w:sz w:val="22"/>
                <w:szCs w:val="22"/>
                <w:lang w:eastAsia="ar-SA"/>
              </w:rPr>
              <w:t xml:space="preserve">ПОДРЯДЧИК: </w:t>
            </w:r>
          </w:p>
        </w:tc>
      </w:tr>
      <w:tr w:rsidR="0074696C" w:rsidRPr="008326EC" w:rsidTr="00B7341C">
        <w:trPr>
          <w:trHeight w:val="3739"/>
        </w:trPr>
        <w:tc>
          <w:tcPr>
            <w:tcW w:w="5095" w:type="dxa"/>
            <w:shd w:val="clear" w:color="auto" w:fill="auto"/>
          </w:tcPr>
          <w:p w:rsidR="0074696C" w:rsidRPr="008326EC" w:rsidRDefault="0074696C" w:rsidP="004A1242">
            <w:pPr>
              <w:widowControl/>
              <w:suppressAutoHyphens/>
              <w:autoSpaceDE/>
              <w:autoSpaceDN/>
              <w:adjustRightInd/>
              <w:snapToGrid w:val="0"/>
              <w:rPr>
                <w:b/>
                <w:sz w:val="22"/>
                <w:szCs w:val="22"/>
                <w:lang w:eastAsia="ar-SA"/>
              </w:rPr>
            </w:pPr>
            <w:r w:rsidRPr="008326EC">
              <w:rPr>
                <w:b/>
                <w:sz w:val="22"/>
                <w:szCs w:val="22"/>
                <w:lang w:eastAsia="ar-SA"/>
              </w:rPr>
              <w:t xml:space="preserve">Адрес юридический/почтовый: </w:t>
            </w:r>
          </w:p>
          <w:p w:rsidR="0074696C" w:rsidRPr="008326EC" w:rsidRDefault="0074696C" w:rsidP="004A1242">
            <w:pPr>
              <w:widowControl/>
              <w:suppressAutoHyphens/>
              <w:autoSpaceDE/>
              <w:autoSpaceDN/>
              <w:adjustRightInd/>
              <w:rPr>
                <w:sz w:val="22"/>
                <w:szCs w:val="22"/>
                <w:lang w:eastAsia="ar-SA"/>
              </w:rPr>
            </w:pPr>
            <w:smartTag w:uri="urn:schemas-microsoft-com:office:smarttags" w:element="metricconverter">
              <w:smartTagPr>
                <w:attr w:name="ProductID" w:val="153048, г"/>
              </w:smartTagPr>
              <w:r w:rsidRPr="008326EC">
                <w:rPr>
                  <w:sz w:val="22"/>
                  <w:szCs w:val="22"/>
                  <w:lang w:eastAsia="ar-SA"/>
                </w:rPr>
                <w:t>153048, г</w:t>
              </w:r>
            </w:smartTag>
            <w:r w:rsidRPr="008326EC">
              <w:rPr>
                <w:sz w:val="22"/>
                <w:szCs w:val="22"/>
                <w:lang w:eastAsia="ar-SA"/>
              </w:rPr>
              <w:t>. Иваново, ул. Генерала Хлебникова, д.36</w:t>
            </w:r>
          </w:p>
          <w:p w:rsidR="0074696C" w:rsidRPr="008326EC" w:rsidRDefault="0074696C" w:rsidP="004A1242">
            <w:pPr>
              <w:widowControl/>
              <w:suppressAutoHyphens/>
              <w:autoSpaceDE/>
              <w:autoSpaceDN/>
              <w:adjustRightInd/>
              <w:rPr>
                <w:b/>
                <w:sz w:val="22"/>
                <w:szCs w:val="22"/>
                <w:lang w:eastAsia="ar-SA"/>
              </w:rPr>
            </w:pPr>
            <w:r w:rsidRPr="008326EC">
              <w:rPr>
                <w:b/>
                <w:sz w:val="22"/>
                <w:szCs w:val="22"/>
                <w:lang w:eastAsia="ar-SA"/>
              </w:rPr>
              <w:t xml:space="preserve">Банковские реквизиты: </w:t>
            </w:r>
          </w:p>
          <w:p w:rsidR="0074696C" w:rsidRPr="008326EC" w:rsidRDefault="0074696C" w:rsidP="004A1242">
            <w:pPr>
              <w:widowControl/>
              <w:suppressAutoHyphens/>
              <w:autoSpaceDE/>
              <w:autoSpaceDN/>
              <w:adjustRightInd/>
              <w:rPr>
                <w:sz w:val="22"/>
                <w:szCs w:val="22"/>
                <w:lang w:eastAsia="ar-SA"/>
              </w:rPr>
            </w:pPr>
            <w:r w:rsidRPr="008326EC">
              <w:rPr>
                <w:sz w:val="22"/>
                <w:szCs w:val="22"/>
                <w:lang w:eastAsia="ar-SA"/>
              </w:rPr>
              <w:t>ИНН 3702137266,      КПП 370201001</w:t>
            </w:r>
          </w:p>
          <w:p w:rsidR="0074696C" w:rsidRPr="008326EC" w:rsidRDefault="0074696C" w:rsidP="004A1242">
            <w:pPr>
              <w:widowControl/>
              <w:suppressAutoHyphens/>
              <w:autoSpaceDE/>
              <w:autoSpaceDN/>
              <w:adjustRightInd/>
              <w:rPr>
                <w:sz w:val="22"/>
                <w:szCs w:val="22"/>
                <w:lang w:eastAsia="ar-SA"/>
              </w:rPr>
            </w:pPr>
            <w:r w:rsidRPr="008326EC">
              <w:rPr>
                <w:sz w:val="22"/>
                <w:szCs w:val="22"/>
                <w:lang w:eastAsia="ar-SA"/>
              </w:rPr>
              <w:t>Банковские реквизиты ГРКЦ   ГУ Банка России по Ивановской области г. Иваново</w:t>
            </w:r>
          </w:p>
          <w:p w:rsidR="0074696C" w:rsidRPr="008326EC" w:rsidRDefault="0074696C" w:rsidP="004A1242">
            <w:pPr>
              <w:widowControl/>
              <w:suppressAutoHyphens/>
              <w:autoSpaceDE/>
              <w:autoSpaceDN/>
              <w:adjustRightInd/>
              <w:rPr>
                <w:sz w:val="22"/>
                <w:szCs w:val="22"/>
                <w:lang w:eastAsia="ar-SA"/>
              </w:rPr>
            </w:pPr>
            <w:proofErr w:type="gramStart"/>
            <w:r w:rsidRPr="008326EC">
              <w:rPr>
                <w:sz w:val="22"/>
                <w:szCs w:val="22"/>
                <w:lang w:eastAsia="ar-SA"/>
              </w:rPr>
              <w:t>р</w:t>
            </w:r>
            <w:proofErr w:type="gramEnd"/>
            <w:r w:rsidRPr="008326EC">
              <w:rPr>
                <w:sz w:val="22"/>
                <w:szCs w:val="22"/>
                <w:lang w:eastAsia="ar-SA"/>
              </w:rPr>
              <w:t>/с 40701810900003000001      БИК 042406001</w:t>
            </w:r>
          </w:p>
          <w:p w:rsidR="0074696C" w:rsidRPr="008326EC" w:rsidRDefault="0074696C" w:rsidP="004A1242">
            <w:pPr>
              <w:widowControl/>
              <w:suppressAutoHyphens/>
              <w:autoSpaceDE/>
              <w:autoSpaceDN/>
              <w:adjustRightInd/>
              <w:rPr>
                <w:sz w:val="22"/>
                <w:szCs w:val="22"/>
                <w:lang w:eastAsia="ar-SA"/>
              </w:rPr>
            </w:pPr>
            <w:proofErr w:type="gramStart"/>
            <w:r w:rsidRPr="008326EC">
              <w:rPr>
                <w:sz w:val="22"/>
                <w:szCs w:val="22"/>
                <w:lang w:eastAsia="ar-SA"/>
              </w:rPr>
              <w:t>л</w:t>
            </w:r>
            <w:proofErr w:type="gramEnd"/>
            <w:r w:rsidRPr="008326EC">
              <w:rPr>
                <w:sz w:val="22"/>
                <w:szCs w:val="22"/>
                <w:lang w:eastAsia="ar-SA"/>
              </w:rPr>
              <w:t>/с 005992000</w:t>
            </w:r>
          </w:p>
          <w:p w:rsidR="00B7341C" w:rsidRDefault="00B7341C" w:rsidP="004A1242">
            <w:pPr>
              <w:widowControl/>
              <w:suppressAutoHyphens/>
              <w:autoSpaceDE/>
              <w:autoSpaceDN/>
              <w:adjustRightInd/>
              <w:ind w:right="21"/>
              <w:rPr>
                <w:sz w:val="22"/>
                <w:szCs w:val="22"/>
                <w:lang w:eastAsia="ar-SA"/>
              </w:rPr>
            </w:pPr>
          </w:p>
          <w:p w:rsidR="0074696C" w:rsidRPr="008326EC" w:rsidRDefault="0074696C" w:rsidP="004A1242">
            <w:pPr>
              <w:widowControl/>
              <w:suppressAutoHyphens/>
              <w:autoSpaceDE/>
              <w:autoSpaceDN/>
              <w:adjustRightInd/>
              <w:ind w:right="21"/>
              <w:rPr>
                <w:sz w:val="22"/>
                <w:szCs w:val="22"/>
                <w:lang w:eastAsia="ar-SA"/>
              </w:rPr>
            </w:pPr>
            <w:proofErr w:type="gramStart"/>
            <w:r w:rsidRPr="008326EC">
              <w:rPr>
                <w:sz w:val="22"/>
                <w:szCs w:val="22"/>
                <w:lang w:eastAsia="ar-SA"/>
              </w:rPr>
              <w:t>Исполняющий</w:t>
            </w:r>
            <w:proofErr w:type="gramEnd"/>
            <w:r w:rsidRPr="008326EC">
              <w:rPr>
                <w:sz w:val="22"/>
                <w:szCs w:val="22"/>
                <w:lang w:eastAsia="ar-SA"/>
              </w:rPr>
              <w:t xml:space="preserve"> обязанности</w:t>
            </w:r>
          </w:p>
          <w:p w:rsidR="0074696C" w:rsidRPr="008326EC" w:rsidRDefault="0074696C" w:rsidP="004A1242">
            <w:pPr>
              <w:widowControl/>
              <w:suppressAutoHyphens/>
              <w:autoSpaceDE/>
              <w:autoSpaceDN/>
              <w:adjustRightInd/>
              <w:ind w:right="21"/>
              <w:rPr>
                <w:sz w:val="22"/>
                <w:szCs w:val="22"/>
                <w:lang w:eastAsia="ar-SA"/>
              </w:rPr>
            </w:pPr>
            <w:r w:rsidRPr="008326EC">
              <w:rPr>
                <w:sz w:val="22"/>
                <w:szCs w:val="22"/>
                <w:lang w:eastAsia="ar-SA"/>
              </w:rPr>
              <w:t xml:space="preserve">директора МБУ  «Восток» </w:t>
            </w:r>
          </w:p>
          <w:p w:rsidR="0074696C" w:rsidRPr="008326EC" w:rsidRDefault="0074696C" w:rsidP="004A1242">
            <w:pPr>
              <w:widowControl/>
              <w:suppressAutoHyphens/>
              <w:autoSpaceDE/>
              <w:autoSpaceDN/>
              <w:adjustRightInd/>
              <w:ind w:right="21"/>
              <w:rPr>
                <w:sz w:val="22"/>
                <w:szCs w:val="22"/>
                <w:lang w:eastAsia="ar-SA"/>
              </w:rPr>
            </w:pPr>
            <w:r w:rsidRPr="008326EC">
              <w:rPr>
                <w:sz w:val="22"/>
                <w:szCs w:val="22"/>
                <w:lang w:eastAsia="ar-SA"/>
              </w:rPr>
              <w:t xml:space="preserve">_______________________  О. В. </w:t>
            </w:r>
            <w:proofErr w:type="spellStart"/>
            <w:r w:rsidRPr="008326EC">
              <w:rPr>
                <w:sz w:val="22"/>
                <w:szCs w:val="22"/>
                <w:lang w:eastAsia="ar-SA"/>
              </w:rPr>
              <w:t>Носихина</w:t>
            </w:r>
            <w:proofErr w:type="spellEnd"/>
          </w:p>
        </w:tc>
        <w:tc>
          <w:tcPr>
            <w:tcW w:w="5096" w:type="dxa"/>
            <w:shd w:val="clear" w:color="auto" w:fill="auto"/>
          </w:tcPr>
          <w:p w:rsidR="0074696C" w:rsidRPr="008326EC" w:rsidRDefault="0074696C" w:rsidP="004A1242">
            <w:pPr>
              <w:widowControl/>
              <w:suppressAutoHyphens/>
              <w:autoSpaceDE/>
              <w:autoSpaceDN/>
              <w:adjustRightInd/>
              <w:snapToGrid w:val="0"/>
              <w:rPr>
                <w:sz w:val="22"/>
                <w:szCs w:val="22"/>
                <w:lang w:eastAsia="ar-SA"/>
              </w:rPr>
            </w:pPr>
            <w:r w:rsidRPr="008326EC">
              <w:rPr>
                <w:b/>
                <w:sz w:val="22"/>
                <w:szCs w:val="22"/>
                <w:lang w:eastAsia="ar-SA"/>
              </w:rPr>
              <w:t>Адрес юридический/почтовый:</w:t>
            </w:r>
            <w:r w:rsidRPr="008326EC">
              <w:rPr>
                <w:sz w:val="22"/>
                <w:szCs w:val="22"/>
                <w:lang w:eastAsia="ar-SA"/>
              </w:rPr>
              <w:t xml:space="preserve"> </w:t>
            </w:r>
          </w:p>
          <w:p w:rsidR="0074696C" w:rsidRPr="008326EC" w:rsidRDefault="0074696C" w:rsidP="004A1242">
            <w:pPr>
              <w:widowControl/>
              <w:suppressAutoHyphens/>
              <w:autoSpaceDE/>
              <w:autoSpaceDN/>
              <w:adjustRightInd/>
              <w:rPr>
                <w:sz w:val="22"/>
                <w:szCs w:val="22"/>
                <w:lang w:eastAsia="ar-SA"/>
              </w:rPr>
            </w:pPr>
          </w:p>
          <w:p w:rsidR="0074696C" w:rsidRPr="008326EC" w:rsidRDefault="0074696C" w:rsidP="004A1242">
            <w:pPr>
              <w:widowControl/>
              <w:suppressAutoHyphens/>
              <w:autoSpaceDE/>
              <w:autoSpaceDN/>
              <w:adjustRightInd/>
              <w:rPr>
                <w:b/>
                <w:sz w:val="22"/>
                <w:szCs w:val="22"/>
                <w:lang w:eastAsia="ar-SA"/>
              </w:rPr>
            </w:pPr>
            <w:r w:rsidRPr="008326EC">
              <w:rPr>
                <w:b/>
                <w:sz w:val="22"/>
                <w:szCs w:val="22"/>
                <w:lang w:eastAsia="ar-SA"/>
              </w:rPr>
              <w:t>Банковские реквизиты:</w:t>
            </w:r>
          </w:p>
          <w:p w:rsidR="0074696C" w:rsidRPr="008326EC" w:rsidRDefault="0074696C" w:rsidP="004A1242">
            <w:pPr>
              <w:widowControl/>
              <w:tabs>
                <w:tab w:val="left" w:pos="3390"/>
              </w:tabs>
              <w:suppressAutoHyphens/>
              <w:autoSpaceDE/>
              <w:autoSpaceDN/>
              <w:adjustRightInd/>
              <w:rPr>
                <w:sz w:val="22"/>
                <w:szCs w:val="22"/>
                <w:lang w:eastAsia="ar-SA"/>
              </w:rPr>
            </w:pPr>
          </w:p>
        </w:tc>
      </w:tr>
    </w:tbl>
    <w:p w:rsidR="00E44BF7" w:rsidRPr="008326EC" w:rsidRDefault="00E44BF7" w:rsidP="00B7341C">
      <w:pPr>
        <w:rPr>
          <w:sz w:val="22"/>
          <w:szCs w:val="22"/>
        </w:rPr>
      </w:pPr>
    </w:p>
    <w:sectPr w:rsidR="00E44BF7" w:rsidRPr="008326EC" w:rsidSect="00510CA7">
      <w:footerReference w:type="even" r:id="rId6"/>
      <w:footerReference w:type="default" r:id="rId7"/>
      <w:pgSz w:w="11906" w:h="16838"/>
      <w:pgMar w:top="567" w:right="1134" w:bottom="107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EB5" w:rsidRDefault="006F5CB1" w:rsidP="001647D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31EB5" w:rsidRDefault="006F5CB1" w:rsidP="00B6400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EB5" w:rsidRDefault="006F5CB1" w:rsidP="001647D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9</w:t>
    </w:r>
    <w:r>
      <w:rPr>
        <w:rStyle w:val="a7"/>
      </w:rPr>
      <w:fldChar w:fldCharType="end"/>
    </w:r>
  </w:p>
  <w:p w:rsidR="00B31EB5" w:rsidRDefault="006F5CB1" w:rsidP="00B6400E">
    <w:pPr>
      <w:pStyle w:val="a5"/>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5.%1."/>
      <w:lvlJc w:val="left"/>
      <w:pPr>
        <w:tabs>
          <w:tab w:val="num" w:pos="0"/>
        </w:tabs>
      </w:pPr>
      <w:rPr>
        <w:rFonts w:ascii="Times New Roman" w:hAnsi="Times New Roman" w:cs="Times New Roman"/>
      </w:rPr>
    </w:lvl>
  </w:abstractNum>
  <w:abstractNum w:abstractNumId="1">
    <w:nsid w:val="00000002"/>
    <w:multiLevelType w:val="singleLevel"/>
    <w:tmpl w:val="00000002"/>
    <w:name w:val="WW8Num4"/>
    <w:lvl w:ilvl="0">
      <w:start w:val="1"/>
      <w:numFmt w:val="decimal"/>
      <w:lvlText w:val="3.3.%1."/>
      <w:lvlJc w:val="left"/>
      <w:pPr>
        <w:tabs>
          <w:tab w:val="num" w:pos="0"/>
        </w:tabs>
      </w:pPr>
      <w:rPr>
        <w:rFonts w:ascii="Times New Roman" w:hAnsi="Times New Roman" w:cs="Times New Roman"/>
      </w:rPr>
    </w:lvl>
  </w:abstractNum>
  <w:abstractNum w:abstractNumId="2">
    <w:nsid w:val="00000003"/>
    <w:multiLevelType w:val="singleLevel"/>
    <w:tmpl w:val="00000003"/>
    <w:name w:val="WW8Num5"/>
    <w:lvl w:ilvl="0">
      <w:start w:val="4"/>
      <w:numFmt w:val="decimal"/>
      <w:lvlText w:val="6.%1."/>
      <w:lvlJc w:val="left"/>
      <w:pPr>
        <w:tabs>
          <w:tab w:val="num" w:pos="0"/>
        </w:tabs>
      </w:pPr>
      <w:rPr>
        <w:rFonts w:ascii="Times New Roman" w:hAnsi="Times New Roman" w:cs="Times New Roman"/>
      </w:rPr>
    </w:lvl>
  </w:abstractNum>
  <w:abstractNum w:abstractNumId="3">
    <w:nsid w:val="00000005"/>
    <w:multiLevelType w:val="singleLevel"/>
    <w:tmpl w:val="00000005"/>
    <w:name w:val="WW8Num7"/>
    <w:lvl w:ilvl="0">
      <w:start w:val="4"/>
      <w:numFmt w:val="decimal"/>
      <w:lvlText w:val="3.%1."/>
      <w:lvlJc w:val="left"/>
      <w:pPr>
        <w:tabs>
          <w:tab w:val="num" w:pos="0"/>
        </w:tabs>
      </w:pPr>
      <w:rPr>
        <w:rFonts w:ascii="Times New Roman" w:hAnsi="Times New Roman" w:cs="Times New Roman"/>
      </w:rPr>
    </w:lvl>
  </w:abstractNum>
  <w:abstractNum w:abstractNumId="4">
    <w:nsid w:val="00000006"/>
    <w:multiLevelType w:val="singleLevel"/>
    <w:tmpl w:val="00000006"/>
    <w:name w:val="WW8Num8"/>
    <w:lvl w:ilvl="0">
      <w:start w:val="10"/>
      <w:numFmt w:val="decimal"/>
      <w:lvlText w:val="4.%1."/>
      <w:lvlJc w:val="left"/>
      <w:pPr>
        <w:tabs>
          <w:tab w:val="num" w:pos="0"/>
        </w:tabs>
      </w:pPr>
      <w:rPr>
        <w:rFonts w:ascii="Times New Roman" w:hAnsi="Times New Roman" w:cs="Times New Roman"/>
      </w:rPr>
    </w:lvl>
  </w:abstractNum>
  <w:abstractNum w:abstractNumId="5">
    <w:nsid w:val="00000007"/>
    <w:multiLevelType w:val="singleLevel"/>
    <w:tmpl w:val="00000007"/>
    <w:name w:val="WW8Num9"/>
    <w:lvl w:ilvl="0">
      <w:start w:val="2"/>
      <w:numFmt w:val="decimal"/>
      <w:lvlText w:val="3.1.%1."/>
      <w:lvlJc w:val="left"/>
      <w:pPr>
        <w:tabs>
          <w:tab w:val="num" w:pos="0"/>
        </w:tabs>
      </w:pPr>
      <w:rPr>
        <w:rFonts w:ascii="Times New Roman" w:hAnsi="Times New Roman" w:cs="Times New Roman"/>
      </w:rPr>
    </w:lvl>
  </w:abstractNum>
  <w:abstractNum w:abstractNumId="6">
    <w:nsid w:val="00000008"/>
    <w:multiLevelType w:val="singleLevel"/>
    <w:tmpl w:val="00000008"/>
    <w:name w:val="WW8Num10"/>
    <w:lvl w:ilvl="0">
      <w:start w:val="1"/>
      <w:numFmt w:val="decimal"/>
      <w:lvlText w:val="4.%1."/>
      <w:lvlJc w:val="left"/>
      <w:pPr>
        <w:tabs>
          <w:tab w:val="num" w:pos="0"/>
        </w:tabs>
      </w:pPr>
      <w:rPr>
        <w:rFonts w:ascii="Times New Roman" w:hAnsi="Times New Roman" w:cs="Times New Roman"/>
      </w:rPr>
    </w:lvl>
  </w:abstractNum>
  <w:abstractNum w:abstractNumId="7">
    <w:nsid w:val="00000009"/>
    <w:multiLevelType w:val="singleLevel"/>
    <w:tmpl w:val="00000009"/>
    <w:name w:val="WW8Num11"/>
    <w:lvl w:ilvl="0">
      <w:start w:val="2"/>
      <w:numFmt w:val="decimal"/>
      <w:lvlText w:val="6.%1."/>
      <w:lvlJc w:val="left"/>
      <w:pPr>
        <w:tabs>
          <w:tab w:val="num" w:pos="0"/>
        </w:tabs>
      </w:pPr>
      <w:rPr>
        <w:rFonts w:ascii="Times New Roman" w:hAnsi="Times New Roman" w:cs="Times New Roman"/>
      </w:rPr>
    </w:lvl>
  </w:abstractNum>
  <w:abstractNum w:abstractNumId="8">
    <w:nsid w:val="0000000A"/>
    <w:multiLevelType w:val="singleLevel"/>
    <w:tmpl w:val="0000000A"/>
    <w:name w:val="WW8Num12"/>
    <w:lvl w:ilvl="0">
      <w:start w:val="2"/>
      <w:numFmt w:val="decimal"/>
      <w:lvlText w:val="1.%1."/>
      <w:lvlJc w:val="left"/>
      <w:pPr>
        <w:tabs>
          <w:tab w:val="num" w:pos="0"/>
        </w:tabs>
      </w:pPr>
      <w:rPr>
        <w:rFonts w:ascii="Times New Roman" w:hAnsi="Times New Roman" w:cs="Times New Roman"/>
      </w:rPr>
    </w:lvl>
  </w:abstractNum>
  <w:abstractNum w:abstractNumId="9">
    <w:nsid w:val="0000000B"/>
    <w:multiLevelType w:val="singleLevel"/>
    <w:tmpl w:val="0000000B"/>
    <w:name w:val="WW8Num13"/>
    <w:lvl w:ilvl="0">
      <w:start w:val="3"/>
      <w:numFmt w:val="decimal"/>
      <w:lvlText w:val="2.%1."/>
      <w:lvlJc w:val="left"/>
      <w:pPr>
        <w:tabs>
          <w:tab w:val="num" w:pos="0"/>
        </w:tabs>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CD2"/>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0F16"/>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0C9"/>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509"/>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6F5CB1"/>
    <w:rsid w:val="007115BF"/>
    <w:rsid w:val="007219BA"/>
    <w:rsid w:val="007238CA"/>
    <w:rsid w:val="00723D22"/>
    <w:rsid w:val="00732A00"/>
    <w:rsid w:val="0074696C"/>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326EC"/>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5CD2"/>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7341C"/>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96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326EC"/>
    <w:pPr>
      <w:keepNext/>
      <w:widowControl/>
      <w:tabs>
        <w:tab w:val="num" w:pos="0"/>
      </w:tabs>
      <w:suppressAutoHyphens/>
      <w:autoSpaceDE/>
      <w:autoSpaceDN/>
      <w:adjustRightInd/>
      <w:ind w:left="432" w:hanging="432"/>
      <w:jc w:val="right"/>
      <w:outlineLvl w:val="0"/>
    </w:pPr>
    <w:rPr>
      <w:b/>
      <w:bCs/>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1,Знак Знак Знак Знак Знак,Body Text2 Знак,Знак Знак Знак,Знак Знак,Знак2,Основной текст Знак Знак Знак Знак Знак,Основной текст Зн"/>
    <w:basedOn w:val="a"/>
    <w:link w:val="a4"/>
    <w:rsid w:val="0074696C"/>
    <w:pPr>
      <w:widowControl/>
      <w:autoSpaceDE/>
      <w:autoSpaceDN/>
      <w:adjustRightInd/>
      <w:spacing w:after="160" w:line="240" w:lineRule="exact"/>
    </w:pPr>
    <w:rPr>
      <w:rFonts w:ascii="Verdana" w:hAnsi="Verdana"/>
      <w:sz w:val="24"/>
      <w:szCs w:val="24"/>
      <w:lang w:val="en-US" w:eastAsia="en-US"/>
    </w:rPr>
  </w:style>
  <w:style w:type="character" w:customStyle="1" w:styleId="a4">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2 Знак,Основной текст Зн Знак"/>
    <w:basedOn w:val="a0"/>
    <w:link w:val="a3"/>
    <w:rsid w:val="0074696C"/>
    <w:rPr>
      <w:rFonts w:ascii="Verdana" w:eastAsia="Times New Roman" w:hAnsi="Verdana" w:cs="Times New Roman"/>
      <w:sz w:val="24"/>
      <w:szCs w:val="24"/>
      <w:lang w:val="en-US"/>
    </w:rPr>
  </w:style>
  <w:style w:type="paragraph" w:customStyle="1" w:styleId="31">
    <w:name w:val="Основной текст 31"/>
    <w:basedOn w:val="a"/>
    <w:rsid w:val="0074696C"/>
    <w:pPr>
      <w:widowControl/>
      <w:suppressAutoHyphens/>
      <w:autoSpaceDE/>
      <w:autoSpaceDN/>
      <w:adjustRightInd/>
      <w:spacing w:after="120"/>
    </w:pPr>
    <w:rPr>
      <w:sz w:val="16"/>
      <w:szCs w:val="16"/>
      <w:lang w:eastAsia="ar-SA"/>
    </w:rPr>
  </w:style>
  <w:style w:type="paragraph" w:styleId="a5">
    <w:name w:val="footer"/>
    <w:basedOn w:val="a"/>
    <w:link w:val="a6"/>
    <w:rsid w:val="0074696C"/>
    <w:pPr>
      <w:tabs>
        <w:tab w:val="center" w:pos="4677"/>
        <w:tab w:val="right" w:pos="9355"/>
      </w:tabs>
    </w:pPr>
  </w:style>
  <w:style w:type="character" w:customStyle="1" w:styleId="a6">
    <w:name w:val="Нижний колонтитул Знак"/>
    <w:basedOn w:val="a0"/>
    <w:link w:val="a5"/>
    <w:rsid w:val="0074696C"/>
    <w:rPr>
      <w:rFonts w:ascii="Times New Roman" w:eastAsia="Times New Roman" w:hAnsi="Times New Roman" w:cs="Times New Roman"/>
      <w:sz w:val="20"/>
      <w:szCs w:val="20"/>
      <w:lang w:eastAsia="ru-RU"/>
    </w:rPr>
  </w:style>
  <w:style w:type="character" w:styleId="a7">
    <w:name w:val="page number"/>
    <w:basedOn w:val="a0"/>
    <w:rsid w:val="0074696C"/>
  </w:style>
  <w:style w:type="paragraph" w:customStyle="1" w:styleId="ConsPlusNormal">
    <w:name w:val="ConsPlusNormal"/>
    <w:link w:val="ConsPlusNormal0"/>
    <w:rsid w:val="008326EC"/>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styleId="a8">
    <w:name w:val="Title"/>
    <w:basedOn w:val="a"/>
    <w:link w:val="a9"/>
    <w:qFormat/>
    <w:rsid w:val="008326EC"/>
    <w:pPr>
      <w:widowControl/>
      <w:autoSpaceDE/>
      <w:autoSpaceDN/>
      <w:adjustRightInd/>
      <w:jc w:val="center"/>
    </w:pPr>
    <w:rPr>
      <w:b/>
      <w:sz w:val="24"/>
    </w:rPr>
  </w:style>
  <w:style w:type="character" w:customStyle="1" w:styleId="a9">
    <w:name w:val="Название Знак"/>
    <w:basedOn w:val="a0"/>
    <w:link w:val="a8"/>
    <w:rsid w:val="008326EC"/>
    <w:rPr>
      <w:rFonts w:ascii="Times New Roman" w:eastAsia="Times New Roman" w:hAnsi="Times New Roman" w:cs="Times New Roman"/>
      <w:b/>
      <w:sz w:val="24"/>
      <w:szCs w:val="20"/>
      <w:lang w:eastAsia="ru-RU"/>
    </w:rPr>
  </w:style>
  <w:style w:type="paragraph" w:styleId="2">
    <w:name w:val="Body Text Indent 2"/>
    <w:basedOn w:val="a"/>
    <w:link w:val="20"/>
    <w:rsid w:val="008326EC"/>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rsid w:val="008326EC"/>
    <w:rPr>
      <w:rFonts w:ascii="Times New Roman" w:eastAsia="Times New Roman" w:hAnsi="Times New Roman" w:cs="Times New Roman"/>
      <w:sz w:val="24"/>
      <w:szCs w:val="24"/>
      <w:lang w:eastAsia="ru-RU"/>
    </w:rPr>
  </w:style>
  <w:style w:type="character" w:customStyle="1" w:styleId="aa">
    <w:name w:val="Основной шрифт"/>
    <w:rsid w:val="008326EC"/>
  </w:style>
  <w:style w:type="paragraph" w:customStyle="1" w:styleId="ConsPlusNonformat">
    <w:name w:val="ConsPlusNonformat"/>
    <w:rsid w:val="008326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b">
    <w:name w:val=" Знак Знак Знак Знак"/>
    <w:basedOn w:val="a"/>
    <w:rsid w:val="008326EC"/>
    <w:pPr>
      <w:widowControl/>
      <w:autoSpaceDE/>
      <w:autoSpaceDN/>
      <w:adjustRightInd/>
      <w:spacing w:before="100" w:beforeAutospacing="1" w:after="100" w:afterAutospacing="1"/>
    </w:pPr>
    <w:rPr>
      <w:rFonts w:ascii="Tahoma" w:hAnsi="Tahoma"/>
      <w:lang w:val="en-US" w:eastAsia="en-US"/>
    </w:rPr>
  </w:style>
  <w:style w:type="paragraph" w:styleId="HTML">
    <w:name w:val="HTML Preformatted"/>
    <w:basedOn w:val="a"/>
    <w:link w:val="HTML0"/>
    <w:uiPriority w:val="99"/>
    <w:unhideWhenUsed/>
    <w:rsid w:val="008326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8326EC"/>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8326EC"/>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8326EC"/>
    <w:rPr>
      <w:rFonts w:ascii="Times New Roman" w:eastAsia="Times New Roman" w:hAnsi="Times New Roman" w:cs="Times New Roman"/>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96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326EC"/>
    <w:pPr>
      <w:keepNext/>
      <w:widowControl/>
      <w:tabs>
        <w:tab w:val="num" w:pos="0"/>
      </w:tabs>
      <w:suppressAutoHyphens/>
      <w:autoSpaceDE/>
      <w:autoSpaceDN/>
      <w:adjustRightInd/>
      <w:ind w:left="432" w:hanging="432"/>
      <w:jc w:val="right"/>
      <w:outlineLvl w:val="0"/>
    </w:pPr>
    <w:rPr>
      <w:b/>
      <w:bCs/>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1,Знак Знак Знак Знак Знак,Body Text2 Знак,Знак Знак Знак,Знак Знак,Знак2,Основной текст Знак Знак Знак Знак Знак,Основной текст Зн"/>
    <w:basedOn w:val="a"/>
    <w:link w:val="a4"/>
    <w:rsid w:val="0074696C"/>
    <w:pPr>
      <w:widowControl/>
      <w:autoSpaceDE/>
      <w:autoSpaceDN/>
      <w:adjustRightInd/>
      <w:spacing w:after="160" w:line="240" w:lineRule="exact"/>
    </w:pPr>
    <w:rPr>
      <w:rFonts w:ascii="Verdana" w:hAnsi="Verdana"/>
      <w:sz w:val="24"/>
      <w:szCs w:val="24"/>
      <w:lang w:val="en-US" w:eastAsia="en-US"/>
    </w:rPr>
  </w:style>
  <w:style w:type="character" w:customStyle="1" w:styleId="a4">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2 Знак,Основной текст Зн Знак"/>
    <w:basedOn w:val="a0"/>
    <w:link w:val="a3"/>
    <w:rsid w:val="0074696C"/>
    <w:rPr>
      <w:rFonts w:ascii="Verdana" w:eastAsia="Times New Roman" w:hAnsi="Verdana" w:cs="Times New Roman"/>
      <w:sz w:val="24"/>
      <w:szCs w:val="24"/>
      <w:lang w:val="en-US"/>
    </w:rPr>
  </w:style>
  <w:style w:type="paragraph" w:customStyle="1" w:styleId="31">
    <w:name w:val="Основной текст 31"/>
    <w:basedOn w:val="a"/>
    <w:rsid w:val="0074696C"/>
    <w:pPr>
      <w:widowControl/>
      <w:suppressAutoHyphens/>
      <w:autoSpaceDE/>
      <w:autoSpaceDN/>
      <w:adjustRightInd/>
      <w:spacing w:after="120"/>
    </w:pPr>
    <w:rPr>
      <w:sz w:val="16"/>
      <w:szCs w:val="16"/>
      <w:lang w:eastAsia="ar-SA"/>
    </w:rPr>
  </w:style>
  <w:style w:type="paragraph" w:styleId="a5">
    <w:name w:val="footer"/>
    <w:basedOn w:val="a"/>
    <w:link w:val="a6"/>
    <w:rsid w:val="0074696C"/>
    <w:pPr>
      <w:tabs>
        <w:tab w:val="center" w:pos="4677"/>
        <w:tab w:val="right" w:pos="9355"/>
      </w:tabs>
    </w:pPr>
  </w:style>
  <w:style w:type="character" w:customStyle="1" w:styleId="a6">
    <w:name w:val="Нижний колонтитул Знак"/>
    <w:basedOn w:val="a0"/>
    <w:link w:val="a5"/>
    <w:rsid w:val="0074696C"/>
    <w:rPr>
      <w:rFonts w:ascii="Times New Roman" w:eastAsia="Times New Roman" w:hAnsi="Times New Roman" w:cs="Times New Roman"/>
      <w:sz w:val="20"/>
      <w:szCs w:val="20"/>
      <w:lang w:eastAsia="ru-RU"/>
    </w:rPr>
  </w:style>
  <w:style w:type="character" w:styleId="a7">
    <w:name w:val="page number"/>
    <w:basedOn w:val="a0"/>
    <w:rsid w:val="0074696C"/>
  </w:style>
  <w:style w:type="paragraph" w:customStyle="1" w:styleId="ConsPlusNormal">
    <w:name w:val="ConsPlusNormal"/>
    <w:link w:val="ConsPlusNormal0"/>
    <w:rsid w:val="008326EC"/>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styleId="a8">
    <w:name w:val="Title"/>
    <w:basedOn w:val="a"/>
    <w:link w:val="a9"/>
    <w:qFormat/>
    <w:rsid w:val="008326EC"/>
    <w:pPr>
      <w:widowControl/>
      <w:autoSpaceDE/>
      <w:autoSpaceDN/>
      <w:adjustRightInd/>
      <w:jc w:val="center"/>
    </w:pPr>
    <w:rPr>
      <w:b/>
      <w:sz w:val="24"/>
    </w:rPr>
  </w:style>
  <w:style w:type="character" w:customStyle="1" w:styleId="a9">
    <w:name w:val="Название Знак"/>
    <w:basedOn w:val="a0"/>
    <w:link w:val="a8"/>
    <w:rsid w:val="008326EC"/>
    <w:rPr>
      <w:rFonts w:ascii="Times New Roman" w:eastAsia="Times New Roman" w:hAnsi="Times New Roman" w:cs="Times New Roman"/>
      <w:b/>
      <w:sz w:val="24"/>
      <w:szCs w:val="20"/>
      <w:lang w:eastAsia="ru-RU"/>
    </w:rPr>
  </w:style>
  <w:style w:type="paragraph" w:styleId="2">
    <w:name w:val="Body Text Indent 2"/>
    <w:basedOn w:val="a"/>
    <w:link w:val="20"/>
    <w:rsid w:val="008326EC"/>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rsid w:val="008326EC"/>
    <w:rPr>
      <w:rFonts w:ascii="Times New Roman" w:eastAsia="Times New Roman" w:hAnsi="Times New Roman" w:cs="Times New Roman"/>
      <w:sz w:val="24"/>
      <w:szCs w:val="24"/>
      <w:lang w:eastAsia="ru-RU"/>
    </w:rPr>
  </w:style>
  <w:style w:type="character" w:customStyle="1" w:styleId="aa">
    <w:name w:val="Основной шрифт"/>
    <w:rsid w:val="008326EC"/>
  </w:style>
  <w:style w:type="paragraph" w:customStyle="1" w:styleId="ConsPlusNonformat">
    <w:name w:val="ConsPlusNonformat"/>
    <w:rsid w:val="008326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b">
    <w:name w:val=" Знак Знак Знак Знак"/>
    <w:basedOn w:val="a"/>
    <w:rsid w:val="008326EC"/>
    <w:pPr>
      <w:widowControl/>
      <w:autoSpaceDE/>
      <w:autoSpaceDN/>
      <w:adjustRightInd/>
      <w:spacing w:before="100" w:beforeAutospacing="1" w:after="100" w:afterAutospacing="1"/>
    </w:pPr>
    <w:rPr>
      <w:rFonts w:ascii="Tahoma" w:hAnsi="Tahoma"/>
      <w:lang w:val="en-US" w:eastAsia="en-US"/>
    </w:rPr>
  </w:style>
  <w:style w:type="paragraph" w:styleId="HTML">
    <w:name w:val="HTML Preformatted"/>
    <w:basedOn w:val="a"/>
    <w:link w:val="HTML0"/>
    <w:uiPriority w:val="99"/>
    <w:unhideWhenUsed/>
    <w:rsid w:val="008326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8326EC"/>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8326EC"/>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8326EC"/>
    <w:rPr>
      <w:rFonts w:ascii="Times New Roman" w:eastAsia="Times New Roman" w:hAnsi="Times New Roman" w:cs="Times New Roman"/>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9</Pages>
  <Words>3927</Words>
  <Characters>22390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2013-11-21T09:33:00Z</dcterms:created>
  <dcterms:modified xsi:type="dcterms:W3CDTF">2013-11-21T11:32:00Z</dcterms:modified>
</cp:coreProperties>
</file>