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249" w:rsidRPr="00261249" w:rsidRDefault="00261249" w:rsidP="00261249">
      <w:pPr>
        <w:pStyle w:val="a7"/>
        <w:tabs>
          <w:tab w:val="left" w:pos="2590"/>
        </w:tabs>
        <w:outlineLvl w:val="0"/>
        <w:rPr>
          <w:sz w:val="32"/>
          <w:szCs w:val="32"/>
        </w:rPr>
      </w:pPr>
      <w:r>
        <w:rPr>
          <w:sz w:val="32"/>
          <w:szCs w:val="32"/>
        </w:rPr>
        <w:t>Для субъектов малого предпринимательства</w:t>
      </w:r>
    </w:p>
    <w:p w:rsidR="00261249" w:rsidRPr="00677FAE" w:rsidRDefault="00261249" w:rsidP="00261249">
      <w:pPr>
        <w:pStyle w:val="a7"/>
        <w:tabs>
          <w:tab w:val="left" w:pos="2590"/>
        </w:tabs>
        <w:outlineLvl w:val="0"/>
        <w:rPr>
          <w:sz w:val="32"/>
          <w:szCs w:val="32"/>
        </w:rPr>
      </w:pPr>
      <w:r w:rsidRPr="00677FAE">
        <w:rPr>
          <w:sz w:val="32"/>
          <w:szCs w:val="32"/>
        </w:rPr>
        <w:t xml:space="preserve">Извещение о проведении запроса котировок </w:t>
      </w:r>
    </w:p>
    <w:p w:rsidR="003C3113" w:rsidRPr="00261249" w:rsidRDefault="00261249" w:rsidP="003C3113">
      <w:pPr>
        <w:tabs>
          <w:tab w:val="left" w:pos="2590"/>
        </w:tabs>
        <w:ind w:left="4860" w:firstLine="1440"/>
        <w:outlineLvl w:val="0"/>
        <w:rPr>
          <w:sz w:val="22"/>
          <w:szCs w:val="22"/>
        </w:rPr>
      </w:pPr>
      <w:r w:rsidRPr="00261249">
        <w:rPr>
          <w:sz w:val="22"/>
          <w:szCs w:val="22"/>
        </w:rPr>
        <w:t>Дата: 29</w:t>
      </w:r>
      <w:r w:rsidR="003C3113" w:rsidRPr="00261249">
        <w:rPr>
          <w:sz w:val="22"/>
          <w:szCs w:val="22"/>
        </w:rPr>
        <w:t>.08.2013</w:t>
      </w:r>
    </w:p>
    <w:p w:rsidR="003C3113" w:rsidRPr="00261249" w:rsidRDefault="003C3113" w:rsidP="003C3113">
      <w:pPr>
        <w:tabs>
          <w:tab w:val="left" w:pos="2590"/>
        </w:tabs>
        <w:ind w:left="4860" w:firstLine="1440"/>
        <w:rPr>
          <w:sz w:val="22"/>
          <w:szCs w:val="22"/>
        </w:rPr>
      </w:pPr>
      <w:r w:rsidRPr="00261249">
        <w:rPr>
          <w:sz w:val="22"/>
          <w:szCs w:val="22"/>
        </w:rPr>
        <w:t xml:space="preserve">Регистрационный номер № </w:t>
      </w:r>
      <w:r w:rsidR="00261249" w:rsidRPr="00261249">
        <w:rPr>
          <w:sz w:val="22"/>
          <w:szCs w:val="22"/>
        </w:rPr>
        <w:t>485</w:t>
      </w:r>
    </w:p>
    <w:p w:rsidR="003C3113" w:rsidRPr="00261249" w:rsidRDefault="003C3113" w:rsidP="003C3113">
      <w:pPr>
        <w:pStyle w:val="ConsPlusNormal"/>
        <w:ind w:firstLine="0"/>
        <w:jc w:val="center"/>
        <w:rPr>
          <w:rFonts w:ascii="Times New Roman" w:hAnsi="Times New Roman" w:cs="Times New Roman"/>
          <w:b/>
          <w:caps/>
          <w:sz w:val="22"/>
          <w:szCs w:val="22"/>
        </w:rPr>
      </w:pPr>
    </w:p>
    <w:tbl>
      <w:tblPr>
        <w:tblW w:w="10080" w:type="dxa"/>
        <w:tblInd w:w="-110" w:type="dxa"/>
        <w:tblLayout w:type="fixed"/>
        <w:tblCellMar>
          <w:left w:w="70" w:type="dxa"/>
          <w:right w:w="70" w:type="dxa"/>
        </w:tblCellMar>
        <w:tblLook w:val="0000" w:firstRow="0" w:lastRow="0" w:firstColumn="0" w:lastColumn="0" w:noHBand="0" w:noVBand="0"/>
      </w:tblPr>
      <w:tblGrid>
        <w:gridCol w:w="3534"/>
        <w:gridCol w:w="6546"/>
      </w:tblGrid>
      <w:tr w:rsidR="003C3113" w:rsidRPr="00261249" w:rsidTr="009C4D47">
        <w:trPr>
          <w:trHeight w:val="240"/>
        </w:trPr>
        <w:tc>
          <w:tcPr>
            <w:tcW w:w="3534"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tabs>
                <w:tab w:val="left" w:pos="2590"/>
              </w:tabs>
              <w:rPr>
                <w:b/>
                <w:sz w:val="22"/>
                <w:szCs w:val="22"/>
              </w:rPr>
            </w:pPr>
            <w:r w:rsidRPr="00261249">
              <w:rPr>
                <w:sz w:val="22"/>
                <w:szCs w:val="22"/>
              </w:rPr>
              <w:t>Заказчик</w:t>
            </w:r>
          </w:p>
        </w:tc>
        <w:tc>
          <w:tcPr>
            <w:tcW w:w="6546"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jc w:val="both"/>
              <w:rPr>
                <w:sz w:val="22"/>
                <w:szCs w:val="22"/>
              </w:rPr>
            </w:pPr>
            <w:r w:rsidRPr="00261249">
              <w:rPr>
                <w:sz w:val="22"/>
                <w:szCs w:val="22"/>
              </w:rPr>
              <w:t>Управление благоустройства Администрации города Иванова</w:t>
            </w:r>
          </w:p>
        </w:tc>
      </w:tr>
      <w:tr w:rsidR="003C3113" w:rsidRPr="00261249" w:rsidTr="009C4D47">
        <w:trPr>
          <w:trHeight w:val="240"/>
        </w:trPr>
        <w:tc>
          <w:tcPr>
            <w:tcW w:w="3534"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tabs>
                <w:tab w:val="left" w:pos="2590"/>
              </w:tabs>
              <w:rPr>
                <w:b/>
                <w:sz w:val="22"/>
                <w:szCs w:val="22"/>
              </w:rPr>
            </w:pPr>
            <w:r w:rsidRPr="00261249">
              <w:rPr>
                <w:sz w:val="22"/>
                <w:szCs w:val="22"/>
              </w:rPr>
              <w:t>Адрес</w:t>
            </w:r>
          </w:p>
        </w:tc>
        <w:tc>
          <w:tcPr>
            <w:tcW w:w="6546"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jc w:val="both"/>
              <w:rPr>
                <w:sz w:val="22"/>
                <w:szCs w:val="22"/>
              </w:rPr>
            </w:pPr>
            <w:r w:rsidRPr="00261249">
              <w:rPr>
                <w:sz w:val="22"/>
                <w:szCs w:val="22"/>
              </w:rPr>
              <w:t>153000,  г. Иваново, пл. Революции, д.6, к.1203</w:t>
            </w:r>
          </w:p>
        </w:tc>
      </w:tr>
      <w:tr w:rsidR="003C3113" w:rsidRPr="00261249" w:rsidTr="009C4D47">
        <w:trPr>
          <w:trHeight w:val="240"/>
        </w:trPr>
        <w:tc>
          <w:tcPr>
            <w:tcW w:w="3534"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tabs>
                <w:tab w:val="left" w:pos="2590"/>
              </w:tabs>
              <w:rPr>
                <w:sz w:val="22"/>
                <w:szCs w:val="22"/>
              </w:rPr>
            </w:pPr>
            <w:r w:rsidRPr="00261249">
              <w:rPr>
                <w:sz w:val="22"/>
                <w:szCs w:val="22"/>
              </w:rPr>
              <w:t>Номер контактного телефона</w:t>
            </w:r>
          </w:p>
        </w:tc>
        <w:tc>
          <w:tcPr>
            <w:tcW w:w="6546"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rPr>
                <w:sz w:val="22"/>
                <w:szCs w:val="22"/>
              </w:rPr>
            </w:pPr>
            <w:r w:rsidRPr="00261249">
              <w:rPr>
                <w:sz w:val="22"/>
                <w:szCs w:val="22"/>
              </w:rPr>
              <w:t>8 (4932) 32-80-83</w:t>
            </w:r>
          </w:p>
        </w:tc>
      </w:tr>
      <w:tr w:rsidR="003C3113" w:rsidRPr="00261249" w:rsidTr="009C4D47">
        <w:trPr>
          <w:trHeight w:val="167"/>
        </w:trPr>
        <w:tc>
          <w:tcPr>
            <w:tcW w:w="3534"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tabs>
                <w:tab w:val="left" w:pos="2590"/>
              </w:tabs>
              <w:rPr>
                <w:sz w:val="22"/>
                <w:szCs w:val="22"/>
              </w:rPr>
            </w:pPr>
            <w:r w:rsidRPr="00261249">
              <w:rPr>
                <w:sz w:val="22"/>
                <w:szCs w:val="22"/>
              </w:rPr>
              <w:t>Место подачи котировочных заявок</w:t>
            </w:r>
          </w:p>
        </w:tc>
        <w:tc>
          <w:tcPr>
            <w:tcW w:w="6546" w:type="dxa"/>
            <w:tcBorders>
              <w:top w:val="single" w:sz="6" w:space="0" w:color="auto"/>
              <w:left w:val="single" w:sz="6" w:space="0" w:color="auto"/>
              <w:bottom w:val="single" w:sz="6" w:space="0" w:color="auto"/>
              <w:right w:val="single" w:sz="6" w:space="0" w:color="auto"/>
            </w:tcBorders>
          </w:tcPr>
          <w:p w:rsidR="003C3113" w:rsidRPr="00261249" w:rsidRDefault="003C3113" w:rsidP="009C4D47">
            <w:pPr>
              <w:rPr>
                <w:sz w:val="22"/>
                <w:szCs w:val="22"/>
              </w:rPr>
            </w:pPr>
            <w:r w:rsidRPr="00261249">
              <w:rPr>
                <w:sz w:val="22"/>
                <w:szCs w:val="22"/>
              </w:rPr>
              <w:t>г. Иваново, пл. Революции, д. 6, к. 301, Администрация города Иванова</w:t>
            </w:r>
          </w:p>
        </w:tc>
      </w:tr>
    </w:tbl>
    <w:p w:rsidR="0079213B" w:rsidRPr="00261249" w:rsidRDefault="0079213B" w:rsidP="0079213B">
      <w:pPr>
        <w:pStyle w:val="1"/>
        <w:numPr>
          <w:ilvl w:val="0"/>
          <w:numId w:val="0"/>
        </w:numPr>
        <w:tabs>
          <w:tab w:val="left" w:pos="708"/>
        </w:tabs>
        <w:spacing w:before="0" w:after="0"/>
        <w:jc w:val="center"/>
        <w:rPr>
          <w:b/>
          <w:sz w:val="22"/>
          <w:szCs w:val="22"/>
        </w:rPr>
      </w:pPr>
    </w:p>
    <w:p w:rsidR="0079213B" w:rsidRPr="00261249" w:rsidRDefault="0079213B" w:rsidP="0079213B">
      <w:pPr>
        <w:pStyle w:val="1"/>
        <w:numPr>
          <w:ilvl w:val="0"/>
          <w:numId w:val="0"/>
        </w:numPr>
        <w:tabs>
          <w:tab w:val="left" w:pos="708"/>
        </w:tabs>
        <w:spacing w:before="0" w:after="0"/>
        <w:jc w:val="center"/>
        <w:rPr>
          <w:b/>
          <w:sz w:val="22"/>
          <w:szCs w:val="22"/>
        </w:rPr>
      </w:pPr>
      <w:r w:rsidRPr="00261249">
        <w:rPr>
          <w:b/>
          <w:sz w:val="22"/>
          <w:szCs w:val="22"/>
        </w:rPr>
        <w:t>ТЕХНИЧЕСКОЕ ЗАДАНИЕ</w:t>
      </w:r>
    </w:p>
    <w:p w:rsidR="0079213B" w:rsidRPr="00261249" w:rsidRDefault="0079213B" w:rsidP="0079213B">
      <w:pPr>
        <w:jc w:val="center"/>
        <w:rPr>
          <w:b/>
          <w:sz w:val="22"/>
          <w:szCs w:val="22"/>
        </w:rPr>
      </w:pPr>
      <w:r w:rsidRPr="00261249">
        <w:rPr>
          <w:b/>
          <w:sz w:val="22"/>
          <w:szCs w:val="22"/>
        </w:rPr>
        <w:t>на разработку проектно-сметной документации на устройство светофорного объекта на перекрестке ул. Генерала Хлебникова – ул. Шубиных</w:t>
      </w:r>
    </w:p>
    <w:p w:rsidR="0079213B" w:rsidRPr="00261249" w:rsidRDefault="0079213B" w:rsidP="0079213B">
      <w:pPr>
        <w:jc w:val="center"/>
        <w:rPr>
          <w:sz w:val="22"/>
          <w:szCs w:val="22"/>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6480"/>
      </w:tblGrid>
      <w:tr w:rsidR="0079213B" w:rsidRPr="00261249" w:rsidTr="000B0ADA">
        <w:trPr>
          <w:trHeight w:val="559"/>
        </w:trPr>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1. Основание для проектирования</w:t>
            </w:r>
          </w:p>
        </w:tc>
        <w:tc>
          <w:tcPr>
            <w:tcW w:w="6480"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sz w:val="22"/>
                <w:szCs w:val="22"/>
              </w:rPr>
            </w:pPr>
            <w:r w:rsidRPr="00261249">
              <w:rPr>
                <w:bCs/>
                <w:iCs/>
                <w:sz w:val="22"/>
                <w:szCs w:val="22"/>
              </w:rPr>
              <w:t>Постановление Администрации города Иванова от 15.10.2009    № 751 «Об утверждении долгосрочной целевой программы «Повышение безопасности дорожного движения в городе Иванове в 2010 – 2015 годах» (в действующей редакции)</w:t>
            </w:r>
          </w:p>
        </w:tc>
      </w:tr>
      <w:tr w:rsidR="0079213B" w:rsidRPr="00261249" w:rsidTr="000B0ADA">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2. Вид работ</w:t>
            </w:r>
          </w:p>
        </w:tc>
        <w:tc>
          <w:tcPr>
            <w:tcW w:w="6480"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iCs/>
                <w:sz w:val="22"/>
                <w:szCs w:val="22"/>
              </w:rPr>
            </w:pPr>
            <w:r w:rsidRPr="00261249">
              <w:rPr>
                <w:bCs/>
                <w:iCs/>
                <w:sz w:val="22"/>
                <w:szCs w:val="22"/>
              </w:rPr>
              <w:t xml:space="preserve">Разработка </w:t>
            </w:r>
            <w:r w:rsidRPr="00261249">
              <w:rPr>
                <w:sz w:val="22"/>
                <w:szCs w:val="22"/>
              </w:rPr>
              <w:t>проектно-сметной документации на устройство светофорного объекта на перекрестке ул. Генерала Хлебникова – ул. Шубиных</w:t>
            </w:r>
          </w:p>
        </w:tc>
      </w:tr>
      <w:tr w:rsidR="0079213B" w:rsidRPr="00261249" w:rsidTr="000B0ADA">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3. Адрес</w:t>
            </w:r>
          </w:p>
        </w:tc>
        <w:tc>
          <w:tcPr>
            <w:tcW w:w="6480"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iCs/>
                <w:sz w:val="22"/>
                <w:szCs w:val="22"/>
              </w:rPr>
            </w:pPr>
            <w:r w:rsidRPr="00261249">
              <w:rPr>
                <w:sz w:val="22"/>
                <w:szCs w:val="22"/>
              </w:rPr>
              <w:t>Г. Иваново, перекресток ул. Генерала Хлебникова - ул. Шубиных</w:t>
            </w:r>
          </w:p>
        </w:tc>
      </w:tr>
      <w:tr w:rsidR="0079213B" w:rsidRPr="00261249" w:rsidTr="000B0ADA">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4. Период выполнения работ</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iCs/>
                <w:sz w:val="22"/>
                <w:szCs w:val="22"/>
              </w:rPr>
            </w:pPr>
            <w:r w:rsidRPr="00261249">
              <w:rPr>
                <w:bCs/>
                <w:iCs/>
                <w:sz w:val="22"/>
                <w:szCs w:val="22"/>
              </w:rPr>
              <w:t>2013 год</w:t>
            </w:r>
          </w:p>
        </w:tc>
      </w:tr>
      <w:tr w:rsidR="0079213B" w:rsidRPr="00261249" w:rsidTr="000B0ADA">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5. Проектная организация</w:t>
            </w:r>
          </w:p>
        </w:tc>
        <w:tc>
          <w:tcPr>
            <w:tcW w:w="6480"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iCs/>
                <w:sz w:val="22"/>
                <w:szCs w:val="22"/>
              </w:rPr>
            </w:pPr>
            <w:r w:rsidRPr="00261249">
              <w:rPr>
                <w:bCs/>
                <w:iCs/>
                <w:sz w:val="22"/>
                <w:szCs w:val="22"/>
              </w:rPr>
              <w:t>По результатам проведения запроса котировок цен</w:t>
            </w:r>
          </w:p>
        </w:tc>
      </w:tr>
      <w:tr w:rsidR="0079213B" w:rsidRPr="00261249" w:rsidTr="000B0ADA">
        <w:trPr>
          <w:trHeight w:val="866"/>
        </w:trPr>
        <w:tc>
          <w:tcPr>
            <w:tcW w:w="3888"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sz w:val="22"/>
                <w:szCs w:val="22"/>
              </w:rPr>
            </w:pPr>
            <w:r w:rsidRPr="00261249">
              <w:rPr>
                <w:bCs/>
                <w:sz w:val="22"/>
                <w:szCs w:val="22"/>
              </w:rPr>
              <w:t>6. Основные технико-экономические                      показатели объекта</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iCs/>
                <w:sz w:val="22"/>
                <w:szCs w:val="22"/>
              </w:rPr>
            </w:pPr>
            <w:r w:rsidRPr="00261249">
              <w:rPr>
                <w:bCs/>
                <w:iCs/>
                <w:sz w:val="22"/>
                <w:szCs w:val="22"/>
              </w:rPr>
              <w:t xml:space="preserve">Устройство светофорного объекта на перекрестке: </w:t>
            </w:r>
          </w:p>
          <w:p w:rsidR="0079213B" w:rsidRPr="00261249" w:rsidRDefault="0079213B" w:rsidP="000B0ADA">
            <w:pPr>
              <w:pStyle w:val="3"/>
              <w:spacing w:after="0"/>
              <w:rPr>
                <w:bCs/>
                <w:iCs/>
                <w:sz w:val="22"/>
                <w:szCs w:val="22"/>
              </w:rPr>
            </w:pPr>
            <w:r w:rsidRPr="00261249">
              <w:rPr>
                <w:sz w:val="22"/>
                <w:szCs w:val="22"/>
              </w:rPr>
              <w:t>ул. Генерала Хлебникова - ул. Шубиных</w:t>
            </w:r>
          </w:p>
        </w:tc>
      </w:tr>
      <w:tr w:rsidR="0079213B" w:rsidRPr="00261249" w:rsidTr="000B0ADA">
        <w:trPr>
          <w:trHeight w:val="798"/>
        </w:trPr>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7.Требования к устройству объектов</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iCs/>
                <w:sz w:val="22"/>
                <w:szCs w:val="22"/>
              </w:rPr>
            </w:pPr>
            <w:r w:rsidRPr="00261249">
              <w:rPr>
                <w:bCs/>
                <w:iCs/>
                <w:sz w:val="22"/>
                <w:szCs w:val="22"/>
              </w:rPr>
              <w:t xml:space="preserve">Документацию разработать согласно требованиям </w:t>
            </w:r>
            <w:proofErr w:type="gramStart"/>
            <w:r w:rsidRPr="00261249">
              <w:rPr>
                <w:bCs/>
                <w:iCs/>
                <w:sz w:val="22"/>
                <w:szCs w:val="22"/>
              </w:rPr>
              <w:t>действующих</w:t>
            </w:r>
            <w:proofErr w:type="gramEnd"/>
            <w:r w:rsidRPr="00261249">
              <w:rPr>
                <w:bCs/>
                <w:iCs/>
                <w:sz w:val="22"/>
                <w:szCs w:val="22"/>
              </w:rPr>
              <w:t xml:space="preserve">   СНиП,   ГОСТ,     техническим    условиями ОАО «</w:t>
            </w:r>
            <w:proofErr w:type="spellStart"/>
            <w:r w:rsidRPr="00261249">
              <w:rPr>
                <w:bCs/>
                <w:iCs/>
                <w:sz w:val="22"/>
                <w:szCs w:val="22"/>
              </w:rPr>
              <w:t>Ивгорэлектросеть</w:t>
            </w:r>
            <w:proofErr w:type="spellEnd"/>
            <w:r w:rsidRPr="00261249">
              <w:rPr>
                <w:bCs/>
                <w:iCs/>
                <w:sz w:val="22"/>
                <w:szCs w:val="22"/>
              </w:rPr>
              <w:t xml:space="preserve">», проектам организации дорожного движения. </w:t>
            </w:r>
          </w:p>
        </w:tc>
      </w:tr>
      <w:tr w:rsidR="0079213B" w:rsidRPr="00261249" w:rsidTr="000B0ADA">
        <w:trPr>
          <w:trHeight w:val="613"/>
        </w:trPr>
        <w:tc>
          <w:tcPr>
            <w:tcW w:w="3888"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sz w:val="22"/>
                <w:szCs w:val="22"/>
              </w:rPr>
            </w:pPr>
            <w:r w:rsidRPr="00261249">
              <w:rPr>
                <w:bCs/>
                <w:sz w:val="22"/>
                <w:szCs w:val="22"/>
              </w:rPr>
              <w:t>8. Сроки проектирования</w:t>
            </w:r>
          </w:p>
        </w:tc>
        <w:tc>
          <w:tcPr>
            <w:tcW w:w="6480" w:type="dxa"/>
            <w:tcBorders>
              <w:top w:val="single" w:sz="4" w:space="0" w:color="auto"/>
              <w:left w:val="single" w:sz="4" w:space="0" w:color="auto"/>
              <w:bottom w:val="single" w:sz="4" w:space="0" w:color="auto"/>
              <w:right w:val="single" w:sz="4" w:space="0" w:color="auto"/>
            </w:tcBorders>
          </w:tcPr>
          <w:p w:rsidR="0079213B" w:rsidRPr="00261249" w:rsidRDefault="0079213B" w:rsidP="000B0ADA">
            <w:pPr>
              <w:rPr>
                <w:bCs/>
                <w:iCs/>
                <w:sz w:val="22"/>
                <w:szCs w:val="22"/>
              </w:rPr>
            </w:pPr>
            <w:r w:rsidRPr="00261249">
              <w:rPr>
                <w:bCs/>
                <w:iCs/>
                <w:sz w:val="22"/>
                <w:szCs w:val="22"/>
              </w:rPr>
              <w:t>В течение 30 (Тридцати) календарных дней с момента заключения муниципального контракта</w:t>
            </w:r>
          </w:p>
        </w:tc>
      </w:tr>
      <w:tr w:rsidR="0079213B" w:rsidRPr="00261249" w:rsidTr="000B0ADA">
        <w:trPr>
          <w:trHeight w:val="610"/>
        </w:trPr>
        <w:tc>
          <w:tcPr>
            <w:tcW w:w="3888"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sz w:val="22"/>
                <w:szCs w:val="22"/>
              </w:rPr>
            </w:pPr>
            <w:r w:rsidRPr="00261249">
              <w:rPr>
                <w:bCs/>
                <w:sz w:val="22"/>
                <w:szCs w:val="22"/>
              </w:rPr>
              <w:t>9. Требования и условия к разработке природоохранных мер  и мероприятий</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iCs/>
                <w:sz w:val="22"/>
                <w:szCs w:val="22"/>
              </w:rPr>
            </w:pPr>
            <w:r w:rsidRPr="00261249">
              <w:rPr>
                <w:bCs/>
                <w:iCs/>
                <w:sz w:val="22"/>
                <w:szCs w:val="22"/>
              </w:rPr>
              <w:t>Согласно  требованиям СНиП</w:t>
            </w:r>
          </w:p>
        </w:tc>
      </w:tr>
      <w:tr w:rsidR="0079213B" w:rsidRPr="00261249" w:rsidTr="000B0ADA">
        <w:tc>
          <w:tcPr>
            <w:tcW w:w="3888"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sz w:val="22"/>
                <w:szCs w:val="22"/>
              </w:rPr>
            </w:pPr>
            <w:r w:rsidRPr="00261249">
              <w:rPr>
                <w:bCs/>
                <w:sz w:val="22"/>
                <w:szCs w:val="22"/>
              </w:rPr>
              <w:t>10. Требования по разработке инженерно-технических мероприятий ГО и ЧС</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iCs/>
                <w:sz w:val="22"/>
                <w:szCs w:val="22"/>
              </w:rPr>
            </w:pPr>
            <w:r w:rsidRPr="00261249">
              <w:rPr>
                <w:bCs/>
                <w:iCs/>
                <w:sz w:val="22"/>
                <w:szCs w:val="22"/>
              </w:rPr>
              <w:t>Не требуется</w:t>
            </w:r>
          </w:p>
        </w:tc>
      </w:tr>
      <w:tr w:rsidR="0079213B" w:rsidRPr="00261249" w:rsidTr="000B0ADA">
        <w:tc>
          <w:tcPr>
            <w:tcW w:w="3888"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sz w:val="22"/>
                <w:szCs w:val="22"/>
              </w:rPr>
            </w:pPr>
            <w:r w:rsidRPr="00261249">
              <w:rPr>
                <w:bCs/>
                <w:sz w:val="22"/>
                <w:szCs w:val="22"/>
              </w:rPr>
              <w:t>11. Основные требования к содержанию документации</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numPr>
                <w:ilvl w:val="0"/>
                <w:numId w:val="2"/>
              </w:numPr>
              <w:tabs>
                <w:tab w:val="clear" w:pos="360"/>
                <w:tab w:val="num" w:pos="0"/>
                <w:tab w:val="left" w:pos="72"/>
              </w:tabs>
              <w:ind w:left="0" w:firstLine="0"/>
              <w:rPr>
                <w:sz w:val="22"/>
                <w:szCs w:val="22"/>
              </w:rPr>
            </w:pPr>
            <w:r w:rsidRPr="00261249">
              <w:rPr>
                <w:sz w:val="22"/>
                <w:szCs w:val="22"/>
              </w:rPr>
              <w:t>Пояснительная записка.</w:t>
            </w:r>
          </w:p>
          <w:p w:rsidR="0079213B" w:rsidRPr="00261249" w:rsidRDefault="0079213B" w:rsidP="000B0ADA">
            <w:pPr>
              <w:numPr>
                <w:ilvl w:val="0"/>
                <w:numId w:val="2"/>
              </w:numPr>
              <w:tabs>
                <w:tab w:val="clear" w:pos="360"/>
                <w:tab w:val="num" w:pos="0"/>
                <w:tab w:val="left" w:pos="72"/>
              </w:tabs>
              <w:ind w:left="0" w:firstLine="0"/>
              <w:rPr>
                <w:sz w:val="22"/>
                <w:szCs w:val="22"/>
              </w:rPr>
            </w:pPr>
            <w:r w:rsidRPr="00261249">
              <w:rPr>
                <w:sz w:val="22"/>
                <w:szCs w:val="22"/>
              </w:rPr>
              <w:t>Топографическая съёмка, проверенная заинтересованными организациями.</w:t>
            </w:r>
          </w:p>
          <w:p w:rsidR="0079213B" w:rsidRPr="00261249" w:rsidRDefault="0079213B" w:rsidP="000B0ADA">
            <w:pPr>
              <w:numPr>
                <w:ilvl w:val="0"/>
                <w:numId w:val="2"/>
              </w:numPr>
              <w:tabs>
                <w:tab w:val="clear" w:pos="360"/>
                <w:tab w:val="num" w:pos="0"/>
                <w:tab w:val="left" w:pos="72"/>
              </w:tabs>
              <w:autoSpaceDE w:val="0"/>
              <w:autoSpaceDN w:val="0"/>
              <w:ind w:left="0" w:firstLine="0"/>
              <w:rPr>
                <w:sz w:val="22"/>
                <w:szCs w:val="22"/>
              </w:rPr>
            </w:pPr>
            <w:r w:rsidRPr="00261249">
              <w:rPr>
                <w:sz w:val="22"/>
                <w:szCs w:val="22"/>
              </w:rPr>
              <w:t>Схема расстановки оборудования и прокладки кабелей.</w:t>
            </w:r>
          </w:p>
          <w:p w:rsidR="0079213B" w:rsidRPr="00261249" w:rsidRDefault="0079213B" w:rsidP="000B0ADA">
            <w:pPr>
              <w:numPr>
                <w:ilvl w:val="0"/>
                <w:numId w:val="2"/>
              </w:numPr>
              <w:tabs>
                <w:tab w:val="clear" w:pos="360"/>
                <w:tab w:val="num" w:pos="0"/>
                <w:tab w:val="left" w:pos="72"/>
              </w:tabs>
              <w:autoSpaceDE w:val="0"/>
              <w:autoSpaceDN w:val="0"/>
              <w:ind w:left="0" w:firstLine="0"/>
              <w:rPr>
                <w:sz w:val="22"/>
                <w:szCs w:val="22"/>
              </w:rPr>
            </w:pPr>
            <w:r w:rsidRPr="00261249">
              <w:rPr>
                <w:sz w:val="22"/>
                <w:szCs w:val="22"/>
              </w:rPr>
              <w:t>Ведомость объемов работ.</w:t>
            </w:r>
          </w:p>
          <w:p w:rsidR="0079213B" w:rsidRPr="00261249" w:rsidRDefault="0079213B" w:rsidP="000B0ADA">
            <w:pPr>
              <w:numPr>
                <w:ilvl w:val="0"/>
                <w:numId w:val="2"/>
              </w:numPr>
              <w:tabs>
                <w:tab w:val="clear" w:pos="360"/>
                <w:tab w:val="num" w:pos="0"/>
                <w:tab w:val="left" w:pos="72"/>
              </w:tabs>
              <w:ind w:left="0" w:firstLine="0"/>
              <w:rPr>
                <w:sz w:val="22"/>
                <w:szCs w:val="22"/>
              </w:rPr>
            </w:pPr>
            <w:r w:rsidRPr="00261249">
              <w:rPr>
                <w:sz w:val="22"/>
                <w:szCs w:val="22"/>
              </w:rPr>
              <w:t xml:space="preserve">Локальный сметный расчет на ремонтные работы в действующих на момент разработки документации ценах, согласно действующим и утвержденным нормам по ценообразованию.                                                                            </w:t>
            </w:r>
          </w:p>
          <w:p w:rsidR="0079213B" w:rsidRPr="00261249" w:rsidRDefault="0079213B" w:rsidP="000B0ADA">
            <w:pPr>
              <w:numPr>
                <w:ilvl w:val="0"/>
                <w:numId w:val="2"/>
              </w:numPr>
              <w:tabs>
                <w:tab w:val="clear" w:pos="360"/>
                <w:tab w:val="num" w:pos="0"/>
                <w:tab w:val="left" w:pos="72"/>
              </w:tabs>
              <w:ind w:left="0" w:firstLine="0"/>
              <w:rPr>
                <w:sz w:val="22"/>
                <w:szCs w:val="22"/>
              </w:rPr>
            </w:pPr>
            <w:r w:rsidRPr="00261249">
              <w:rPr>
                <w:sz w:val="22"/>
                <w:szCs w:val="22"/>
              </w:rPr>
              <w:t>Рабочие чертежи.</w:t>
            </w:r>
          </w:p>
          <w:p w:rsidR="0079213B" w:rsidRPr="00261249" w:rsidRDefault="0079213B" w:rsidP="000B0ADA">
            <w:pPr>
              <w:tabs>
                <w:tab w:val="num" w:pos="0"/>
                <w:tab w:val="left" w:pos="72"/>
              </w:tabs>
              <w:rPr>
                <w:sz w:val="22"/>
                <w:szCs w:val="22"/>
              </w:rPr>
            </w:pPr>
            <w:r w:rsidRPr="00261249">
              <w:rPr>
                <w:sz w:val="22"/>
                <w:szCs w:val="22"/>
              </w:rPr>
              <w:t>7.   Согласование документации  с ОГИБДД УМВД  России по  г. Иваново, ОАО «</w:t>
            </w:r>
            <w:proofErr w:type="spellStart"/>
            <w:r w:rsidRPr="00261249">
              <w:rPr>
                <w:sz w:val="22"/>
                <w:szCs w:val="22"/>
              </w:rPr>
              <w:t>Ивгорэлектросеть</w:t>
            </w:r>
            <w:proofErr w:type="spellEnd"/>
            <w:r w:rsidRPr="00261249">
              <w:rPr>
                <w:sz w:val="22"/>
                <w:szCs w:val="22"/>
              </w:rPr>
              <w:t>» и другими заинтересованными организациями.</w:t>
            </w:r>
          </w:p>
        </w:tc>
      </w:tr>
      <w:tr w:rsidR="0079213B" w:rsidRPr="00261249" w:rsidTr="000B0ADA">
        <w:trPr>
          <w:trHeight w:val="354"/>
        </w:trPr>
        <w:tc>
          <w:tcPr>
            <w:tcW w:w="3888"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sz w:val="22"/>
                <w:szCs w:val="22"/>
              </w:rPr>
            </w:pPr>
            <w:r w:rsidRPr="00261249">
              <w:rPr>
                <w:bCs/>
                <w:sz w:val="22"/>
                <w:szCs w:val="22"/>
              </w:rPr>
              <w:t>12. Особые условия</w:t>
            </w:r>
          </w:p>
        </w:tc>
        <w:tc>
          <w:tcPr>
            <w:tcW w:w="6480" w:type="dxa"/>
            <w:tcBorders>
              <w:top w:val="single" w:sz="4" w:space="0" w:color="auto"/>
              <w:left w:val="single" w:sz="4" w:space="0" w:color="auto"/>
              <w:bottom w:val="single" w:sz="4" w:space="0" w:color="auto"/>
              <w:right w:val="single" w:sz="4" w:space="0" w:color="auto"/>
            </w:tcBorders>
            <w:vAlign w:val="center"/>
          </w:tcPr>
          <w:p w:rsidR="0079213B" w:rsidRPr="00261249" w:rsidRDefault="0079213B" w:rsidP="000B0ADA">
            <w:pPr>
              <w:rPr>
                <w:bCs/>
                <w:iCs/>
                <w:sz w:val="22"/>
                <w:szCs w:val="22"/>
              </w:rPr>
            </w:pPr>
            <w:r w:rsidRPr="00261249">
              <w:rPr>
                <w:bCs/>
                <w:iCs/>
                <w:sz w:val="22"/>
                <w:szCs w:val="22"/>
              </w:rPr>
              <w:t>1.   Разработать документацию согласно действующим нормам и правилам, технических условий ОАО «</w:t>
            </w:r>
            <w:proofErr w:type="spellStart"/>
            <w:r w:rsidRPr="00261249">
              <w:rPr>
                <w:bCs/>
                <w:iCs/>
                <w:sz w:val="22"/>
                <w:szCs w:val="22"/>
              </w:rPr>
              <w:t>Ивгорэлектросеть</w:t>
            </w:r>
            <w:proofErr w:type="spellEnd"/>
            <w:r w:rsidRPr="00261249">
              <w:rPr>
                <w:bCs/>
                <w:iCs/>
                <w:sz w:val="22"/>
                <w:szCs w:val="22"/>
              </w:rPr>
              <w:t>».</w:t>
            </w:r>
          </w:p>
          <w:p w:rsidR="0079213B" w:rsidRPr="00261249" w:rsidRDefault="0079213B" w:rsidP="000B0ADA">
            <w:pPr>
              <w:rPr>
                <w:bCs/>
                <w:iCs/>
                <w:sz w:val="22"/>
                <w:szCs w:val="22"/>
              </w:rPr>
            </w:pPr>
            <w:r w:rsidRPr="00261249">
              <w:rPr>
                <w:bCs/>
                <w:iCs/>
                <w:sz w:val="22"/>
                <w:szCs w:val="22"/>
              </w:rPr>
              <w:t>2. Предусмотреть в документации демонтаж существующих конструкций, пуско-наладочные работы, а также затраты на технологическое присоединение.</w:t>
            </w:r>
          </w:p>
          <w:p w:rsidR="0079213B" w:rsidRPr="00261249" w:rsidRDefault="0079213B" w:rsidP="000B0ADA">
            <w:pPr>
              <w:rPr>
                <w:bCs/>
                <w:iCs/>
                <w:sz w:val="22"/>
                <w:szCs w:val="22"/>
              </w:rPr>
            </w:pPr>
            <w:r w:rsidRPr="00261249">
              <w:rPr>
                <w:bCs/>
                <w:iCs/>
                <w:sz w:val="22"/>
                <w:szCs w:val="22"/>
              </w:rPr>
              <w:t xml:space="preserve">3.   Предусмотреть  в документации выполнение необходимых </w:t>
            </w:r>
            <w:r w:rsidRPr="00261249">
              <w:rPr>
                <w:bCs/>
                <w:iCs/>
                <w:sz w:val="22"/>
                <w:szCs w:val="22"/>
              </w:rPr>
              <w:lastRenderedPageBreak/>
              <w:t xml:space="preserve">расчетов, мероприятий и разделов, необходимость которых возникает для успешного функционирования проектируемого объекта, а </w:t>
            </w:r>
            <w:proofErr w:type="gramStart"/>
            <w:r w:rsidRPr="00261249">
              <w:rPr>
                <w:bCs/>
                <w:iCs/>
                <w:sz w:val="22"/>
                <w:szCs w:val="22"/>
              </w:rPr>
              <w:t>также</w:t>
            </w:r>
            <w:proofErr w:type="gramEnd"/>
            <w:r w:rsidRPr="00261249">
              <w:rPr>
                <w:bCs/>
                <w:iCs/>
                <w:sz w:val="22"/>
                <w:szCs w:val="22"/>
              </w:rPr>
              <w:t xml:space="preserve"> если данные мероприятия учтены в технических условиях или возникла необходимость их включения.</w:t>
            </w:r>
          </w:p>
          <w:p w:rsidR="0079213B" w:rsidRPr="00261249" w:rsidRDefault="0079213B" w:rsidP="000B0ADA">
            <w:pPr>
              <w:rPr>
                <w:bCs/>
                <w:iCs/>
                <w:sz w:val="22"/>
                <w:szCs w:val="22"/>
              </w:rPr>
            </w:pPr>
            <w:r w:rsidRPr="00261249">
              <w:rPr>
                <w:bCs/>
                <w:iCs/>
                <w:sz w:val="22"/>
                <w:szCs w:val="22"/>
              </w:rPr>
              <w:t>4. Технические решения согласовать с Заказчиком.</w:t>
            </w:r>
          </w:p>
          <w:p w:rsidR="0079213B" w:rsidRPr="00261249" w:rsidRDefault="0079213B" w:rsidP="000B0ADA">
            <w:pPr>
              <w:rPr>
                <w:bCs/>
                <w:iCs/>
                <w:sz w:val="22"/>
                <w:szCs w:val="22"/>
              </w:rPr>
            </w:pPr>
            <w:r w:rsidRPr="00261249">
              <w:rPr>
                <w:bCs/>
                <w:iCs/>
                <w:sz w:val="22"/>
                <w:szCs w:val="22"/>
              </w:rPr>
              <w:t>5. Проверка сметной документации в МКУ «ПДС и ТК».</w:t>
            </w:r>
          </w:p>
          <w:p w:rsidR="0079213B" w:rsidRPr="00261249" w:rsidRDefault="0079213B" w:rsidP="000B0ADA">
            <w:pPr>
              <w:rPr>
                <w:bCs/>
                <w:iCs/>
                <w:sz w:val="22"/>
                <w:szCs w:val="22"/>
              </w:rPr>
            </w:pPr>
            <w:r w:rsidRPr="00261249">
              <w:rPr>
                <w:bCs/>
                <w:iCs/>
                <w:sz w:val="22"/>
                <w:szCs w:val="22"/>
              </w:rPr>
              <w:t>6. Внесение изменений в документацию, дополнительные согласования, необходимость в которых может возникнуть в ходе строительства по вине проектной организации, выполняется данной организацией безвозмездно.</w:t>
            </w:r>
          </w:p>
          <w:p w:rsidR="0079213B" w:rsidRPr="00261249" w:rsidRDefault="0079213B" w:rsidP="000B0ADA">
            <w:pPr>
              <w:rPr>
                <w:bCs/>
                <w:iCs/>
                <w:sz w:val="22"/>
                <w:szCs w:val="22"/>
              </w:rPr>
            </w:pPr>
            <w:r w:rsidRPr="00261249">
              <w:rPr>
                <w:sz w:val="22"/>
                <w:szCs w:val="22"/>
              </w:rPr>
              <w:t>7.   Документация предоставляется в 4 экземплярах, кроме того  1 экземпляр в электронном виде.</w:t>
            </w:r>
          </w:p>
        </w:tc>
      </w:tr>
    </w:tbl>
    <w:p w:rsidR="0079213B" w:rsidRPr="00261249" w:rsidRDefault="0079213B" w:rsidP="0079213B">
      <w:pPr>
        <w:jc w:val="both"/>
        <w:rPr>
          <w:b/>
          <w:sz w:val="22"/>
          <w:szCs w:val="22"/>
        </w:rPr>
      </w:pPr>
    </w:p>
    <w:p w:rsidR="0079213B" w:rsidRPr="00261249" w:rsidRDefault="0079213B" w:rsidP="0079213B">
      <w:pPr>
        <w:jc w:val="both"/>
        <w:rPr>
          <w:b/>
          <w:sz w:val="22"/>
          <w:szCs w:val="22"/>
        </w:rPr>
      </w:pPr>
      <w:r w:rsidRPr="00261249">
        <w:rPr>
          <w:b/>
          <w:sz w:val="22"/>
          <w:szCs w:val="22"/>
        </w:rPr>
        <w:t xml:space="preserve">Требования к проектно-сметной документации: </w:t>
      </w:r>
      <w:r w:rsidRPr="00261249">
        <w:rPr>
          <w:sz w:val="22"/>
          <w:szCs w:val="22"/>
        </w:rPr>
        <w:t>выполнить документацию в соответствии с ГОСТ </w:t>
      </w:r>
      <w:proofErr w:type="gramStart"/>
      <w:r w:rsidRPr="00261249">
        <w:rPr>
          <w:sz w:val="22"/>
          <w:szCs w:val="22"/>
        </w:rPr>
        <w:t>Р</w:t>
      </w:r>
      <w:proofErr w:type="gramEnd"/>
      <w:r w:rsidRPr="00261249">
        <w:rPr>
          <w:sz w:val="22"/>
          <w:szCs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261249">
        <w:rPr>
          <w:color w:val="000000"/>
          <w:sz w:val="22"/>
          <w:szCs w:val="22"/>
        </w:rPr>
        <w:t xml:space="preserve"> СП 42.13330.2011 «Свод правил. Градостроительство. Планировка и застройка городских и сельских поселений. Актуализированная редакция СНиП 2.07.01-89*» (утв. Приказом </w:t>
      </w:r>
      <w:proofErr w:type="spellStart"/>
      <w:r w:rsidRPr="00261249">
        <w:rPr>
          <w:color w:val="000000"/>
          <w:sz w:val="22"/>
          <w:szCs w:val="22"/>
        </w:rPr>
        <w:t>Минрегиона</w:t>
      </w:r>
      <w:proofErr w:type="spellEnd"/>
      <w:r w:rsidRPr="00261249">
        <w:rPr>
          <w:color w:val="000000"/>
          <w:sz w:val="22"/>
          <w:szCs w:val="22"/>
        </w:rPr>
        <w:t xml:space="preserve"> РФ от 28.12.2010 № 820),</w:t>
      </w:r>
      <w:r w:rsidRPr="00261249">
        <w:rPr>
          <w:rFonts w:eastAsia="Arial"/>
          <w:sz w:val="22"/>
          <w:szCs w:val="22"/>
        </w:rPr>
        <w:t xml:space="preserve"> СП 48.13330.2011 «Свод правил. Организация строительства. Актуализированная редакция СНиП 12-01-2004» (утв. Приказом </w:t>
      </w:r>
      <w:proofErr w:type="spellStart"/>
      <w:r w:rsidRPr="00261249">
        <w:rPr>
          <w:rFonts w:eastAsia="Arial"/>
          <w:sz w:val="22"/>
          <w:szCs w:val="22"/>
        </w:rPr>
        <w:t>Минрегиона</w:t>
      </w:r>
      <w:proofErr w:type="spellEnd"/>
      <w:r w:rsidRPr="00261249">
        <w:rPr>
          <w:rFonts w:eastAsia="Arial"/>
          <w:sz w:val="22"/>
          <w:szCs w:val="22"/>
        </w:rPr>
        <w:t xml:space="preserve"> РФ от 27.12.2010 № 781),</w:t>
      </w:r>
      <w:r w:rsidRPr="00261249">
        <w:rPr>
          <w:sz w:val="22"/>
          <w:szCs w:val="22"/>
        </w:rPr>
        <w:t xml:space="preserve"> СНиП 1.04.03-85 «Нормы продолжительности строительства и задела в строительстве предприятий, зданий и сооружений»,</w:t>
      </w:r>
      <w:r w:rsidRPr="00261249">
        <w:rPr>
          <w:rFonts w:eastAsia="Arial"/>
          <w:sz w:val="22"/>
          <w:szCs w:val="22"/>
        </w:rPr>
        <w:t xml:space="preserve"> ГОСТ </w:t>
      </w:r>
      <w:proofErr w:type="gramStart"/>
      <w:r w:rsidRPr="00261249">
        <w:rPr>
          <w:rFonts w:eastAsia="Arial"/>
          <w:sz w:val="22"/>
          <w:szCs w:val="22"/>
        </w:rPr>
        <w:t>Р</w:t>
      </w:r>
      <w:proofErr w:type="gramEnd"/>
      <w:r w:rsidRPr="00261249">
        <w:rPr>
          <w:rFonts w:eastAsia="Arial"/>
          <w:sz w:val="22"/>
          <w:szCs w:val="22"/>
        </w:rPr>
        <w:t xml:space="preserve"> 52282-2004 «Технические средства организации дорожного движения. Светофоры дорожные. Типы, основные параметры, общие технические требования, методы испытаний»,</w:t>
      </w:r>
      <w:r w:rsidRPr="00261249">
        <w:rPr>
          <w:sz w:val="22"/>
          <w:szCs w:val="22"/>
        </w:rPr>
        <w:t xml:space="preserve"> ГОСТ </w:t>
      </w:r>
      <w:proofErr w:type="gramStart"/>
      <w:r w:rsidRPr="00261249">
        <w:rPr>
          <w:sz w:val="22"/>
          <w:szCs w:val="22"/>
        </w:rPr>
        <w:t>Р</w:t>
      </w:r>
      <w:proofErr w:type="gramEnd"/>
      <w:r w:rsidRPr="00261249">
        <w:rPr>
          <w:sz w:val="22"/>
          <w:szCs w:val="22"/>
        </w:rPr>
        <w:t xml:space="preserve"> 52766-2007 «Дороги автомобильные общего пользования. Элементы обустройства. Общие требования»,</w:t>
      </w:r>
      <w:r w:rsidRPr="00261249">
        <w:rPr>
          <w:color w:val="000000"/>
          <w:sz w:val="22"/>
          <w:szCs w:val="22"/>
        </w:rPr>
        <w:t xml:space="preserve"> ГОСТ </w:t>
      </w:r>
      <w:proofErr w:type="gramStart"/>
      <w:r w:rsidRPr="00261249">
        <w:rPr>
          <w:color w:val="000000"/>
          <w:sz w:val="22"/>
          <w:szCs w:val="22"/>
        </w:rPr>
        <w:t>Р</w:t>
      </w:r>
      <w:proofErr w:type="gramEnd"/>
      <w:r w:rsidRPr="00261249">
        <w:rPr>
          <w:color w:val="000000"/>
          <w:sz w:val="22"/>
          <w:szCs w:val="22"/>
        </w:rPr>
        <w:t xml:space="preserve"> 52290-2004 «Технические средства организации дорожного движения. Знаки дорожные. Общие технические требования».</w:t>
      </w:r>
    </w:p>
    <w:p w:rsidR="0079213B" w:rsidRPr="00261249" w:rsidRDefault="0079213B" w:rsidP="0079213B">
      <w:pPr>
        <w:ind w:firstLine="708"/>
        <w:jc w:val="both"/>
        <w:rPr>
          <w:b/>
          <w:iCs/>
          <w:sz w:val="22"/>
          <w:szCs w:val="22"/>
        </w:rPr>
      </w:pPr>
    </w:p>
    <w:p w:rsidR="0079213B" w:rsidRPr="00261249" w:rsidRDefault="0079213B" w:rsidP="0079213B">
      <w:pPr>
        <w:ind w:firstLine="708"/>
        <w:jc w:val="both"/>
        <w:rPr>
          <w:b/>
          <w:iCs/>
          <w:sz w:val="22"/>
          <w:szCs w:val="22"/>
        </w:rPr>
      </w:pPr>
      <w:r w:rsidRPr="00261249">
        <w:rPr>
          <w:b/>
          <w:iCs/>
          <w:sz w:val="22"/>
          <w:szCs w:val="22"/>
        </w:rPr>
        <w:t xml:space="preserve">Технические средства регулирования: </w:t>
      </w:r>
      <w:r w:rsidRPr="00261249">
        <w:rPr>
          <w:iCs/>
          <w:sz w:val="22"/>
          <w:szCs w:val="22"/>
        </w:rPr>
        <w:t>расстановку технических средств организации дорожного движения выполнить с учётом существующих нормативных требований.</w:t>
      </w:r>
    </w:p>
    <w:p w:rsidR="0079213B" w:rsidRPr="00261249" w:rsidRDefault="0079213B" w:rsidP="0079213B">
      <w:pPr>
        <w:jc w:val="both"/>
        <w:rPr>
          <w:b/>
          <w:iCs/>
          <w:sz w:val="22"/>
          <w:szCs w:val="22"/>
        </w:rPr>
      </w:pPr>
      <w:r w:rsidRPr="00261249">
        <w:rPr>
          <w:b/>
          <w:iCs/>
          <w:sz w:val="22"/>
          <w:szCs w:val="22"/>
        </w:rPr>
        <w:t xml:space="preserve"> </w:t>
      </w:r>
      <w:r w:rsidRPr="00261249">
        <w:rPr>
          <w:b/>
          <w:iCs/>
          <w:sz w:val="22"/>
          <w:szCs w:val="22"/>
        </w:rPr>
        <w:tab/>
      </w:r>
    </w:p>
    <w:p w:rsidR="0079213B" w:rsidRPr="00261249" w:rsidRDefault="0079213B" w:rsidP="0079213B">
      <w:pPr>
        <w:ind w:firstLine="720"/>
        <w:jc w:val="both"/>
        <w:rPr>
          <w:b/>
          <w:iCs/>
          <w:sz w:val="22"/>
          <w:szCs w:val="22"/>
        </w:rPr>
      </w:pPr>
      <w:r w:rsidRPr="00261249">
        <w:rPr>
          <w:b/>
          <w:iCs/>
          <w:sz w:val="22"/>
          <w:szCs w:val="22"/>
        </w:rPr>
        <w:t>Транспортное проектирование:</w:t>
      </w:r>
    </w:p>
    <w:p w:rsidR="0079213B" w:rsidRPr="00261249" w:rsidRDefault="0079213B" w:rsidP="0079213B">
      <w:pPr>
        <w:ind w:firstLine="708"/>
        <w:jc w:val="both"/>
        <w:rPr>
          <w:iCs/>
          <w:sz w:val="22"/>
          <w:szCs w:val="22"/>
        </w:rPr>
      </w:pPr>
      <w:r w:rsidRPr="00261249">
        <w:rPr>
          <w:iCs/>
          <w:sz w:val="22"/>
          <w:szCs w:val="22"/>
        </w:rPr>
        <w:t>Произвести обследование на объекте транспортных потоков, существующей схемы организации дорожного движения, пропускной способности и состояния проезжей части и тротуаров.</w:t>
      </w:r>
    </w:p>
    <w:p w:rsidR="0079213B" w:rsidRPr="00261249" w:rsidRDefault="0079213B" w:rsidP="0079213B">
      <w:pPr>
        <w:ind w:firstLine="708"/>
        <w:jc w:val="both"/>
        <w:rPr>
          <w:iCs/>
          <w:sz w:val="22"/>
          <w:szCs w:val="22"/>
        </w:rPr>
      </w:pPr>
      <w:r w:rsidRPr="00261249">
        <w:rPr>
          <w:iCs/>
          <w:sz w:val="22"/>
          <w:szCs w:val="22"/>
        </w:rPr>
        <w:t>Определить количество сигнальных групп для каждого направления движения.</w:t>
      </w:r>
    </w:p>
    <w:p w:rsidR="0079213B" w:rsidRPr="00261249" w:rsidRDefault="0079213B" w:rsidP="0079213B">
      <w:pPr>
        <w:ind w:firstLine="708"/>
        <w:jc w:val="both"/>
        <w:rPr>
          <w:iCs/>
          <w:sz w:val="22"/>
          <w:szCs w:val="22"/>
        </w:rPr>
      </w:pPr>
      <w:r w:rsidRPr="00261249">
        <w:rPr>
          <w:iCs/>
          <w:sz w:val="22"/>
          <w:szCs w:val="22"/>
        </w:rPr>
        <w:t xml:space="preserve">Определить типы и количество светофоров в соответствии с ГОСТ 52289-2004 </w:t>
      </w:r>
      <w:r w:rsidRPr="00261249">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261249">
        <w:rPr>
          <w:iCs/>
          <w:sz w:val="22"/>
          <w:szCs w:val="22"/>
        </w:rPr>
        <w:t xml:space="preserve">, ГОСТ </w:t>
      </w:r>
      <w:proofErr w:type="gramStart"/>
      <w:r w:rsidRPr="00261249">
        <w:rPr>
          <w:iCs/>
          <w:sz w:val="22"/>
          <w:szCs w:val="22"/>
        </w:rPr>
        <w:t>Р</w:t>
      </w:r>
      <w:proofErr w:type="gramEnd"/>
      <w:r w:rsidRPr="00261249">
        <w:rPr>
          <w:iCs/>
          <w:sz w:val="22"/>
          <w:szCs w:val="22"/>
        </w:rPr>
        <w:t xml:space="preserve"> 52282-2004 </w:t>
      </w:r>
      <w:r w:rsidRPr="00261249">
        <w:rPr>
          <w:rFonts w:eastAsia="Arial"/>
          <w:sz w:val="22"/>
          <w:szCs w:val="22"/>
        </w:rPr>
        <w:t>«Технические средства организации дорожного движения. Светофоры дорожные. Типы, основные параметры, общие технические требования, методы испытаний»</w:t>
      </w:r>
      <w:r w:rsidRPr="00261249">
        <w:rPr>
          <w:iCs/>
          <w:sz w:val="22"/>
          <w:szCs w:val="22"/>
        </w:rPr>
        <w:t xml:space="preserve">. </w:t>
      </w:r>
    </w:p>
    <w:p w:rsidR="0079213B" w:rsidRPr="00261249" w:rsidRDefault="0079213B" w:rsidP="0079213B">
      <w:pPr>
        <w:ind w:firstLine="708"/>
        <w:jc w:val="both"/>
        <w:rPr>
          <w:iCs/>
          <w:sz w:val="22"/>
          <w:szCs w:val="22"/>
        </w:rPr>
      </w:pPr>
      <w:r w:rsidRPr="00261249">
        <w:rPr>
          <w:iCs/>
          <w:sz w:val="22"/>
          <w:szCs w:val="22"/>
        </w:rPr>
        <w:t>Разработать схему дислокации технических средств регулирования на объектах.</w:t>
      </w:r>
    </w:p>
    <w:p w:rsidR="0079213B" w:rsidRPr="00261249" w:rsidRDefault="0079213B" w:rsidP="0079213B">
      <w:pPr>
        <w:ind w:firstLine="708"/>
        <w:jc w:val="both"/>
        <w:rPr>
          <w:iCs/>
          <w:sz w:val="22"/>
          <w:szCs w:val="22"/>
        </w:rPr>
      </w:pPr>
      <w:r w:rsidRPr="00261249">
        <w:rPr>
          <w:iCs/>
          <w:sz w:val="22"/>
          <w:szCs w:val="22"/>
        </w:rPr>
        <w:t>Управляющую аппаратуру выбирать по результатам транспортного проектирования в зависимости от требуемого количества светофорных групп на пешеходном переходе и согласовать её с управлением благоустройства Администрации города Иванова.</w:t>
      </w:r>
    </w:p>
    <w:p w:rsidR="0079213B" w:rsidRPr="00261249" w:rsidRDefault="0079213B" w:rsidP="0079213B">
      <w:pPr>
        <w:ind w:firstLine="708"/>
        <w:jc w:val="both"/>
        <w:rPr>
          <w:iCs/>
          <w:sz w:val="22"/>
          <w:szCs w:val="22"/>
        </w:rPr>
      </w:pPr>
      <w:r w:rsidRPr="00261249">
        <w:rPr>
          <w:iCs/>
          <w:sz w:val="22"/>
          <w:szCs w:val="22"/>
        </w:rPr>
        <w:t>Составить схему разводки и коммутации оборудования для маркировки кабельных жил и кабеля при его монтаже в светофорных колонках и кабельных коробках.</w:t>
      </w:r>
    </w:p>
    <w:p w:rsidR="0079213B" w:rsidRPr="00261249" w:rsidRDefault="0079213B" w:rsidP="0079213B">
      <w:pPr>
        <w:ind w:firstLine="708"/>
        <w:jc w:val="both"/>
        <w:rPr>
          <w:iCs/>
          <w:sz w:val="22"/>
          <w:szCs w:val="22"/>
        </w:rPr>
      </w:pPr>
      <w:r w:rsidRPr="00261249">
        <w:rPr>
          <w:iCs/>
          <w:sz w:val="22"/>
          <w:szCs w:val="22"/>
        </w:rPr>
        <w:t>Предусмотреть установку светодиодных светофоров.</w:t>
      </w:r>
    </w:p>
    <w:p w:rsidR="0079213B" w:rsidRPr="00261249" w:rsidRDefault="0079213B" w:rsidP="0079213B">
      <w:pPr>
        <w:ind w:firstLine="708"/>
        <w:jc w:val="both"/>
        <w:rPr>
          <w:b/>
          <w:iCs/>
          <w:sz w:val="22"/>
          <w:szCs w:val="22"/>
        </w:rPr>
      </w:pPr>
    </w:p>
    <w:p w:rsidR="0079213B" w:rsidRPr="00261249" w:rsidRDefault="0079213B" w:rsidP="0079213B">
      <w:pPr>
        <w:ind w:firstLine="708"/>
        <w:jc w:val="both"/>
        <w:rPr>
          <w:b/>
          <w:iCs/>
          <w:sz w:val="22"/>
          <w:szCs w:val="22"/>
        </w:rPr>
      </w:pPr>
      <w:r w:rsidRPr="00261249">
        <w:rPr>
          <w:b/>
          <w:iCs/>
          <w:sz w:val="22"/>
          <w:szCs w:val="22"/>
        </w:rPr>
        <w:t>Предусмотреть в проектно-сметной документации выполнение следующих работ:</w:t>
      </w:r>
    </w:p>
    <w:p w:rsidR="0079213B" w:rsidRPr="00261249" w:rsidRDefault="0079213B" w:rsidP="0079213B">
      <w:pPr>
        <w:ind w:firstLine="708"/>
        <w:jc w:val="both"/>
        <w:rPr>
          <w:iCs/>
          <w:sz w:val="22"/>
          <w:szCs w:val="22"/>
        </w:rPr>
      </w:pPr>
      <w:r w:rsidRPr="00261249">
        <w:rPr>
          <w:iCs/>
          <w:sz w:val="22"/>
          <w:szCs w:val="22"/>
        </w:rPr>
        <w:t xml:space="preserve">При строительно-монтажных работах использовать </w:t>
      </w:r>
      <w:proofErr w:type="spellStart"/>
      <w:r w:rsidRPr="00261249">
        <w:rPr>
          <w:iCs/>
          <w:sz w:val="22"/>
          <w:szCs w:val="22"/>
        </w:rPr>
        <w:t>влаго</w:t>
      </w:r>
      <w:proofErr w:type="spellEnd"/>
      <w:r w:rsidRPr="00261249">
        <w:rPr>
          <w:iCs/>
          <w:sz w:val="22"/>
          <w:szCs w:val="22"/>
        </w:rPr>
        <w:t xml:space="preserve">- и пылезащитные кабельные коробки. </w:t>
      </w:r>
    </w:p>
    <w:p w:rsidR="0079213B" w:rsidRPr="00261249" w:rsidRDefault="0079213B" w:rsidP="0079213B">
      <w:pPr>
        <w:ind w:firstLine="708"/>
        <w:jc w:val="both"/>
        <w:rPr>
          <w:iCs/>
          <w:sz w:val="22"/>
          <w:szCs w:val="22"/>
        </w:rPr>
      </w:pPr>
      <w:r w:rsidRPr="00261249">
        <w:rPr>
          <w:iCs/>
          <w:sz w:val="22"/>
          <w:szCs w:val="22"/>
        </w:rPr>
        <w:t>Выполнить заземление светофорных колонок и другой аппаратуры в соответствии с правилами устройства и эксплуатации электроустановок.</w:t>
      </w:r>
    </w:p>
    <w:p w:rsidR="0079213B" w:rsidRPr="00261249" w:rsidRDefault="0079213B" w:rsidP="0079213B">
      <w:pPr>
        <w:ind w:firstLine="708"/>
        <w:jc w:val="both"/>
        <w:rPr>
          <w:iCs/>
          <w:sz w:val="22"/>
          <w:szCs w:val="22"/>
        </w:rPr>
      </w:pPr>
      <w:r w:rsidRPr="00261249">
        <w:rPr>
          <w:iCs/>
          <w:sz w:val="22"/>
          <w:szCs w:val="22"/>
        </w:rPr>
        <w:t xml:space="preserve">Монтаж кабеля в светофорных колонках и кабельных коробках осуществлять при помощи </w:t>
      </w:r>
      <w:proofErr w:type="spellStart"/>
      <w:r w:rsidRPr="00261249">
        <w:rPr>
          <w:iCs/>
          <w:sz w:val="22"/>
          <w:szCs w:val="22"/>
        </w:rPr>
        <w:t>клеммников</w:t>
      </w:r>
      <w:proofErr w:type="spellEnd"/>
      <w:r w:rsidRPr="00261249">
        <w:rPr>
          <w:iCs/>
          <w:sz w:val="22"/>
          <w:szCs w:val="22"/>
        </w:rPr>
        <w:t>.</w:t>
      </w:r>
    </w:p>
    <w:p w:rsidR="0079213B" w:rsidRPr="00261249" w:rsidRDefault="0079213B" w:rsidP="0079213B">
      <w:pPr>
        <w:ind w:firstLine="708"/>
        <w:jc w:val="both"/>
        <w:rPr>
          <w:iCs/>
          <w:sz w:val="22"/>
          <w:szCs w:val="22"/>
        </w:rPr>
      </w:pPr>
      <w:r w:rsidRPr="00261249">
        <w:rPr>
          <w:iCs/>
          <w:sz w:val="22"/>
          <w:szCs w:val="22"/>
        </w:rPr>
        <w:t>При монтаже кабеля в светофорных колонках и кабельных коробках  выполнить маркировку кабельных жил и кабеля. После окончания работ предоставить схему разводки и коммутации оборудования.</w:t>
      </w:r>
    </w:p>
    <w:p w:rsidR="0079213B" w:rsidRPr="00261249" w:rsidRDefault="0079213B" w:rsidP="0079213B">
      <w:pPr>
        <w:ind w:firstLine="708"/>
        <w:jc w:val="both"/>
        <w:rPr>
          <w:b/>
          <w:iCs/>
          <w:sz w:val="22"/>
          <w:szCs w:val="22"/>
        </w:rPr>
      </w:pPr>
    </w:p>
    <w:p w:rsidR="0079213B" w:rsidRPr="00261249" w:rsidRDefault="0079213B" w:rsidP="0079213B">
      <w:pPr>
        <w:ind w:firstLine="708"/>
        <w:jc w:val="both"/>
        <w:rPr>
          <w:b/>
          <w:iCs/>
          <w:sz w:val="22"/>
          <w:szCs w:val="22"/>
        </w:rPr>
      </w:pPr>
      <w:r w:rsidRPr="00261249">
        <w:rPr>
          <w:b/>
          <w:iCs/>
          <w:sz w:val="22"/>
          <w:szCs w:val="22"/>
        </w:rPr>
        <w:t>Электроснабжение:</w:t>
      </w:r>
    </w:p>
    <w:p w:rsidR="0079213B" w:rsidRPr="00261249" w:rsidRDefault="0079213B" w:rsidP="0079213B">
      <w:pPr>
        <w:ind w:firstLine="708"/>
        <w:jc w:val="both"/>
        <w:rPr>
          <w:iCs/>
          <w:sz w:val="22"/>
          <w:szCs w:val="22"/>
        </w:rPr>
      </w:pPr>
      <w:r w:rsidRPr="00261249">
        <w:rPr>
          <w:iCs/>
          <w:sz w:val="22"/>
          <w:szCs w:val="22"/>
        </w:rPr>
        <w:t xml:space="preserve">Подключение источника энергоснабжения предусмотреть документацией в соответствии с </w:t>
      </w:r>
      <w:r w:rsidRPr="00261249">
        <w:rPr>
          <w:bCs/>
          <w:iCs/>
          <w:sz w:val="22"/>
          <w:szCs w:val="22"/>
        </w:rPr>
        <w:t>техническими условиями ОАО «</w:t>
      </w:r>
      <w:proofErr w:type="spellStart"/>
      <w:r w:rsidRPr="00261249">
        <w:rPr>
          <w:bCs/>
          <w:iCs/>
          <w:sz w:val="22"/>
          <w:szCs w:val="22"/>
        </w:rPr>
        <w:t>Ивгорэлектросеть</w:t>
      </w:r>
      <w:proofErr w:type="spellEnd"/>
      <w:r w:rsidRPr="00261249">
        <w:rPr>
          <w:bCs/>
          <w:iCs/>
          <w:sz w:val="22"/>
          <w:szCs w:val="22"/>
        </w:rPr>
        <w:t>»</w:t>
      </w:r>
      <w:r w:rsidRPr="00261249">
        <w:rPr>
          <w:iCs/>
          <w:sz w:val="22"/>
          <w:szCs w:val="22"/>
        </w:rPr>
        <w:t>.</w:t>
      </w:r>
    </w:p>
    <w:p w:rsidR="0079213B" w:rsidRPr="00261249" w:rsidRDefault="0079213B" w:rsidP="0079213B">
      <w:pPr>
        <w:ind w:firstLine="708"/>
        <w:jc w:val="both"/>
        <w:rPr>
          <w:iCs/>
          <w:sz w:val="22"/>
          <w:szCs w:val="22"/>
        </w:rPr>
      </w:pPr>
      <w:r w:rsidRPr="00261249">
        <w:rPr>
          <w:iCs/>
          <w:sz w:val="22"/>
          <w:szCs w:val="22"/>
        </w:rPr>
        <w:lastRenderedPageBreak/>
        <w:t xml:space="preserve">Оформление электрической части документации светофорного поста выполнить в соответствии с требованиями ГОСТ </w:t>
      </w:r>
      <w:proofErr w:type="gramStart"/>
      <w:r w:rsidRPr="00261249">
        <w:rPr>
          <w:iCs/>
          <w:sz w:val="22"/>
          <w:szCs w:val="22"/>
        </w:rPr>
        <w:t>Р</w:t>
      </w:r>
      <w:proofErr w:type="gramEnd"/>
      <w:r w:rsidRPr="00261249">
        <w:rPr>
          <w:iCs/>
          <w:sz w:val="22"/>
          <w:szCs w:val="22"/>
        </w:rPr>
        <w:t xml:space="preserve"> 52289-2004 </w:t>
      </w:r>
      <w:r w:rsidRPr="00261249">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261249">
        <w:rPr>
          <w:iCs/>
          <w:sz w:val="22"/>
          <w:szCs w:val="22"/>
        </w:rPr>
        <w:t xml:space="preserve">, ГОСТ </w:t>
      </w:r>
      <w:proofErr w:type="gramStart"/>
      <w:r w:rsidRPr="00261249">
        <w:rPr>
          <w:iCs/>
          <w:sz w:val="22"/>
          <w:szCs w:val="22"/>
        </w:rPr>
        <w:t>Р</w:t>
      </w:r>
      <w:proofErr w:type="gramEnd"/>
      <w:r w:rsidRPr="00261249">
        <w:rPr>
          <w:iCs/>
          <w:sz w:val="22"/>
          <w:szCs w:val="22"/>
        </w:rPr>
        <w:t xml:space="preserve"> 52290-2004 </w:t>
      </w:r>
      <w:r w:rsidRPr="00261249">
        <w:rPr>
          <w:color w:val="000000"/>
          <w:sz w:val="22"/>
          <w:szCs w:val="22"/>
        </w:rPr>
        <w:t>«Технические средства организации дорожного движения. Знаки дорожные. Общие технические требования»</w:t>
      </w:r>
      <w:r w:rsidRPr="00261249">
        <w:rPr>
          <w:iCs/>
          <w:sz w:val="22"/>
          <w:szCs w:val="22"/>
        </w:rPr>
        <w:t>, СНиП 3.05.06-85 «Электротехнические устройства», ПУЭ.</w:t>
      </w:r>
    </w:p>
    <w:p w:rsidR="0079213B" w:rsidRPr="00261249" w:rsidRDefault="0079213B" w:rsidP="0079213B">
      <w:pPr>
        <w:ind w:firstLine="708"/>
        <w:jc w:val="both"/>
        <w:rPr>
          <w:b/>
          <w:iCs/>
          <w:sz w:val="22"/>
          <w:szCs w:val="22"/>
        </w:rPr>
      </w:pPr>
    </w:p>
    <w:p w:rsidR="0079213B" w:rsidRDefault="0079213B" w:rsidP="0079213B">
      <w:pPr>
        <w:ind w:firstLine="708"/>
        <w:jc w:val="both"/>
        <w:rPr>
          <w:b/>
          <w:iCs/>
          <w:sz w:val="22"/>
          <w:szCs w:val="22"/>
        </w:rPr>
      </w:pPr>
    </w:p>
    <w:p w:rsidR="0079213B" w:rsidRPr="00261249" w:rsidRDefault="0079213B" w:rsidP="0079213B">
      <w:pPr>
        <w:ind w:firstLine="708"/>
        <w:jc w:val="both"/>
        <w:rPr>
          <w:b/>
          <w:iCs/>
          <w:sz w:val="22"/>
          <w:szCs w:val="22"/>
        </w:rPr>
      </w:pPr>
      <w:r w:rsidRPr="00261249">
        <w:rPr>
          <w:b/>
          <w:iCs/>
          <w:sz w:val="22"/>
          <w:szCs w:val="22"/>
        </w:rPr>
        <w:t>В состав проектно-сметной документации должны входить:</w:t>
      </w:r>
    </w:p>
    <w:p w:rsidR="0079213B" w:rsidRPr="00261249" w:rsidRDefault="0079213B" w:rsidP="0079213B">
      <w:pPr>
        <w:jc w:val="both"/>
        <w:rPr>
          <w:iCs/>
          <w:sz w:val="22"/>
          <w:szCs w:val="22"/>
        </w:rPr>
      </w:pPr>
      <w:r w:rsidRPr="00261249">
        <w:rPr>
          <w:iCs/>
          <w:sz w:val="22"/>
          <w:szCs w:val="22"/>
        </w:rPr>
        <w:t xml:space="preserve">1. Расчёт мощности потребляемой </w:t>
      </w:r>
      <w:proofErr w:type="spellStart"/>
      <w:r w:rsidRPr="00261249">
        <w:rPr>
          <w:iCs/>
          <w:sz w:val="22"/>
          <w:szCs w:val="22"/>
        </w:rPr>
        <w:t>электроприёмниками</w:t>
      </w:r>
      <w:proofErr w:type="spellEnd"/>
      <w:r w:rsidRPr="00261249">
        <w:rPr>
          <w:iCs/>
          <w:sz w:val="22"/>
          <w:szCs w:val="22"/>
        </w:rPr>
        <w:t>.</w:t>
      </w:r>
    </w:p>
    <w:p w:rsidR="0079213B" w:rsidRPr="00261249" w:rsidRDefault="0079213B" w:rsidP="0079213B">
      <w:pPr>
        <w:jc w:val="both"/>
        <w:rPr>
          <w:iCs/>
          <w:sz w:val="22"/>
          <w:szCs w:val="22"/>
        </w:rPr>
      </w:pPr>
      <w:r w:rsidRPr="00261249">
        <w:rPr>
          <w:iCs/>
          <w:sz w:val="22"/>
          <w:szCs w:val="22"/>
        </w:rPr>
        <w:t>2.Однолинейная принципиальная схема с указанием типов и марок оборудования и кабелей, длины и способа прокладки кабельных линий.</w:t>
      </w:r>
    </w:p>
    <w:p w:rsidR="0079213B" w:rsidRPr="00261249" w:rsidRDefault="0079213B" w:rsidP="0079213B">
      <w:pPr>
        <w:jc w:val="both"/>
        <w:rPr>
          <w:iCs/>
          <w:sz w:val="22"/>
          <w:szCs w:val="22"/>
        </w:rPr>
      </w:pPr>
      <w:r w:rsidRPr="00261249">
        <w:rPr>
          <w:iCs/>
          <w:sz w:val="22"/>
          <w:szCs w:val="22"/>
        </w:rPr>
        <w:t>3. Расчёт заземляющих устройств с определением типа заземления.</w:t>
      </w:r>
    </w:p>
    <w:p w:rsidR="0079213B" w:rsidRPr="00261249" w:rsidRDefault="0079213B" w:rsidP="0079213B">
      <w:pPr>
        <w:jc w:val="both"/>
        <w:rPr>
          <w:iCs/>
          <w:sz w:val="22"/>
          <w:szCs w:val="22"/>
        </w:rPr>
      </w:pPr>
      <w:r w:rsidRPr="00261249">
        <w:rPr>
          <w:iCs/>
          <w:sz w:val="22"/>
          <w:szCs w:val="22"/>
        </w:rPr>
        <w:t xml:space="preserve">4. Расчёт сечения питающей </w:t>
      </w:r>
      <w:proofErr w:type="spellStart"/>
      <w:r w:rsidRPr="00261249">
        <w:rPr>
          <w:iCs/>
          <w:sz w:val="22"/>
          <w:szCs w:val="22"/>
        </w:rPr>
        <w:t>к.л</w:t>
      </w:r>
      <w:proofErr w:type="spellEnd"/>
      <w:r w:rsidRPr="00261249">
        <w:rPr>
          <w:iCs/>
          <w:sz w:val="22"/>
          <w:szCs w:val="22"/>
        </w:rPr>
        <w:t xml:space="preserve">. по потерям напряжения и тока </w:t>
      </w:r>
      <w:proofErr w:type="spellStart"/>
      <w:r w:rsidRPr="00261249">
        <w:rPr>
          <w:iCs/>
          <w:sz w:val="22"/>
          <w:szCs w:val="22"/>
        </w:rPr>
        <w:t>к.з</w:t>
      </w:r>
      <w:proofErr w:type="spellEnd"/>
      <w:r w:rsidRPr="00261249">
        <w:rPr>
          <w:iCs/>
          <w:sz w:val="22"/>
          <w:szCs w:val="22"/>
        </w:rPr>
        <w:t>. и выбор аппаратов защиты от сверхтоков (номинал и характеристика) с учётом раздела 1.7 ПУЭ, предусмотреть селективность отключения.</w:t>
      </w:r>
    </w:p>
    <w:p w:rsidR="0079213B" w:rsidRPr="00261249" w:rsidRDefault="0079213B" w:rsidP="0079213B">
      <w:pPr>
        <w:jc w:val="both"/>
        <w:rPr>
          <w:iCs/>
          <w:sz w:val="22"/>
          <w:szCs w:val="22"/>
        </w:rPr>
      </w:pPr>
      <w:r w:rsidRPr="00261249">
        <w:rPr>
          <w:iCs/>
          <w:sz w:val="22"/>
          <w:szCs w:val="22"/>
        </w:rPr>
        <w:t>5. Спецификация на электрооборудование с указанием типов и марок электрооборудования.</w:t>
      </w:r>
    </w:p>
    <w:p w:rsidR="0079213B" w:rsidRPr="00261249" w:rsidRDefault="0079213B" w:rsidP="0079213B">
      <w:pPr>
        <w:jc w:val="both"/>
        <w:rPr>
          <w:iCs/>
          <w:sz w:val="22"/>
          <w:szCs w:val="22"/>
        </w:rPr>
      </w:pPr>
      <w:r w:rsidRPr="00261249">
        <w:rPr>
          <w:iCs/>
          <w:sz w:val="22"/>
          <w:szCs w:val="22"/>
        </w:rPr>
        <w:t>6. Ведомости:</w:t>
      </w:r>
    </w:p>
    <w:p w:rsidR="0079213B" w:rsidRPr="00261249" w:rsidRDefault="0079213B" w:rsidP="0079213B">
      <w:pPr>
        <w:jc w:val="both"/>
        <w:rPr>
          <w:iCs/>
          <w:color w:val="FF0000"/>
          <w:sz w:val="22"/>
          <w:szCs w:val="22"/>
        </w:rPr>
      </w:pPr>
      <w:r w:rsidRPr="00261249">
        <w:rPr>
          <w:iCs/>
          <w:sz w:val="22"/>
          <w:szCs w:val="22"/>
        </w:rPr>
        <w:t>- Сводная ведомость объёмов работ.</w:t>
      </w:r>
    </w:p>
    <w:p w:rsidR="0079213B" w:rsidRPr="00261249" w:rsidRDefault="0079213B" w:rsidP="0079213B">
      <w:pPr>
        <w:jc w:val="both"/>
        <w:rPr>
          <w:iCs/>
          <w:sz w:val="22"/>
          <w:szCs w:val="22"/>
        </w:rPr>
      </w:pPr>
      <w:r w:rsidRPr="00261249">
        <w:rPr>
          <w:iCs/>
          <w:sz w:val="22"/>
          <w:szCs w:val="22"/>
        </w:rPr>
        <w:t>- Ведомость дорожных знаков.</w:t>
      </w:r>
    </w:p>
    <w:p w:rsidR="0079213B" w:rsidRPr="00261249" w:rsidRDefault="0079213B" w:rsidP="0079213B">
      <w:pPr>
        <w:jc w:val="both"/>
        <w:rPr>
          <w:iCs/>
          <w:sz w:val="22"/>
          <w:szCs w:val="22"/>
        </w:rPr>
      </w:pPr>
      <w:r w:rsidRPr="00261249">
        <w:rPr>
          <w:iCs/>
          <w:sz w:val="22"/>
          <w:szCs w:val="22"/>
        </w:rPr>
        <w:t>7. Чертежи:</w:t>
      </w:r>
    </w:p>
    <w:p w:rsidR="0079213B" w:rsidRPr="00261249" w:rsidRDefault="0079213B" w:rsidP="0079213B">
      <w:pPr>
        <w:jc w:val="both"/>
        <w:rPr>
          <w:iCs/>
          <w:sz w:val="22"/>
          <w:szCs w:val="22"/>
        </w:rPr>
      </w:pPr>
      <w:r w:rsidRPr="00261249">
        <w:rPr>
          <w:iCs/>
          <w:sz w:val="22"/>
          <w:szCs w:val="22"/>
        </w:rPr>
        <w:t>- План расстановки электрооборудования М 1:500.</w:t>
      </w:r>
    </w:p>
    <w:p w:rsidR="0079213B" w:rsidRPr="00261249" w:rsidRDefault="0079213B" w:rsidP="0079213B">
      <w:pPr>
        <w:jc w:val="both"/>
        <w:rPr>
          <w:iCs/>
          <w:sz w:val="22"/>
          <w:szCs w:val="22"/>
        </w:rPr>
      </w:pPr>
      <w:r w:rsidRPr="00261249">
        <w:rPr>
          <w:iCs/>
          <w:sz w:val="22"/>
          <w:szCs w:val="22"/>
        </w:rPr>
        <w:t>- Чертежи выполнения заделок в кабельных коробках.</w:t>
      </w:r>
    </w:p>
    <w:p w:rsidR="0079213B" w:rsidRPr="00261249" w:rsidRDefault="0079213B" w:rsidP="0079213B">
      <w:pPr>
        <w:jc w:val="both"/>
        <w:rPr>
          <w:iCs/>
          <w:sz w:val="22"/>
          <w:szCs w:val="22"/>
        </w:rPr>
      </w:pPr>
      <w:r w:rsidRPr="00261249">
        <w:rPr>
          <w:iCs/>
          <w:sz w:val="22"/>
          <w:szCs w:val="22"/>
        </w:rPr>
        <w:t xml:space="preserve">- Однолинейная электрическая схема с указанием шин </w:t>
      </w:r>
      <w:r w:rsidRPr="00261249">
        <w:rPr>
          <w:iCs/>
          <w:sz w:val="22"/>
          <w:szCs w:val="22"/>
          <w:lang w:val="en-US"/>
        </w:rPr>
        <w:t>N</w:t>
      </w:r>
      <w:r w:rsidRPr="00261249">
        <w:rPr>
          <w:iCs/>
          <w:sz w:val="22"/>
          <w:szCs w:val="22"/>
        </w:rPr>
        <w:t xml:space="preserve"> и </w:t>
      </w:r>
      <w:r w:rsidRPr="00261249">
        <w:rPr>
          <w:iCs/>
          <w:sz w:val="22"/>
          <w:szCs w:val="22"/>
          <w:lang w:val="en-US"/>
        </w:rPr>
        <w:t>PE</w:t>
      </w:r>
      <w:r w:rsidRPr="00261249">
        <w:rPr>
          <w:iCs/>
          <w:sz w:val="22"/>
          <w:szCs w:val="22"/>
        </w:rPr>
        <w:t xml:space="preserve"> (</w:t>
      </w:r>
      <w:r w:rsidRPr="00261249">
        <w:rPr>
          <w:iCs/>
          <w:sz w:val="22"/>
          <w:szCs w:val="22"/>
          <w:lang w:val="en-US"/>
        </w:rPr>
        <w:t>PEN</w:t>
      </w:r>
      <w:r w:rsidRPr="00261249">
        <w:rPr>
          <w:iCs/>
          <w:sz w:val="22"/>
          <w:szCs w:val="22"/>
        </w:rPr>
        <w:t>).</w:t>
      </w:r>
    </w:p>
    <w:p w:rsidR="0079213B" w:rsidRPr="00261249" w:rsidRDefault="0079213B" w:rsidP="0079213B">
      <w:pPr>
        <w:jc w:val="both"/>
        <w:rPr>
          <w:iCs/>
          <w:sz w:val="22"/>
          <w:szCs w:val="22"/>
        </w:rPr>
      </w:pPr>
      <w:r w:rsidRPr="00261249">
        <w:rPr>
          <w:iCs/>
          <w:sz w:val="22"/>
          <w:szCs w:val="22"/>
        </w:rPr>
        <w:t>- Монтажная схема оборудования светофорного поста.</w:t>
      </w:r>
    </w:p>
    <w:p w:rsidR="0079213B" w:rsidRPr="00261249" w:rsidRDefault="0079213B" w:rsidP="0079213B">
      <w:pPr>
        <w:jc w:val="both"/>
        <w:rPr>
          <w:iCs/>
          <w:sz w:val="22"/>
          <w:szCs w:val="22"/>
        </w:rPr>
      </w:pPr>
      <w:r w:rsidRPr="00261249">
        <w:rPr>
          <w:iCs/>
          <w:sz w:val="22"/>
          <w:szCs w:val="22"/>
        </w:rPr>
        <w:t xml:space="preserve">- Чертежи выполнения заземления. </w:t>
      </w:r>
    </w:p>
    <w:p w:rsidR="0079213B" w:rsidRPr="00261249" w:rsidRDefault="0079213B" w:rsidP="0079213B">
      <w:pPr>
        <w:jc w:val="both"/>
        <w:rPr>
          <w:iCs/>
          <w:sz w:val="22"/>
          <w:szCs w:val="22"/>
        </w:rPr>
      </w:pPr>
      <w:r w:rsidRPr="00261249">
        <w:rPr>
          <w:iCs/>
          <w:sz w:val="22"/>
          <w:szCs w:val="22"/>
        </w:rPr>
        <w:t>- План расположения электродов заземления.</w:t>
      </w:r>
    </w:p>
    <w:p w:rsidR="0079213B" w:rsidRPr="00261249" w:rsidRDefault="0079213B" w:rsidP="0079213B">
      <w:pPr>
        <w:jc w:val="both"/>
        <w:rPr>
          <w:iCs/>
          <w:sz w:val="22"/>
          <w:szCs w:val="22"/>
        </w:rPr>
      </w:pPr>
      <w:r w:rsidRPr="00261249">
        <w:rPr>
          <w:iCs/>
          <w:sz w:val="22"/>
          <w:szCs w:val="22"/>
        </w:rPr>
        <w:t>- Схема кабельных соединений.</w:t>
      </w: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bookmarkStart w:id="0" w:name="_GoBack"/>
      <w:bookmarkEnd w:id="0"/>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Default="00261249" w:rsidP="00261249">
      <w:pPr>
        <w:pStyle w:val="a3"/>
        <w:rPr>
          <w:lang w:eastAsia="ar-SA"/>
        </w:rPr>
      </w:pPr>
    </w:p>
    <w:p w:rsidR="00261249" w:rsidRPr="00261249" w:rsidRDefault="00261249" w:rsidP="00261249">
      <w:pPr>
        <w:pStyle w:val="a3"/>
        <w:rPr>
          <w:lang w:eastAsia="ar-SA"/>
        </w:rPr>
      </w:pPr>
    </w:p>
    <w:p w:rsidR="00261249" w:rsidRPr="00261249" w:rsidRDefault="00261249" w:rsidP="00261249">
      <w:pPr>
        <w:ind w:firstLine="720"/>
        <w:jc w:val="center"/>
        <w:rPr>
          <w:b/>
          <w:sz w:val="22"/>
          <w:szCs w:val="22"/>
        </w:rPr>
      </w:pPr>
      <w:r w:rsidRPr="00261249">
        <w:rPr>
          <w:b/>
          <w:sz w:val="22"/>
          <w:szCs w:val="22"/>
        </w:rPr>
        <w:lastRenderedPageBreak/>
        <w:t xml:space="preserve">Участниками настоящего запроса котировок могут являться только </w:t>
      </w:r>
    </w:p>
    <w:p w:rsidR="00261249" w:rsidRDefault="00261249" w:rsidP="00261249">
      <w:pPr>
        <w:ind w:firstLine="720"/>
        <w:jc w:val="center"/>
        <w:rPr>
          <w:b/>
          <w:sz w:val="22"/>
          <w:szCs w:val="22"/>
        </w:rPr>
      </w:pPr>
      <w:r w:rsidRPr="00261249">
        <w:rPr>
          <w:b/>
          <w:sz w:val="22"/>
          <w:szCs w:val="22"/>
        </w:rPr>
        <w:t>субъекты малого предпринимательства.</w:t>
      </w:r>
    </w:p>
    <w:p w:rsidR="00261249" w:rsidRPr="00261249" w:rsidRDefault="00261249" w:rsidP="00261249">
      <w:pPr>
        <w:ind w:firstLine="720"/>
        <w:jc w:val="center"/>
        <w:rPr>
          <w:b/>
          <w:sz w:val="22"/>
          <w:szCs w:val="22"/>
        </w:rPr>
      </w:pPr>
    </w:p>
    <w:p w:rsidR="00261249" w:rsidRPr="00261249" w:rsidRDefault="00261249" w:rsidP="00261249">
      <w:pPr>
        <w:ind w:firstLine="720"/>
        <w:jc w:val="both"/>
        <w:rPr>
          <w:sz w:val="22"/>
          <w:szCs w:val="22"/>
        </w:rPr>
      </w:pPr>
      <w:bookmarkStart w:id="1" w:name="sub_2"/>
      <w:proofErr w:type="gramStart"/>
      <w:r w:rsidRPr="00261249">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261249">
          <w:rPr>
            <w:sz w:val="22"/>
            <w:szCs w:val="22"/>
          </w:rPr>
          <w:t>2007 г</w:t>
        </w:r>
      </w:smartTag>
      <w:r w:rsidRPr="00261249">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261249">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61249" w:rsidRPr="00261249" w:rsidRDefault="00261249" w:rsidP="00261249">
      <w:pPr>
        <w:ind w:firstLine="720"/>
        <w:jc w:val="both"/>
        <w:rPr>
          <w:sz w:val="22"/>
          <w:szCs w:val="22"/>
        </w:rPr>
      </w:pPr>
      <w:bookmarkStart w:id="2" w:name="sub_21"/>
      <w:bookmarkEnd w:id="1"/>
      <w:proofErr w:type="gramStart"/>
      <w:r w:rsidRPr="00261249">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61249">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261249" w:rsidRPr="00261249" w:rsidRDefault="00261249" w:rsidP="00261249">
      <w:pPr>
        <w:ind w:firstLine="720"/>
        <w:jc w:val="both"/>
        <w:rPr>
          <w:sz w:val="22"/>
          <w:szCs w:val="22"/>
        </w:rPr>
      </w:pPr>
      <w:bookmarkStart w:id="3" w:name="sub_22"/>
      <w:bookmarkEnd w:id="2"/>
      <w:r w:rsidRPr="00261249">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261249" w:rsidRPr="00261249" w:rsidRDefault="00261249" w:rsidP="00261249">
      <w:pPr>
        <w:ind w:firstLine="720"/>
        <w:jc w:val="both"/>
        <w:rPr>
          <w:sz w:val="22"/>
          <w:szCs w:val="22"/>
        </w:rPr>
      </w:pPr>
      <w:r w:rsidRPr="00261249">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61249" w:rsidRPr="00261249" w:rsidRDefault="00261249" w:rsidP="00261249">
      <w:pPr>
        <w:pStyle w:val="ConsPlusNormal"/>
        <w:widowControl/>
        <w:jc w:val="both"/>
        <w:rPr>
          <w:rFonts w:ascii="Times New Roman" w:hAnsi="Times New Roman" w:cs="Times New Roman"/>
          <w:sz w:val="22"/>
          <w:szCs w:val="22"/>
        </w:rPr>
      </w:pPr>
      <w:r w:rsidRPr="00261249">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261249">
        <w:rPr>
          <w:rFonts w:ascii="Times New Roman" w:hAnsi="Times New Roman" w:cs="Times New Roman"/>
          <w:sz w:val="22"/>
          <w:szCs w:val="22"/>
        </w:rPr>
        <w:t>микропредприятий</w:t>
      </w:r>
      <w:proofErr w:type="spellEnd"/>
      <w:r w:rsidRPr="00261249">
        <w:rPr>
          <w:rFonts w:ascii="Times New Roman" w:hAnsi="Times New Roman" w:cs="Times New Roman"/>
          <w:sz w:val="22"/>
          <w:szCs w:val="22"/>
        </w:rPr>
        <w:t xml:space="preserve"> и 400,0 млн.</w:t>
      </w:r>
      <w:r>
        <w:rPr>
          <w:rFonts w:ascii="Times New Roman" w:hAnsi="Times New Roman" w:cs="Times New Roman"/>
          <w:sz w:val="22"/>
          <w:szCs w:val="22"/>
        </w:rPr>
        <w:t xml:space="preserve"> </w:t>
      </w:r>
      <w:r w:rsidRPr="00261249">
        <w:rPr>
          <w:rFonts w:ascii="Times New Roman" w:hAnsi="Times New Roman" w:cs="Times New Roman"/>
          <w:sz w:val="22"/>
          <w:szCs w:val="22"/>
        </w:rPr>
        <w:t xml:space="preserve">рублей для малых предприятий. </w:t>
      </w:r>
      <w:bookmarkEnd w:id="4"/>
    </w:p>
    <w:p w:rsidR="00261249" w:rsidRPr="00261249" w:rsidRDefault="00261249" w:rsidP="00261249">
      <w:pPr>
        <w:pStyle w:val="2"/>
        <w:widowControl w:val="0"/>
        <w:tabs>
          <w:tab w:val="num" w:pos="1260"/>
        </w:tabs>
        <w:adjustRightInd w:val="0"/>
        <w:spacing w:after="0" w:line="240" w:lineRule="auto"/>
        <w:ind w:left="0" w:firstLine="720"/>
        <w:jc w:val="both"/>
        <w:textAlignment w:val="baseline"/>
        <w:rPr>
          <w:sz w:val="22"/>
          <w:szCs w:val="22"/>
        </w:rPr>
      </w:pPr>
      <w:r w:rsidRPr="00261249">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61249" w:rsidRPr="00261249" w:rsidRDefault="00261249" w:rsidP="00261249">
      <w:pPr>
        <w:ind w:firstLine="720"/>
        <w:jc w:val="both"/>
        <w:rPr>
          <w:sz w:val="22"/>
          <w:szCs w:val="22"/>
        </w:rPr>
      </w:pPr>
      <w:r w:rsidRPr="00261249">
        <w:rPr>
          <w:sz w:val="22"/>
          <w:szCs w:val="22"/>
        </w:rPr>
        <w:t>В случае</w:t>
      </w:r>
      <w:proofErr w:type="gramStart"/>
      <w:r w:rsidRPr="00261249">
        <w:rPr>
          <w:sz w:val="22"/>
          <w:szCs w:val="22"/>
        </w:rPr>
        <w:t>,</w:t>
      </w:r>
      <w:proofErr w:type="gramEnd"/>
      <w:r w:rsidRPr="00261249">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61249" w:rsidRPr="00261249" w:rsidRDefault="00261249" w:rsidP="00261249">
      <w:pPr>
        <w:pStyle w:val="a8"/>
        <w:ind w:firstLine="720"/>
        <w:jc w:val="both"/>
        <w:rPr>
          <w:b w:val="0"/>
          <w:sz w:val="22"/>
          <w:szCs w:val="22"/>
        </w:rPr>
      </w:pPr>
      <w:r w:rsidRPr="00261249">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61249" w:rsidRPr="00261249" w:rsidRDefault="00261249" w:rsidP="00261249">
      <w:pPr>
        <w:pStyle w:val="a8"/>
        <w:ind w:firstLine="720"/>
        <w:jc w:val="both"/>
        <w:rPr>
          <w:b w:val="0"/>
          <w:sz w:val="22"/>
          <w:szCs w:val="22"/>
        </w:rPr>
      </w:pPr>
      <w:r w:rsidRPr="0026124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61249" w:rsidRPr="00261249" w:rsidRDefault="00261249" w:rsidP="00261249">
      <w:pPr>
        <w:autoSpaceDE w:val="0"/>
        <w:autoSpaceDN w:val="0"/>
        <w:adjustRightInd w:val="0"/>
        <w:ind w:firstLine="720"/>
        <w:jc w:val="both"/>
        <w:outlineLvl w:val="1"/>
        <w:rPr>
          <w:b/>
          <w:bCs/>
          <w:sz w:val="22"/>
          <w:szCs w:val="22"/>
        </w:rPr>
      </w:pPr>
      <w:r w:rsidRPr="00261249">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61249">
        <w:rPr>
          <w:b/>
          <w:bCs/>
          <w:sz w:val="22"/>
          <w:szCs w:val="22"/>
        </w:rPr>
        <w:t xml:space="preserve"> </w:t>
      </w:r>
      <w:r w:rsidRPr="00261249">
        <w:rPr>
          <w:sz w:val="22"/>
          <w:szCs w:val="22"/>
        </w:rPr>
        <w:t>(ч. 1 ст. 8 ФЗ № 94).</w:t>
      </w:r>
    </w:p>
    <w:p w:rsidR="00261249" w:rsidRPr="00261249" w:rsidRDefault="00261249" w:rsidP="00261249">
      <w:pPr>
        <w:ind w:firstLine="720"/>
        <w:jc w:val="both"/>
        <w:rPr>
          <w:sz w:val="22"/>
          <w:szCs w:val="22"/>
        </w:rPr>
      </w:pPr>
      <w:r w:rsidRPr="00261249">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61249" w:rsidRPr="00261249" w:rsidRDefault="00261249" w:rsidP="00261249">
      <w:pPr>
        <w:pStyle w:val="a8"/>
        <w:ind w:firstLine="720"/>
        <w:jc w:val="both"/>
        <w:rPr>
          <w:b w:val="0"/>
          <w:sz w:val="22"/>
          <w:szCs w:val="22"/>
        </w:rPr>
      </w:pPr>
      <w:r w:rsidRPr="00261249">
        <w:rPr>
          <w:b w:val="0"/>
          <w:sz w:val="22"/>
          <w:szCs w:val="22"/>
        </w:rPr>
        <w:lastRenderedPageBreak/>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61249" w:rsidRPr="00261249" w:rsidRDefault="00261249" w:rsidP="00261249">
      <w:pPr>
        <w:pStyle w:val="a8"/>
        <w:ind w:firstLine="720"/>
        <w:jc w:val="both"/>
        <w:rPr>
          <w:b w:val="0"/>
          <w:sz w:val="22"/>
          <w:szCs w:val="22"/>
        </w:rPr>
      </w:pPr>
      <w:r w:rsidRPr="0026124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261249" w:rsidRPr="00261249" w:rsidRDefault="00261249" w:rsidP="00261249">
      <w:pPr>
        <w:ind w:firstLine="720"/>
        <w:jc w:val="both"/>
        <w:rPr>
          <w:sz w:val="22"/>
          <w:szCs w:val="22"/>
        </w:rPr>
      </w:pPr>
      <w:r w:rsidRPr="00261249">
        <w:rPr>
          <w:sz w:val="22"/>
          <w:szCs w:val="22"/>
        </w:rPr>
        <w:t>В случае</w:t>
      </w:r>
      <w:proofErr w:type="gramStart"/>
      <w:r w:rsidRPr="00261249">
        <w:rPr>
          <w:sz w:val="22"/>
          <w:szCs w:val="22"/>
        </w:rPr>
        <w:t>,</w:t>
      </w:r>
      <w:proofErr w:type="gramEnd"/>
      <w:r w:rsidRPr="00261249">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261249" w:rsidRPr="00261249" w:rsidRDefault="00261249" w:rsidP="00261249">
      <w:pPr>
        <w:pStyle w:val="a8"/>
        <w:ind w:firstLine="720"/>
        <w:jc w:val="both"/>
        <w:rPr>
          <w:b w:val="0"/>
          <w:sz w:val="22"/>
          <w:szCs w:val="22"/>
        </w:rPr>
      </w:pPr>
      <w:r w:rsidRPr="00261249">
        <w:rPr>
          <w:b w:val="0"/>
          <w:sz w:val="22"/>
          <w:szCs w:val="22"/>
        </w:rPr>
        <w:t>Котировочная заявка должна быть составлена по прилагаемой форме и в соответствии с требованиями статьи 44 ФЗ № 94:</w:t>
      </w:r>
    </w:p>
    <w:p w:rsidR="00261249" w:rsidRPr="00261249" w:rsidRDefault="00261249" w:rsidP="00261249">
      <w:pPr>
        <w:ind w:left="5664"/>
        <w:rPr>
          <w:sz w:val="22"/>
          <w:szCs w:val="22"/>
        </w:rPr>
      </w:pPr>
      <w:r w:rsidRPr="00261249">
        <w:rPr>
          <w:sz w:val="22"/>
          <w:szCs w:val="22"/>
        </w:rPr>
        <w:br w:type="page"/>
      </w:r>
      <w:r w:rsidRPr="00261249">
        <w:rPr>
          <w:sz w:val="22"/>
          <w:szCs w:val="22"/>
        </w:rPr>
        <w:lastRenderedPageBreak/>
        <w:t>№ _____________</w:t>
      </w:r>
    </w:p>
    <w:p w:rsidR="00261249" w:rsidRPr="00261249" w:rsidRDefault="00261249" w:rsidP="00261249">
      <w:pPr>
        <w:ind w:left="5664"/>
        <w:rPr>
          <w:sz w:val="22"/>
          <w:szCs w:val="22"/>
        </w:rPr>
      </w:pPr>
      <w:r w:rsidRPr="00261249">
        <w:rPr>
          <w:sz w:val="22"/>
          <w:szCs w:val="22"/>
        </w:rPr>
        <w:t xml:space="preserve">Приложение к извещению о </w:t>
      </w:r>
    </w:p>
    <w:p w:rsidR="00261249" w:rsidRPr="00261249" w:rsidRDefault="00261249" w:rsidP="00261249">
      <w:pPr>
        <w:ind w:left="5664"/>
        <w:rPr>
          <w:sz w:val="22"/>
          <w:szCs w:val="22"/>
        </w:rPr>
      </w:pPr>
      <w:proofErr w:type="gramStart"/>
      <w:r w:rsidRPr="00261249">
        <w:rPr>
          <w:sz w:val="22"/>
          <w:szCs w:val="22"/>
        </w:rPr>
        <w:t>проведении</w:t>
      </w:r>
      <w:proofErr w:type="gramEnd"/>
      <w:r w:rsidRPr="00261249">
        <w:rPr>
          <w:sz w:val="22"/>
          <w:szCs w:val="22"/>
        </w:rPr>
        <w:t xml:space="preserve"> запроса котировок</w:t>
      </w:r>
    </w:p>
    <w:p w:rsidR="00261249" w:rsidRPr="00261249" w:rsidRDefault="00261249" w:rsidP="00261249">
      <w:pPr>
        <w:ind w:left="5664"/>
        <w:rPr>
          <w:sz w:val="22"/>
          <w:szCs w:val="22"/>
        </w:rPr>
      </w:pPr>
      <w:r w:rsidRPr="00261249">
        <w:rPr>
          <w:sz w:val="22"/>
          <w:szCs w:val="22"/>
        </w:rPr>
        <w:t xml:space="preserve">от </w:t>
      </w:r>
      <w:r>
        <w:rPr>
          <w:sz w:val="22"/>
          <w:szCs w:val="22"/>
        </w:rPr>
        <w:t>29.08.</w:t>
      </w:r>
      <w:r w:rsidRPr="00261249">
        <w:rPr>
          <w:sz w:val="22"/>
          <w:szCs w:val="22"/>
        </w:rPr>
        <w:t>2013</w:t>
      </w:r>
    </w:p>
    <w:p w:rsidR="00261249" w:rsidRPr="00261249" w:rsidRDefault="00261249" w:rsidP="00261249">
      <w:pPr>
        <w:ind w:left="5664"/>
        <w:rPr>
          <w:sz w:val="22"/>
          <w:szCs w:val="22"/>
        </w:rPr>
      </w:pPr>
      <w:r w:rsidRPr="00261249">
        <w:rPr>
          <w:sz w:val="22"/>
          <w:szCs w:val="22"/>
        </w:rPr>
        <w:t xml:space="preserve">Регистрационный № </w:t>
      </w:r>
      <w:r>
        <w:rPr>
          <w:sz w:val="22"/>
          <w:szCs w:val="22"/>
        </w:rPr>
        <w:t>485</w:t>
      </w:r>
    </w:p>
    <w:p w:rsidR="00261249" w:rsidRPr="00261249" w:rsidRDefault="00261249" w:rsidP="00261249">
      <w:pPr>
        <w:jc w:val="center"/>
        <w:rPr>
          <w:sz w:val="22"/>
          <w:szCs w:val="22"/>
        </w:rPr>
      </w:pPr>
      <w:r w:rsidRPr="00261249">
        <w:rPr>
          <w:sz w:val="22"/>
          <w:szCs w:val="22"/>
        </w:rPr>
        <w:t>КОТИРОВОЧНАЯ ЗАЯВКА</w:t>
      </w:r>
    </w:p>
    <w:p w:rsidR="00261249" w:rsidRPr="00261249" w:rsidRDefault="00261249" w:rsidP="00261249">
      <w:pPr>
        <w:jc w:val="right"/>
        <w:rPr>
          <w:sz w:val="22"/>
          <w:szCs w:val="22"/>
        </w:rPr>
      </w:pPr>
      <w:r w:rsidRPr="00261249">
        <w:rPr>
          <w:sz w:val="22"/>
          <w:szCs w:val="22"/>
        </w:rPr>
        <w:t>Дата: «__» _________ 2013 г.</w:t>
      </w:r>
    </w:p>
    <w:p w:rsidR="00261249" w:rsidRPr="00261249" w:rsidRDefault="00261249" w:rsidP="00261249">
      <w:pPr>
        <w:jc w:val="center"/>
        <w:rPr>
          <w:sz w:val="22"/>
          <w:szCs w:val="22"/>
        </w:rPr>
      </w:pPr>
      <w:r w:rsidRPr="00261249">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261249" w:rsidRPr="00261249" w:rsidTr="009C4D47">
        <w:trPr>
          <w:trHeight w:val="720"/>
        </w:trPr>
        <w:tc>
          <w:tcPr>
            <w:tcW w:w="5400" w:type="dxa"/>
            <w:tcBorders>
              <w:top w:val="single" w:sz="4" w:space="0" w:color="auto"/>
              <w:left w:val="single" w:sz="4" w:space="0" w:color="auto"/>
              <w:bottom w:val="single" w:sz="4" w:space="0" w:color="auto"/>
              <w:right w:val="single" w:sz="4" w:space="0" w:color="auto"/>
            </w:tcBorders>
          </w:tcPr>
          <w:p w:rsidR="00261249" w:rsidRPr="00261249" w:rsidRDefault="00261249" w:rsidP="009C4D47">
            <w:pPr>
              <w:rPr>
                <w:sz w:val="22"/>
                <w:szCs w:val="22"/>
              </w:rPr>
            </w:pPr>
            <w:r w:rsidRPr="00261249">
              <w:rPr>
                <w:sz w:val="22"/>
                <w:szCs w:val="22"/>
              </w:rPr>
              <w:t xml:space="preserve">1. Наименование участника размещения заказа </w:t>
            </w:r>
          </w:p>
          <w:p w:rsidR="00261249" w:rsidRPr="00261249" w:rsidRDefault="00261249" w:rsidP="009C4D47">
            <w:pPr>
              <w:rPr>
                <w:sz w:val="22"/>
                <w:szCs w:val="22"/>
              </w:rPr>
            </w:pPr>
            <w:r w:rsidRPr="00261249">
              <w:rPr>
                <w:i/>
                <w:iCs/>
                <w:sz w:val="22"/>
                <w:szCs w:val="22"/>
              </w:rPr>
              <w:t>(для юридического лица),</w:t>
            </w:r>
            <w:r w:rsidRPr="00261249">
              <w:rPr>
                <w:sz w:val="22"/>
                <w:szCs w:val="22"/>
              </w:rPr>
              <w:t xml:space="preserve"> фамилия, имя, отчество </w:t>
            </w:r>
          </w:p>
          <w:p w:rsidR="00261249" w:rsidRPr="00261249" w:rsidRDefault="00261249" w:rsidP="009C4D47">
            <w:pPr>
              <w:rPr>
                <w:sz w:val="22"/>
                <w:szCs w:val="22"/>
              </w:rPr>
            </w:pPr>
            <w:r w:rsidRPr="00261249">
              <w:rPr>
                <w:i/>
                <w:iCs/>
                <w:sz w:val="22"/>
                <w:szCs w:val="22"/>
              </w:rPr>
              <w:t>(для физического лица)</w:t>
            </w:r>
            <w:r w:rsidRPr="00261249">
              <w:rPr>
                <w:sz w:val="22"/>
                <w:szCs w:val="22"/>
              </w:rPr>
              <w:t xml:space="preserve"> </w:t>
            </w:r>
          </w:p>
          <w:p w:rsidR="00261249" w:rsidRPr="00261249" w:rsidRDefault="00261249" w:rsidP="009C4D47">
            <w:pPr>
              <w:rPr>
                <w:i/>
                <w:sz w:val="22"/>
                <w:szCs w:val="22"/>
              </w:rPr>
            </w:pPr>
            <w:r w:rsidRPr="00261249">
              <w:rPr>
                <w:sz w:val="22"/>
                <w:szCs w:val="22"/>
              </w:rPr>
              <w:t>(</w:t>
            </w:r>
            <w:r w:rsidRPr="00261249">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261249" w:rsidRPr="00261249" w:rsidRDefault="00261249" w:rsidP="009C4D47">
            <w:pPr>
              <w:rPr>
                <w:sz w:val="22"/>
                <w:szCs w:val="22"/>
              </w:rPr>
            </w:pPr>
          </w:p>
        </w:tc>
      </w:tr>
      <w:tr w:rsidR="00261249" w:rsidRPr="00261249" w:rsidTr="009C4D47">
        <w:trPr>
          <w:cantSplit/>
          <w:trHeight w:val="747"/>
        </w:trPr>
        <w:tc>
          <w:tcPr>
            <w:tcW w:w="5400" w:type="dxa"/>
            <w:tcBorders>
              <w:top w:val="single" w:sz="4" w:space="0" w:color="auto"/>
              <w:left w:val="single" w:sz="4" w:space="0" w:color="auto"/>
              <w:bottom w:val="single" w:sz="4" w:space="0" w:color="auto"/>
              <w:right w:val="single" w:sz="4" w:space="0" w:color="auto"/>
            </w:tcBorders>
          </w:tcPr>
          <w:p w:rsidR="00261249" w:rsidRPr="00261249" w:rsidRDefault="00261249" w:rsidP="009C4D47">
            <w:pPr>
              <w:rPr>
                <w:sz w:val="22"/>
                <w:szCs w:val="22"/>
              </w:rPr>
            </w:pPr>
            <w:r w:rsidRPr="00261249">
              <w:rPr>
                <w:sz w:val="22"/>
                <w:szCs w:val="22"/>
              </w:rPr>
              <w:t xml:space="preserve">2. Место нахождения </w:t>
            </w:r>
            <w:r w:rsidRPr="00261249">
              <w:rPr>
                <w:i/>
                <w:iCs/>
                <w:sz w:val="22"/>
                <w:szCs w:val="22"/>
              </w:rPr>
              <w:t>(для юридического лица),</w:t>
            </w:r>
            <w:r w:rsidRPr="00261249">
              <w:rPr>
                <w:sz w:val="22"/>
                <w:szCs w:val="22"/>
              </w:rPr>
              <w:t xml:space="preserve"> место жительства </w:t>
            </w:r>
            <w:r w:rsidRPr="00261249">
              <w:rPr>
                <w:i/>
                <w:iCs/>
                <w:sz w:val="22"/>
                <w:szCs w:val="22"/>
              </w:rPr>
              <w:t>(для физического лица)</w:t>
            </w:r>
            <w:r w:rsidRPr="00261249">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261249" w:rsidRPr="00261249" w:rsidRDefault="00261249" w:rsidP="009C4D47">
            <w:pPr>
              <w:rPr>
                <w:sz w:val="22"/>
                <w:szCs w:val="22"/>
              </w:rPr>
            </w:pPr>
          </w:p>
        </w:tc>
      </w:tr>
      <w:tr w:rsidR="00261249" w:rsidRPr="00261249" w:rsidTr="009C4D47">
        <w:trPr>
          <w:trHeight w:val="141"/>
        </w:trPr>
        <w:tc>
          <w:tcPr>
            <w:tcW w:w="5400" w:type="dxa"/>
            <w:tcBorders>
              <w:top w:val="single" w:sz="4" w:space="0" w:color="auto"/>
              <w:left w:val="single" w:sz="4" w:space="0" w:color="auto"/>
              <w:bottom w:val="single" w:sz="4" w:space="0" w:color="auto"/>
              <w:right w:val="single" w:sz="4" w:space="0" w:color="auto"/>
            </w:tcBorders>
          </w:tcPr>
          <w:p w:rsidR="00261249" w:rsidRPr="00261249" w:rsidRDefault="00261249" w:rsidP="009C4D47">
            <w:pPr>
              <w:pStyle w:val="ConsPlusNormal"/>
              <w:widowControl/>
              <w:ind w:firstLine="0"/>
              <w:rPr>
                <w:rFonts w:ascii="Times New Roman" w:hAnsi="Times New Roman" w:cs="Times New Roman"/>
                <w:sz w:val="22"/>
                <w:szCs w:val="22"/>
              </w:rPr>
            </w:pPr>
            <w:r w:rsidRPr="00261249">
              <w:rPr>
                <w:rFonts w:ascii="Times New Roman" w:hAnsi="Times New Roman" w:cs="Times New Roman"/>
                <w:sz w:val="22"/>
                <w:szCs w:val="22"/>
              </w:rPr>
              <w:t>3. Банковские реквизиты участника размещения заказа:</w:t>
            </w:r>
          </w:p>
          <w:p w:rsidR="00261249" w:rsidRPr="00261249" w:rsidRDefault="00261249" w:rsidP="009C4D47">
            <w:pPr>
              <w:pStyle w:val="ConsPlusNormal"/>
              <w:ind w:firstLine="0"/>
              <w:rPr>
                <w:rFonts w:ascii="Times New Roman" w:hAnsi="Times New Roman" w:cs="Times New Roman"/>
                <w:sz w:val="22"/>
                <w:szCs w:val="22"/>
              </w:rPr>
            </w:pPr>
            <w:r w:rsidRPr="00261249">
              <w:rPr>
                <w:rStyle w:val="aa"/>
                <w:rFonts w:ascii="Times New Roman" w:hAnsi="Times New Roman" w:cs="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1249" w:rsidRPr="00261249" w:rsidRDefault="00261249" w:rsidP="009C4D47">
            <w:pPr>
              <w:rPr>
                <w:sz w:val="22"/>
                <w:szCs w:val="22"/>
              </w:rPr>
            </w:pPr>
          </w:p>
        </w:tc>
      </w:tr>
      <w:tr w:rsidR="00261249" w:rsidRPr="00261249" w:rsidTr="009C4D47">
        <w:trPr>
          <w:trHeight w:val="138"/>
        </w:trPr>
        <w:tc>
          <w:tcPr>
            <w:tcW w:w="5400" w:type="dxa"/>
            <w:tcBorders>
              <w:top w:val="single" w:sz="4" w:space="0" w:color="auto"/>
              <w:left w:val="single" w:sz="4" w:space="0" w:color="auto"/>
              <w:bottom w:val="single" w:sz="4" w:space="0" w:color="auto"/>
              <w:right w:val="single" w:sz="4" w:space="0" w:color="auto"/>
            </w:tcBorders>
          </w:tcPr>
          <w:p w:rsidR="00261249" w:rsidRPr="00261249" w:rsidRDefault="00261249" w:rsidP="009C4D47">
            <w:pPr>
              <w:pStyle w:val="ConsPlusNormal"/>
              <w:widowControl/>
              <w:ind w:firstLine="0"/>
              <w:rPr>
                <w:rFonts w:ascii="Times New Roman" w:hAnsi="Times New Roman" w:cs="Times New Roman"/>
                <w:sz w:val="22"/>
                <w:szCs w:val="22"/>
              </w:rPr>
            </w:pPr>
            <w:r w:rsidRPr="00261249">
              <w:rPr>
                <w:rFonts w:ascii="Times New Roman" w:hAnsi="Times New Roman" w:cs="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1249" w:rsidRPr="00261249" w:rsidRDefault="00261249" w:rsidP="009C4D47">
            <w:pPr>
              <w:rPr>
                <w:sz w:val="22"/>
                <w:szCs w:val="22"/>
              </w:rPr>
            </w:pPr>
          </w:p>
        </w:tc>
      </w:tr>
      <w:tr w:rsidR="00261249" w:rsidRPr="00261249" w:rsidTr="009C4D47">
        <w:trPr>
          <w:trHeight w:val="138"/>
        </w:trPr>
        <w:tc>
          <w:tcPr>
            <w:tcW w:w="5400" w:type="dxa"/>
            <w:tcBorders>
              <w:top w:val="single" w:sz="4" w:space="0" w:color="auto"/>
              <w:left w:val="single" w:sz="6" w:space="0" w:color="auto"/>
              <w:bottom w:val="single" w:sz="6" w:space="0" w:color="auto"/>
              <w:right w:val="single" w:sz="4" w:space="0" w:color="auto"/>
            </w:tcBorders>
          </w:tcPr>
          <w:p w:rsidR="00261249" w:rsidRPr="00261249" w:rsidRDefault="00261249" w:rsidP="009C4D47">
            <w:pPr>
              <w:pStyle w:val="ConsPlusNormal"/>
              <w:widowControl/>
              <w:ind w:firstLine="0"/>
              <w:rPr>
                <w:rFonts w:ascii="Times New Roman" w:hAnsi="Times New Roman" w:cs="Times New Roman"/>
                <w:sz w:val="22"/>
                <w:szCs w:val="22"/>
              </w:rPr>
            </w:pPr>
            <w:r w:rsidRPr="00261249">
              <w:rPr>
                <w:rStyle w:val="aa"/>
                <w:rFonts w:ascii="Times New Roman" w:hAnsi="Times New Roman" w:cs="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1249" w:rsidRPr="00261249" w:rsidRDefault="00261249" w:rsidP="009C4D47">
            <w:pPr>
              <w:rPr>
                <w:sz w:val="22"/>
                <w:szCs w:val="22"/>
              </w:rPr>
            </w:pPr>
          </w:p>
        </w:tc>
      </w:tr>
      <w:tr w:rsidR="00261249" w:rsidRPr="00261249" w:rsidTr="009C4D47">
        <w:trPr>
          <w:trHeight w:val="138"/>
        </w:trPr>
        <w:tc>
          <w:tcPr>
            <w:tcW w:w="5400" w:type="dxa"/>
            <w:tcBorders>
              <w:top w:val="single" w:sz="6" w:space="0" w:color="auto"/>
              <w:left w:val="single" w:sz="6" w:space="0" w:color="auto"/>
              <w:bottom w:val="single" w:sz="6" w:space="0" w:color="auto"/>
              <w:right w:val="single" w:sz="4" w:space="0" w:color="auto"/>
            </w:tcBorders>
          </w:tcPr>
          <w:p w:rsidR="00261249" w:rsidRPr="00261249" w:rsidRDefault="00261249" w:rsidP="009C4D47">
            <w:pPr>
              <w:pStyle w:val="ConsPlusNormal"/>
              <w:widowControl/>
              <w:ind w:firstLine="0"/>
              <w:rPr>
                <w:rFonts w:ascii="Times New Roman" w:hAnsi="Times New Roman" w:cs="Times New Roman"/>
                <w:sz w:val="22"/>
                <w:szCs w:val="22"/>
              </w:rPr>
            </w:pPr>
            <w:r w:rsidRPr="00261249">
              <w:rPr>
                <w:rFonts w:ascii="Times New Roman" w:hAnsi="Times New Roman" w:cs="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261249" w:rsidRPr="00261249" w:rsidRDefault="00261249" w:rsidP="009C4D47">
            <w:pPr>
              <w:rPr>
                <w:sz w:val="22"/>
                <w:szCs w:val="22"/>
              </w:rPr>
            </w:pPr>
          </w:p>
        </w:tc>
      </w:tr>
      <w:tr w:rsidR="00261249" w:rsidRPr="00261249" w:rsidTr="009C4D47">
        <w:trPr>
          <w:trHeight w:val="360"/>
        </w:trPr>
        <w:tc>
          <w:tcPr>
            <w:tcW w:w="5400" w:type="dxa"/>
            <w:tcBorders>
              <w:top w:val="single" w:sz="6" w:space="0" w:color="auto"/>
              <w:left w:val="single" w:sz="6" w:space="0" w:color="auto"/>
              <w:bottom w:val="single" w:sz="6" w:space="0" w:color="auto"/>
              <w:right w:val="single" w:sz="6" w:space="0" w:color="auto"/>
            </w:tcBorders>
          </w:tcPr>
          <w:p w:rsidR="00261249" w:rsidRPr="00261249" w:rsidRDefault="00261249" w:rsidP="009C4D47">
            <w:pPr>
              <w:jc w:val="both"/>
              <w:rPr>
                <w:sz w:val="22"/>
                <w:szCs w:val="22"/>
              </w:rPr>
            </w:pPr>
            <w:r w:rsidRPr="00261249">
              <w:rPr>
                <w:sz w:val="22"/>
                <w:szCs w:val="22"/>
              </w:rPr>
              <w:t xml:space="preserve">4. Идентификационный номер налогоплательщика </w:t>
            </w:r>
            <w:r w:rsidRPr="00261249">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261249" w:rsidRPr="00261249" w:rsidRDefault="00261249" w:rsidP="009C4D47">
            <w:pPr>
              <w:rPr>
                <w:sz w:val="22"/>
                <w:szCs w:val="22"/>
              </w:rPr>
            </w:pPr>
          </w:p>
        </w:tc>
      </w:tr>
      <w:tr w:rsidR="00261249" w:rsidRPr="00261249" w:rsidTr="009C4D47">
        <w:trPr>
          <w:trHeight w:val="360"/>
        </w:trPr>
        <w:tc>
          <w:tcPr>
            <w:tcW w:w="5400" w:type="dxa"/>
            <w:tcBorders>
              <w:top w:val="single" w:sz="6" w:space="0" w:color="auto"/>
              <w:left w:val="single" w:sz="6" w:space="0" w:color="auto"/>
              <w:bottom w:val="single" w:sz="6" w:space="0" w:color="auto"/>
              <w:right w:val="single" w:sz="6" w:space="0" w:color="auto"/>
            </w:tcBorders>
          </w:tcPr>
          <w:p w:rsidR="00261249" w:rsidRPr="00261249" w:rsidRDefault="00261249" w:rsidP="009C4D47">
            <w:pPr>
              <w:rPr>
                <w:sz w:val="22"/>
                <w:szCs w:val="22"/>
              </w:rPr>
            </w:pPr>
            <w:r w:rsidRPr="00261249">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261249" w:rsidRPr="00261249" w:rsidRDefault="00261249" w:rsidP="009C4D47">
            <w:pPr>
              <w:rPr>
                <w:sz w:val="22"/>
                <w:szCs w:val="22"/>
              </w:rPr>
            </w:pPr>
          </w:p>
        </w:tc>
      </w:tr>
    </w:tbl>
    <w:p w:rsidR="00261249" w:rsidRPr="00261249" w:rsidRDefault="00261249" w:rsidP="00261249">
      <w:pPr>
        <w:jc w:val="center"/>
        <w:rPr>
          <w:sz w:val="22"/>
          <w:szCs w:val="22"/>
        </w:rPr>
      </w:pPr>
    </w:p>
    <w:p w:rsidR="00261249" w:rsidRPr="00261249" w:rsidRDefault="00261249" w:rsidP="00261249">
      <w:pPr>
        <w:jc w:val="center"/>
        <w:rPr>
          <w:sz w:val="22"/>
          <w:szCs w:val="22"/>
        </w:rPr>
      </w:pPr>
      <w:r w:rsidRPr="00261249">
        <w:rPr>
          <w:sz w:val="22"/>
          <w:szCs w:val="22"/>
        </w:rPr>
        <w:t>Предложение участника размещения заказа.</w:t>
      </w:r>
    </w:p>
    <w:p w:rsidR="00261249" w:rsidRPr="00261249" w:rsidRDefault="00261249" w:rsidP="00261249">
      <w:pPr>
        <w:jc w:val="center"/>
        <w:rPr>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706"/>
        <w:gridCol w:w="5854"/>
      </w:tblGrid>
      <w:tr w:rsidR="00261249" w:rsidRPr="00261249" w:rsidTr="00261249">
        <w:trPr>
          <w:trHeight w:val="493"/>
        </w:trPr>
        <w:tc>
          <w:tcPr>
            <w:tcW w:w="2700" w:type="dxa"/>
          </w:tcPr>
          <w:p w:rsidR="00261249" w:rsidRPr="00261249" w:rsidRDefault="00261249" w:rsidP="009C4D47">
            <w:pPr>
              <w:ind w:left="-70" w:firstLine="70"/>
              <w:jc w:val="center"/>
              <w:rPr>
                <w:sz w:val="22"/>
                <w:szCs w:val="22"/>
              </w:rPr>
            </w:pPr>
            <w:r w:rsidRPr="00261249">
              <w:rPr>
                <w:sz w:val="22"/>
                <w:szCs w:val="22"/>
              </w:rPr>
              <w:t>Наименование выполняемых работ</w:t>
            </w:r>
          </w:p>
        </w:tc>
        <w:tc>
          <w:tcPr>
            <w:tcW w:w="1706" w:type="dxa"/>
          </w:tcPr>
          <w:p w:rsidR="00261249" w:rsidRPr="00261249" w:rsidRDefault="00261249" w:rsidP="009C4D47">
            <w:pPr>
              <w:jc w:val="center"/>
              <w:rPr>
                <w:sz w:val="22"/>
                <w:szCs w:val="22"/>
              </w:rPr>
            </w:pPr>
            <w:r w:rsidRPr="00261249">
              <w:rPr>
                <w:sz w:val="22"/>
                <w:szCs w:val="22"/>
              </w:rPr>
              <w:t>Цена контракта,</w:t>
            </w:r>
          </w:p>
          <w:p w:rsidR="00261249" w:rsidRPr="00261249" w:rsidRDefault="00261249" w:rsidP="009C4D47">
            <w:pPr>
              <w:jc w:val="center"/>
              <w:rPr>
                <w:sz w:val="22"/>
                <w:szCs w:val="22"/>
              </w:rPr>
            </w:pPr>
            <w:r w:rsidRPr="00261249">
              <w:rPr>
                <w:sz w:val="22"/>
                <w:szCs w:val="22"/>
              </w:rPr>
              <w:t>руб.</w:t>
            </w:r>
          </w:p>
        </w:tc>
        <w:tc>
          <w:tcPr>
            <w:tcW w:w="5854" w:type="dxa"/>
          </w:tcPr>
          <w:p w:rsidR="00261249" w:rsidRPr="00261249" w:rsidRDefault="00261249" w:rsidP="009C4D47">
            <w:pPr>
              <w:jc w:val="center"/>
              <w:rPr>
                <w:sz w:val="22"/>
                <w:szCs w:val="22"/>
              </w:rPr>
            </w:pPr>
            <w:r w:rsidRPr="00261249">
              <w:rPr>
                <w:sz w:val="22"/>
                <w:szCs w:val="22"/>
              </w:rPr>
              <w:t>Сведения о включенных или не включенных в цену контракта расходах</w:t>
            </w:r>
          </w:p>
        </w:tc>
      </w:tr>
      <w:tr w:rsidR="00261249" w:rsidRPr="00261249" w:rsidTr="00261249">
        <w:trPr>
          <w:trHeight w:val="269"/>
        </w:trPr>
        <w:tc>
          <w:tcPr>
            <w:tcW w:w="2700" w:type="dxa"/>
          </w:tcPr>
          <w:p w:rsidR="00261249" w:rsidRPr="00261249" w:rsidRDefault="00261249" w:rsidP="009C4D47">
            <w:pPr>
              <w:rPr>
                <w:sz w:val="22"/>
                <w:szCs w:val="22"/>
              </w:rPr>
            </w:pPr>
            <w:r w:rsidRPr="00261249">
              <w:rPr>
                <w:sz w:val="22"/>
                <w:szCs w:val="22"/>
              </w:rPr>
              <w:t>Разработка проектно-сметной документации на устройство светофорного объекта на перекрестке ул. Генерала Хлебникова – ул. Шубиных</w:t>
            </w:r>
          </w:p>
        </w:tc>
        <w:tc>
          <w:tcPr>
            <w:tcW w:w="1706" w:type="dxa"/>
          </w:tcPr>
          <w:p w:rsidR="00261249" w:rsidRPr="00261249" w:rsidRDefault="00261249" w:rsidP="009C4D47">
            <w:pPr>
              <w:rPr>
                <w:sz w:val="22"/>
                <w:szCs w:val="22"/>
              </w:rPr>
            </w:pPr>
          </w:p>
        </w:tc>
        <w:tc>
          <w:tcPr>
            <w:tcW w:w="5854" w:type="dxa"/>
          </w:tcPr>
          <w:p w:rsidR="00261249" w:rsidRPr="00261249" w:rsidRDefault="00261249" w:rsidP="002060AF">
            <w:pPr>
              <w:pStyle w:val="a3"/>
              <w:rPr>
                <w:rFonts w:ascii="Times New Roman" w:hAnsi="Times New Roman" w:cs="Times New Roman"/>
                <w:color w:val="000000"/>
                <w:sz w:val="22"/>
              </w:rPr>
            </w:pPr>
            <w:r w:rsidRPr="00261249">
              <w:rPr>
                <w:rFonts w:ascii="Times New Roman" w:hAnsi="Times New Roman" w:cs="Times New Roman"/>
                <w:color w:val="000000"/>
                <w:sz w:val="22"/>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сборов и иных затрат, понесенных По</w:t>
            </w:r>
            <w:r>
              <w:rPr>
                <w:rFonts w:ascii="Times New Roman" w:hAnsi="Times New Roman" w:cs="Times New Roman"/>
                <w:color w:val="000000"/>
                <w:sz w:val="22"/>
              </w:rPr>
              <w:t>дрядчиком при выполнении работ.</w:t>
            </w:r>
          </w:p>
        </w:tc>
      </w:tr>
    </w:tbl>
    <w:p w:rsidR="00261249" w:rsidRPr="00261249" w:rsidRDefault="00261249" w:rsidP="00261249">
      <w:pPr>
        <w:pStyle w:val="ConsPlusNormal"/>
        <w:widowControl/>
        <w:ind w:firstLine="0"/>
        <w:jc w:val="both"/>
        <w:rPr>
          <w:rFonts w:ascii="Times New Roman" w:hAnsi="Times New Roman" w:cs="Times New Roman"/>
          <w:sz w:val="22"/>
          <w:szCs w:val="22"/>
        </w:rPr>
      </w:pPr>
    </w:p>
    <w:p w:rsidR="00261249" w:rsidRPr="00261249" w:rsidRDefault="00261249" w:rsidP="00261249">
      <w:pPr>
        <w:pStyle w:val="ConsPlusNormal"/>
        <w:widowControl/>
        <w:ind w:firstLine="0"/>
        <w:jc w:val="both"/>
        <w:rPr>
          <w:rFonts w:ascii="Times New Roman" w:hAnsi="Times New Roman" w:cs="Times New Roman"/>
          <w:sz w:val="22"/>
          <w:szCs w:val="22"/>
        </w:rPr>
      </w:pPr>
      <w:r w:rsidRPr="00261249">
        <w:rPr>
          <w:rFonts w:ascii="Times New Roman" w:hAnsi="Times New Roman" w:cs="Times New Roman"/>
          <w:sz w:val="22"/>
          <w:szCs w:val="22"/>
        </w:rPr>
        <w:t xml:space="preserve">Цена муниципального контракта _____________________________________________руб., </w:t>
      </w:r>
    </w:p>
    <w:p w:rsidR="00261249" w:rsidRPr="00261249" w:rsidRDefault="00261249" w:rsidP="00261249">
      <w:pPr>
        <w:pStyle w:val="ConsPlusNormal"/>
        <w:widowControl/>
        <w:ind w:firstLine="0"/>
        <w:rPr>
          <w:rFonts w:ascii="Times New Roman" w:hAnsi="Times New Roman" w:cs="Times New Roman"/>
          <w:sz w:val="22"/>
          <w:szCs w:val="22"/>
        </w:rPr>
      </w:pPr>
      <w:r w:rsidRPr="00261249">
        <w:rPr>
          <w:rFonts w:ascii="Times New Roman" w:hAnsi="Times New Roman" w:cs="Times New Roman"/>
          <w:sz w:val="22"/>
          <w:szCs w:val="22"/>
        </w:rPr>
        <w:t xml:space="preserve">                                                                                                                                      (сумма прописью)</w:t>
      </w:r>
    </w:p>
    <w:p w:rsidR="00261249" w:rsidRPr="00261249" w:rsidRDefault="00261249" w:rsidP="00261249">
      <w:pPr>
        <w:pStyle w:val="ConsPlusNormal"/>
        <w:widowControl/>
        <w:ind w:firstLine="0"/>
        <w:jc w:val="both"/>
        <w:rPr>
          <w:rFonts w:ascii="Times New Roman" w:hAnsi="Times New Roman" w:cs="Times New Roman"/>
          <w:sz w:val="22"/>
          <w:szCs w:val="22"/>
        </w:rPr>
      </w:pPr>
    </w:p>
    <w:p w:rsidR="00261249" w:rsidRPr="00261249" w:rsidRDefault="00261249" w:rsidP="00261249">
      <w:pPr>
        <w:pStyle w:val="ConsPlusNormal"/>
        <w:widowControl/>
        <w:ind w:firstLine="0"/>
        <w:jc w:val="both"/>
        <w:rPr>
          <w:rFonts w:ascii="Times New Roman" w:hAnsi="Times New Roman" w:cs="Times New Roman"/>
          <w:sz w:val="22"/>
          <w:szCs w:val="22"/>
        </w:rPr>
      </w:pPr>
      <w:r w:rsidRPr="00261249">
        <w:rPr>
          <w:rFonts w:ascii="Times New Roman" w:hAnsi="Times New Roman" w:cs="Times New Roman"/>
          <w:sz w:val="22"/>
          <w:szCs w:val="22"/>
        </w:rPr>
        <w:t xml:space="preserve">в </w:t>
      </w:r>
      <w:proofErr w:type="spellStart"/>
      <w:r w:rsidRPr="00261249">
        <w:rPr>
          <w:rFonts w:ascii="Times New Roman" w:hAnsi="Times New Roman" w:cs="Times New Roman"/>
          <w:sz w:val="22"/>
          <w:szCs w:val="22"/>
        </w:rPr>
        <w:t>т.ч</w:t>
      </w:r>
      <w:proofErr w:type="spellEnd"/>
      <w:r w:rsidRPr="00261249">
        <w:rPr>
          <w:rFonts w:ascii="Times New Roman" w:hAnsi="Times New Roman" w:cs="Times New Roman"/>
          <w:sz w:val="22"/>
          <w:szCs w:val="22"/>
        </w:rPr>
        <w:t>. НДС___________________.</w:t>
      </w:r>
    </w:p>
    <w:p w:rsidR="00261249" w:rsidRPr="00261249" w:rsidRDefault="00261249" w:rsidP="00261249">
      <w:pPr>
        <w:jc w:val="both"/>
        <w:rPr>
          <w:b/>
          <w:sz w:val="22"/>
          <w:szCs w:val="22"/>
        </w:rPr>
      </w:pPr>
    </w:p>
    <w:p w:rsidR="00261249" w:rsidRPr="00261249" w:rsidRDefault="00261249" w:rsidP="00261249">
      <w:pPr>
        <w:jc w:val="both"/>
        <w:rPr>
          <w:sz w:val="22"/>
          <w:szCs w:val="22"/>
        </w:rPr>
      </w:pPr>
      <w:r w:rsidRPr="00261249">
        <w:rPr>
          <w:b/>
          <w:sz w:val="22"/>
          <w:szCs w:val="22"/>
        </w:rPr>
        <w:t>Примечание</w:t>
      </w:r>
      <w:r w:rsidRPr="00261249">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261249" w:rsidRPr="00261249" w:rsidRDefault="00261249" w:rsidP="00261249">
      <w:pPr>
        <w:pStyle w:val="ConsPlusNormal"/>
        <w:widowControl/>
        <w:ind w:firstLine="0"/>
        <w:jc w:val="both"/>
        <w:rPr>
          <w:rFonts w:ascii="Times New Roman" w:hAnsi="Times New Roman" w:cs="Times New Roman"/>
          <w:sz w:val="22"/>
          <w:szCs w:val="22"/>
        </w:rPr>
      </w:pPr>
    </w:p>
    <w:p w:rsidR="00261249" w:rsidRPr="00261249" w:rsidRDefault="00261249" w:rsidP="00261249">
      <w:pPr>
        <w:pStyle w:val="ConsPlusNormal"/>
        <w:widowControl/>
        <w:ind w:firstLine="0"/>
        <w:jc w:val="both"/>
        <w:rPr>
          <w:rFonts w:ascii="Times New Roman" w:hAnsi="Times New Roman" w:cs="Times New Roman"/>
          <w:sz w:val="22"/>
          <w:szCs w:val="22"/>
        </w:rPr>
      </w:pPr>
      <w:r w:rsidRPr="00261249">
        <w:rPr>
          <w:rFonts w:ascii="Times New Roman" w:hAnsi="Times New Roman" w:cs="Times New Roman"/>
          <w:sz w:val="22"/>
          <w:szCs w:val="22"/>
        </w:rPr>
        <w:t>________________________________________________________, согласн</w:t>
      </w:r>
      <w:proofErr w:type="gramStart"/>
      <w:r w:rsidRPr="00261249">
        <w:rPr>
          <w:rFonts w:ascii="Times New Roman" w:hAnsi="Times New Roman" w:cs="Times New Roman"/>
          <w:sz w:val="22"/>
          <w:szCs w:val="22"/>
        </w:rPr>
        <w:t>о(</w:t>
      </w:r>
      <w:proofErr w:type="spellStart"/>
      <w:proofErr w:type="gramEnd"/>
      <w:r w:rsidRPr="00261249">
        <w:rPr>
          <w:rFonts w:ascii="Times New Roman" w:hAnsi="Times New Roman" w:cs="Times New Roman"/>
          <w:sz w:val="22"/>
          <w:szCs w:val="22"/>
        </w:rPr>
        <w:t>ен</w:t>
      </w:r>
      <w:proofErr w:type="spellEnd"/>
      <w:r w:rsidRPr="00261249">
        <w:rPr>
          <w:rFonts w:ascii="Times New Roman" w:hAnsi="Times New Roman" w:cs="Times New Roman"/>
          <w:sz w:val="22"/>
          <w:szCs w:val="22"/>
        </w:rPr>
        <w:t xml:space="preserve">) исполнить условия </w:t>
      </w:r>
    </w:p>
    <w:p w:rsidR="00261249" w:rsidRPr="00261249" w:rsidRDefault="00261249" w:rsidP="00261249">
      <w:pPr>
        <w:pStyle w:val="ConsPlusNormal"/>
        <w:widowControl/>
        <w:ind w:firstLine="0"/>
        <w:jc w:val="both"/>
        <w:rPr>
          <w:rFonts w:ascii="Times New Roman" w:hAnsi="Times New Roman" w:cs="Times New Roman"/>
          <w:sz w:val="22"/>
          <w:szCs w:val="22"/>
          <w:vertAlign w:val="superscript"/>
        </w:rPr>
      </w:pPr>
      <w:r w:rsidRPr="00261249">
        <w:rPr>
          <w:rFonts w:ascii="Times New Roman" w:hAnsi="Times New Roman" w:cs="Times New Roman"/>
          <w:sz w:val="22"/>
          <w:szCs w:val="22"/>
          <w:vertAlign w:val="superscript"/>
        </w:rPr>
        <w:t xml:space="preserve">                                              (Наименование участника размещения заказа)</w:t>
      </w:r>
    </w:p>
    <w:p w:rsidR="00261249" w:rsidRPr="00261249" w:rsidRDefault="00261249" w:rsidP="00261249">
      <w:pPr>
        <w:pStyle w:val="ConsPlusNormal"/>
        <w:widowControl/>
        <w:ind w:firstLine="0"/>
        <w:jc w:val="both"/>
        <w:rPr>
          <w:rFonts w:ascii="Times New Roman" w:hAnsi="Times New Roman" w:cs="Times New Roman"/>
          <w:sz w:val="22"/>
          <w:szCs w:val="22"/>
        </w:rPr>
      </w:pPr>
      <w:r w:rsidRPr="00261249">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261249" w:rsidRPr="00261249" w:rsidRDefault="00261249" w:rsidP="00261249">
      <w:pPr>
        <w:jc w:val="both"/>
        <w:rPr>
          <w:sz w:val="22"/>
          <w:szCs w:val="22"/>
          <w:vertAlign w:val="superscript"/>
        </w:rPr>
      </w:pPr>
      <w:r w:rsidRPr="00261249">
        <w:rPr>
          <w:sz w:val="22"/>
          <w:szCs w:val="22"/>
        </w:rPr>
        <w:t xml:space="preserve">_____________________________________________________________ является субъектом малого </w:t>
      </w:r>
      <w:r w:rsidRPr="00261249">
        <w:rPr>
          <w:sz w:val="22"/>
          <w:szCs w:val="22"/>
          <w:vertAlign w:val="superscript"/>
        </w:rPr>
        <w:t xml:space="preserve"> </w:t>
      </w:r>
    </w:p>
    <w:p w:rsidR="00261249" w:rsidRPr="00261249" w:rsidRDefault="00261249" w:rsidP="00261249">
      <w:pPr>
        <w:jc w:val="both"/>
        <w:rPr>
          <w:sz w:val="22"/>
          <w:szCs w:val="22"/>
        </w:rPr>
      </w:pPr>
      <w:r w:rsidRPr="00261249">
        <w:rPr>
          <w:sz w:val="22"/>
          <w:szCs w:val="22"/>
          <w:vertAlign w:val="superscript"/>
        </w:rPr>
        <w:t xml:space="preserve">                                                             (Наименование участника размещения заказа)</w:t>
      </w:r>
    </w:p>
    <w:p w:rsidR="00261249" w:rsidRPr="00261249" w:rsidRDefault="00261249" w:rsidP="00261249">
      <w:pPr>
        <w:pStyle w:val="ConsPlusNonformat"/>
        <w:widowControl/>
        <w:jc w:val="both"/>
        <w:rPr>
          <w:rFonts w:ascii="Times New Roman" w:hAnsi="Times New Roman" w:cs="Times New Roman"/>
          <w:sz w:val="22"/>
          <w:szCs w:val="22"/>
        </w:rPr>
      </w:pPr>
      <w:r w:rsidRPr="00261249">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61249" w:rsidRPr="00261249" w:rsidRDefault="00261249" w:rsidP="00261249">
      <w:pPr>
        <w:pStyle w:val="ConsPlusNonformat"/>
        <w:widowControl/>
        <w:jc w:val="both"/>
        <w:rPr>
          <w:rFonts w:ascii="Times New Roman" w:hAnsi="Times New Roman" w:cs="Times New Roman"/>
          <w:sz w:val="22"/>
          <w:szCs w:val="22"/>
        </w:rPr>
      </w:pPr>
    </w:p>
    <w:p w:rsidR="00261249" w:rsidRPr="00261249" w:rsidRDefault="00261249" w:rsidP="00261249">
      <w:pPr>
        <w:pStyle w:val="ConsPlusNonformat"/>
        <w:widowControl/>
        <w:jc w:val="both"/>
        <w:rPr>
          <w:rFonts w:ascii="Times New Roman" w:hAnsi="Times New Roman" w:cs="Times New Roman"/>
          <w:sz w:val="22"/>
          <w:szCs w:val="22"/>
        </w:rPr>
      </w:pPr>
      <w:r w:rsidRPr="00261249">
        <w:rPr>
          <w:rFonts w:ascii="Times New Roman" w:hAnsi="Times New Roman" w:cs="Times New Roman"/>
          <w:sz w:val="22"/>
          <w:szCs w:val="22"/>
        </w:rPr>
        <w:t>Руководитель организации ____________ _____________</w:t>
      </w:r>
    </w:p>
    <w:p w:rsidR="00261249" w:rsidRPr="00261249" w:rsidRDefault="00261249" w:rsidP="00261249">
      <w:pPr>
        <w:pStyle w:val="ConsPlusNonformat"/>
        <w:widowControl/>
        <w:jc w:val="both"/>
        <w:rPr>
          <w:rFonts w:ascii="Times New Roman" w:hAnsi="Times New Roman" w:cs="Times New Roman"/>
          <w:sz w:val="22"/>
          <w:szCs w:val="22"/>
        </w:rPr>
      </w:pPr>
      <w:r w:rsidRPr="00261249">
        <w:rPr>
          <w:rFonts w:ascii="Times New Roman" w:hAnsi="Times New Roman" w:cs="Times New Roman"/>
          <w:sz w:val="22"/>
          <w:szCs w:val="22"/>
        </w:rPr>
        <w:t xml:space="preserve">                           </w:t>
      </w:r>
      <w:r w:rsidRPr="00261249">
        <w:rPr>
          <w:rFonts w:ascii="Times New Roman" w:hAnsi="Times New Roman" w:cs="Times New Roman"/>
          <w:sz w:val="22"/>
          <w:szCs w:val="22"/>
        </w:rPr>
        <w:tab/>
      </w:r>
      <w:r w:rsidRPr="00261249">
        <w:rPr>
          <w:rFonts w:ascii="Times New Roman" w:hAnsi="Times New Roman" w:cs="Times New Roman"/>
          <w:sz w:val="22"/>
          <w:szCs w:val="22"/>
        </w:rPr>
        <w:tab/>
        <w:t xml:space="preserve">  (подпись) </w:t>
      </w:r>
      <w:r w:rsidRPr="00261249">
        <w:rPr>
          <w:rFonts w:ascii="Times New Roman" w:hAnsi="Times New Roman" w:cs="Times New Roman"/>
          <w:sz w:val="22"/>
          <w:szCs w:val="22"/>
        </w:rPr>
        <w:tab/>
        <w:t xml:space="preserve">   (Ф.И.О.)</w:t>
      </w:r>
    </w:p>
    <w:p w:rsidR="00261249" w:rsidRPr="00261249" w:rsidRDefault="00261249" w:rsidP="00261249">
      <w:pPr>
        <w:pStyle w:val="ConsPlusNonformat"/>
        <w:widowControl/>
        <w:rPr>
          <w:rFonts w:ascii="Times New Roman" w:hAnsi="Times New Roman" w:cs="Times New Roman"/>
          <w:sz w:val="22"/>
          <w:szCs w:val="22"/>
        </w:rPr>
      </w:pPr>
      <w:r w:rsidRPr="00261249">
        <w:rPr>
          <w:rFonts w:ascii="Times New Roman" w:hAnsi="Times New Roman" w:cs="Times New Roman"/>
          <w:sz w:val="22"/>
          <w:szCs w:val="22"/>
        </w:rPr>
        <w:t>М.П.</w:t>
      </w:r>
    </w:p>
    <w:p w:rsidR="003C3113" w:rsidRPr="00261249" w:rsidRDefault="003C3113" w:rsidP="003C3113">
      <w:pPr>
        <w:pStyle w:val="a6"/>
        <w:jc w:val="right"/>
        <w:rPr>
          <w:rFonts w:ascii="Times New Roman" w:hAnsi="Times New Roman" w:cs="Times New Roman"/>
          <w:b w:val="0"/>
          <w:sz w:val="22"/>
          <w:szCs w:val="22"/>
        </w:rPr>
      </w:pPr>
      <w:r w:rsidRPr="00261249">
        <w:rPr>
          <w:rFonts w:ascii="Times New Roman" w:hAnsi="Times New Roman" w:cs="Times New Roman"/>
          <w:b w:val="0"/>
          <w:sz w:val="22"/>
          <w:szCs w:val="22"/>
        </w:rPr>
        <w:lastRenderedPageBreak/>
        <w:t>Проект</w:t>
      </w:r>
    </w:p>
    <w:p w:rsidR="003C3113" w:rsidRPr="00261249" w:rsidRDefault="003C3113" w:rsidP="003C3113">
      <w:pPr>
        <w:pStyle w:val="a6"/>
        <w:spacing w:before="0" w:after="0"/>
        <w:rPr>
          <w:rFonts w:ascii="Times New Roman" w:hAnsi="Times New Roman" w:cs="Times New Roman"/>
          <w:sz w:val="22"/>
          <w:szCs w:val="22"/>
        </w:rPr>
      </w:pPr>
      <w:r w:rsidRPr="00261249">
        <w:rPr>
          <w:rFonts w:ascii="Times New Roman" w:hAnsi="Times New Roman" w:cs="Times New Roman"/>
          <w:sz w:val="22"/>
          <w:szCs w:val="22"/>
        </w:rPr>
        <w:t>МУНИЦИПАЛЬНЫЙ   КОНТРАКТ № ______</w:t>
      </w:r>
    </w:p>
    <w:p w:rsidR="003C3113" w:rsidRPr="00261249" w:rsidRDefault="003C3113" w:rsidP="003C3113">
      <w:pPr>
        <w:jc w:val="both"/>
        <w:rPr>
          <w:sz w:val="22"/>
          <w:szCs w:val="22"/>
        </w:rPr>
      </w:pPr>
    </w:p>
    <w:p w:rsidR="003C3113" w:rsidRPr="00261249" w:rsidRDefault="003C3113" w:rsidP="003C3113">
      <w:pPr>
        <w:jc w:val="both"/>
        <w:rPr>
          <w:sz w:val="22"/>
          <w:szCs w:val="22"/>
        </w:rPr>
      </w:pPr>
      <w:r w:rsidRPr="00261249">
        <w:rPr>
          <w:sz w:val="22"/>
          <w:szCs w:val="22"/>
        </w:rPr>
        <w:t xml:space="preserve">г. Иваново </w:t>
      </w:r>
      <w:r w:rsidRPr="00261249">
        <w:rPr>
          <w:sz w:val="22"/>
          <w:szCs w:val="22"/>
        </w:rPr>
        <w:tab/>
      </w:r>
      <w:r w:rsidRPr="00261249">
        <w:rPr>
          <w:sz w:val="22"/>
          <w:szCs w:val="22"/>
        </w:rPr>
        <w:tab/>
        <w:t xml:space="preserve">                                                         </w:t>
      </w:r>
      <w:r w:rsidRPr="00261249">
        <w:rPr>
          <w:sz w:val="22"/>
          <w:szCs w:val="22"/>
        </w:rPr>
        <w:tab/>
        <w:t xml:space="preserve">                   «____»_________ 2013 год</w:t>
      </w:r>
    </w:p>
    <w:p w:rsidR="003C3113" w:rsidRPr="00261249" w:rsidRDefault="003C3113" w:rsidP="003C3113">
      <w:pPr>
        <w:pStyle w:val="a3"/>
        <w:rPr>
          <w:rFonts w:ascii="Times New Roman" w:hAnsi="Times New Roman" w:cs="Times New Roman"/>
          <w:sz w:val="22"/>
        </w:rPr>
      </w:pPr>
    </w:p>
    <w:p w:rsidR="003C3113" w:rsidRPr="00261249" w:rsidRDefault="003C3113" w:rsidP="003C3113">
      <w:pPr>
        <w:pStyle w:val="a3"/>
        <w:ind w:firstLine="540"/>
        <w:rPr>
          <w:rFonts w:ascii="Times New Roman" w:hAnsi="Times New Roman" w:cs="Times New Roman"/>
          <w:sz w:val="22"/>
        </w:rPr>
      </w:pPr>
      <w:r w:rsidRPr="00261249">
        <w:rPr>
          <w:rFonts w:ascii="Times New Roman" w:hAnsi="Times New Roman" w:cs="Times New Roman"/>
          <w:sz w:val="22"/>
        </w:rPr>
        <w:tab/>
      </w:r>
      <w:proofErr w:type="gramStart"/>
      <w:r w:rsidRPr="00261249">
        <w:rPr>
          <w:rFonts w:ascii="Times New Roman" w:hAnsi="Times New Roman" w:cs="Times New Roman"/>
          <w:b/>
          <w:sz w:val="22"/>
        </w:rPr>
        <w:t>Управление благоустройства</w:t>
      </w:r>
      <w:r w:rsidRPr="00261249">
        <w:rPr>
          <w:rFonts w:ascii="Times New Roman" w:hAnsi="Times New Roman" w:cs="Times New Roman"/>
          <w:sz w:val="22"/>
        </w:rPr>
        <w:t xml:space="preserve"> </w:t>
      </w:r>
      <w:r w:rsidRPr="00261249">
        <w:rPr>
          <w:rFonts w:ascii="Times New Roman" w:hAnsi="Times New Roman" w:cs="Times New Roman"/>
          <w:b/>
          <w:sz w:val="22"/>
        </w:rPr>
        <w:t>Администрации города Иванова</w:t>
      </w:r>
      <w:r w:rsidRPr="00261249">
        <w:rPr>
          <w:rFonts w:ascii="Times New Roman" w:hAnsi="Times New Roman" w:cs="Times New Roman"/>
          <w:sz w:val="22"/>
        </w:rPr>
        <w:t xml:space="preserve">, именуемое в дальнейшем </w:t>
      </w:r>
      <w:r w:rsidRPr="00261249">
        <w:rPr>
          <w:rFonts w:ascii="Times New Roman" w:hAnsi="Times New Roman" w:cs="Times New Roman"/>
          <w:b/>
          <w:sz w:val="22"/>
        </w:rPr>
        <w:t>«Заказчик»</w:t>
      </w:r>
      <w:r w:rsidRPr="00261249">
        <w:rPr>
          <w:rFonts w:ascii="Times New Roman" w:hAnsi="Times New Roman" w:cs="Times New Roman"/>
          <w:sz w:val="22"/>
        </w:rPr>
        <w:t xml:space="preserve">, в лице начальника управления Смирнова А.В., действующего на основании Положения, с одной стороны, и </w:t>
      </w:r>
      <w:r w:rsidRPr="00261249">
        <w:rPr>
          <w:rFonts w:ascii="Times New Roman" w:hAnsi="Times New Roman" w:cs="Times New Roman"/>
          <w:sz w:val="22"/>
          <w:u w:val="single"/>
        </w:rPr>
        <w:tab/>
      </w:r>
      <w:r w:rsidRPr="00261249">
        <w:rPr>
          <w:rFonts w:ascii="Times New Roman" w:hAnsi="Times New Roman" w:cs="Times New Roman"/>
          <w:sz w:val="22"/>
          <w:u w:val="single"/>
        </w:rPr>
        <w:tab/>
      </w:r>
      <w:r w:rsidRPr="00261249">
        <w:rPr>
          <w:rFonts w:ascii="Times New Roman" w:hAnsi="Times New Roman" w:cs="Times New Roman"/>
          <w:sz w:val="22"/>
          <w:u w:val="single"/>
        </w:rPr>
        <w:tab/>
      </w:r>
      <w:r w:rsidRPr="00261249">
        <w:rPr>
          <w:rFonts w:ascii="Times New Roman" w:hAnsi="Times New Roman" w:cs="Times New Roman"/>
          <w:sz w:val="22"/>
          <w:u w:val="single"/>
        </w:rPr>
        <w:tab/>
      </w:r>
      <w:r w:rsidRPr="00261249">
        <w:rPr>
          <w:rFonts w:ascii="Times New Roman" w:hAnsi="Times New Roman" w:cs="Times New Roman"/>
          <w:sz w:val="22"/>
        </w:rPr>
        <w:t xml:space="preserve">, именуемое в дальнейшем </w:t>
      </w:r>
      <w:r w:rsidRPr="00261249">
        <w:rPr>
          <w:rFonts w:ascii="Times New Roman" w:hAnsi="Times New Roman" w:cs="Times New Roman"/>
          <w:b/>
          <w:sz w:val="22"/>
        </w:rPr>
        <w:t>«Подрядчик»,</w:t>
      </w:r>
      <w:r w:rsidRPr="00261249">
        <w:rPr>
          <w:rFonts w:ascii="Times New Roman" w:hAnsi="Times New Roman" w:cs="Times New Roman"/>
          <w:sz w:val="22"/>
        </w:rPr>
        <w:t xml:space="preserve"> в лице </w:t>
      </w:r>
      <w:r w:rsidRPr="00261249">
        <w:rPr>
          <w:rFonts w:ascii="Times New Roman" w:hAnsi="Times New Roman" w:cs="Times New Roman"/>
          <w:sz w:val="22"/>
          <w:u w:val="single"/>
        </w:rPr>
        <w:tab/>
      </w:r>
      <w:r w:rsidRPr="00261249">
        <w:rPr>
          <w:rFonts w:ascii="Times New Roman" w:hAnsi="Times New Roman" w:cs="Times New Roman"/>
          <w:sz w:val="22"/>
          <w:u w:val="single"/>
        </w:rPr>
        <w:tab/>
      </w:r>
      <w:r w:rsidRPr="00261249">
        <w:rPr>
          <w:rFonts w:ascii="Times New Roman" w:hAnsi="Times New Roman" w:cs="Times New Roman"/>
          <w:sz w:val="22"/>
        </w:rPr>
        <w:t xml:space="preserve">, действующего на основании </w:t>
      </w:r>
      <w:r w:rsidRPr="00261249">
        <w:rPr>
          <w:rFonts w:ascii="Times New Roman" w:hAnsi="Times New Roman" w:cs="Times New Roman"/>
          <w:sz w:val="22"/>
          <w:u w:val="single"/>
        </w:rPr>
        <w:t>___________</w:t>
      </w:r>
      <w:r w:rsidRPr="00261249">
        <w:rPr>
          <w:rFonts w:ascii="Times New Roman" w:hAnsi="Times New Roman" w:cs="Times New Roman"/>
          <w:sz w:val="22"/>
        </w:rPr>
        <w:t xml:space="preserve">, с другой стороны, вместе именуемые </w:t>
      </w:r>
      <w:r w:rsidRPr="00261249">
        <w:rPr>
          <w:rFonts w:ascii="Times New Roman" w:hAnsi="Times New Roman" w:cs="Times New Roman"/>
          <w:b/>
          <w:sz w:val="22"/>
        </w:rPr>
        <w:t>«Стороны»</w:t>
      </w:r>
      <w:r w:rsidRPr="00261249">
        <w:rPr>
          <w:rFonts w:ascii="Times New Roman" w:hAnsi="Times New Roman" w:cs="Times New Roman"/>
          <w:sz w:val="22"/>
        </w:rPr>
        <w:t xml:space="preserve">, руководствуясь протоколом </w:t>
      </w:r>
      <w:r w:rsidRPr="00261249">
        <w:rPr>
          <w:rFonts w:ascii="Times New Roman" w:hAnsi="Times New Roman" w:cs="Times New Roman"/>
          <w:sz w:val="22"/>
          <w:u w:val="single"/>
        </w:rPr>
        <w:tab/>
        <w:t>_________</w:t>
      </w:r>
      <w:r w:rsidRPr="00261249">
        <w:rPr>
          <w:rFonts w:ascii="Times New Roman" w:hAnsi="Times New Roman" w:cs="Times New Roman"/>
          <w:sz w:val="22"/>
        </w:rPr>
        <w:t xml:space="preserve">  № ________ от ___________, заключили настоящий контракт (далее – контракт) о нижеследующем:</w:t>
      </w:r>
      <w:proofErr w:type="gramEnd"/>
    </w:p>
    <w:p w:rsidR="003C3113" w:rsidRPr="00261249" w:rsidRDefault="003C3113" w:rsidP="003C3113">
      <w:pPr>
        <w:pStyle w:val="a3"/>
        <w:ind w:firstLine="540"/>
        <w:rPr>
          <w:rFonts w:ascii="Times New Roman" w:hAnsi="Times New Roman" w:cs="Times New Roman"/>
          <w:sz w:val="22"/>
        </w:rPr>
      </w:pPr>
    </w:p>
    <w:p w:rsidR="003C3113" w:rsidRPr="00261249" w:rsidRDefault="003C3113" w:rsidP="003C3113">
      <w:pPr>
        <w:pStyle w:val="1"/>
        <w:numPr>
          <w:ilvl w:val="0"/>
          <w:numId w:val="0"/>
        </w:numPr>
        <w:spacing w:before="0" w:after="0"/>
        <w:jc w:val="center"/>
        <w:rPr>
          <w:b/>
          <w:sz w:val="22"/>
          <w:szCs w:val="22"/>
        </w:rPr>
      </w:pPr>
      <w:r w:rsidRPr="00261249">
        <w:rPr>
          <w:b/>
          <w:sz w:val="22"/>
          <w:szCs w:val="22"/>
        </w:rPr>
        <w:t>1.</w:t>
      </w:r>
      <w:r w:rsidRPr="00261249">
        <w:rPr>
          <w:sz w:val="22"/>
          <w:szCs w:val="22"/>
        </w:rPr>
        <w:t xml:space="preserve"> </w:t>
      </w:r>
      <w:r w:rsidRPr="00261249">
        <w:rPr>
          <w:b/>
          <w:sz w:val="22"/>
          <w:szCs w:val="22"/>
        </w:rPr>
        <w:t>ПРЕДМЕТ КОНТРАКТА</w:t>
      </w:r>
    </w:p>
    <w:p w:rsidR="003C3113" w:rsidRPr="00261249" w:rsidRDefault="00261249" w:rsidP="003C3113">
      <w:pPr>
        <w:pStyle w:val="a3"/>
        <w:rPr>
          <w:rFonts w:ascii="Times New Roman" w:hAnsi="Times New Roman" w:cs="Times New Roman"/>
          <w:color w:val="000000"/>
          <w:sz w:val="22"/>
        </w:rPr>
      </w:pPr>
      <w:r>
        <w:rPr>
          <w:rFonts w:ascii="Times New Roman" w:hAnsi="Times New Roman" w:cs="Times New Roman"/>
          <w:b/>
          <w:sz w:val="22"/>
        </w:rPr>
        <w:t xml:space="preserve">1.1. </w:t>
      </w:r>
      <w:r w:rsidR="003C3113" w:rsidRPr="00261249">
        <w:rPr>
          <w:rFonts w:ascii="Times New Roman" w:hAnsi="Times New Roman" w:cs="Times New Roman"/>
          <w:sz w:val="22"/>
        </w:rPr>
        <w:t xml:space="preserve">Настоящий контракт заключается Заказчиком от имени муниципального образования  - город Иваново в целях обеспечения муниципальных нужд, </w:t>
      </w:r>
      <w:r w:rsidR="003C3113" w:rsidRPr="00261249">
        <w:rPr>
          <w:rFonts w:ascii="Times New Roman" w:hAnsi="Times New Roman" w:cs="Times New Roman"/>
          <w:color w:val="000000"/>
          <w:sz w:val="22"/>
        </w:rPr>
        <w:t>в рамках выполнения долгосрочной целевой программы «Повышение безопасности дорожного движения в городе Иванове в 2010-2015 годах» (в действующей редакции).</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1.2.</w:t>
      </w:r>
      <w:r w:rsidRPr="00261249">
        <w:rPr>
          <w:rFonts w:ascii="Times New Roman" w:hAnsi="Times New Roman" w:cs="Times New Roman"/>
          <w:sz w:val="22"/>
        </w:rPr>
        <w:t xml:space="preserve"> Заказчик поручает, а Подрядчик принимает на себя обязательства выполнить работы по </w:t>
      </w:r>
      <w:r w:rsidRPr="00261249">
        <w:rPr>
          <w:rFonts w:ascii="Times New Roman" w:hAnsi="Times New Roman" w:cs="Times New Roman"/>
          <w:b/>
          <w:i/>
          <w:sz w:val="22"/>
        </w:rPr>
        <w:t xml:space="preserve">разработке проектно-сметной документации на устройство светофорного объекта на перекрестке ул. Генерала Хлебникова – ул. Шубиных </w:t>
      </w:r>
      <w:r w:rsidRPr="00261249">
        <w:rPr>
          <w:rFonts w:ascii="Times New Roman" w:hAnsi="Times New Roman" w:cs="Times New Roman"/>
          <w:sz w:val="22"/>
        </w:rPr>
        <w:t>(далее именуемые – «работы»). Заказчик обязуется принять и оплатить результат работ в порядке и на условиях, предусмотренных настоящим контрактом.</w:t>
      </w:r>
    </w:p>
    <w:p w:rsidR="003C3113" w:rsidRPr="00261249" w:rsidRDefault="003C3113" w:rsidP="003C3113">
      <w:pPr>
        <w:jc w:val="both"/>
        <w:rPr>
          <w:sz w:val="22"/>
          <w:szCs w:val="22"/>
        </w:rPr>
      </w:pPr>
      <w:r w:rsidRPr="00261249">
        <w:rPr>
          <w:b/>
          <w:sz w:val="22"/>
          <w:szCs w:val="22"/>
        </w:rPr>
        <w:t>1.3.</w:t>
      </w:r>
      <w:r w:rsidRPr="00261249">
        <w:rPr>
          <w:sz w:val="22"/>
          <w:szCs w:val="22"/>
        </w:rPr>
        <w:t xml:space="preserve"> Технические, экономические и другие требования к документации определяются техническим заданием (Приложение № 1), являющимся неотъемлемой частью настоящего контракта.</w:t>
      </w:r>
    </w:p>
    <w:p w:rsidR="003C3113" w:rsidRPr="00261249" w:rsidRDefault="003C3113" w:rsidP="003C3113">
      <w:pPr>
        <w:jc w:val="both"/>
        <w:rPr>
          <w:b/>
          <w:sz w:val="22"/>
          <w:szCs w:val="22"/>
        </w:rPr>
      </w:pPr>
      <w:r w:rsidRPr="00261249">
        <w:rPr>
          <w:b/>
          <w:sz w:val="22"/>
          <w:szCs w:val="22"/>
        </w:rPr>
        <w:t>1.4.</w:t>
      </w:r>
      <w:r w:rsidRPr="00261249">
        <w:rPr>
          <w:sz w:val="22"/>
          <w:szCs w:val="22"/>
        </w:rPr>
        <w:t xml:space="preserve"> Срок выполнения работ: </w:t>
      </w:r>
      <w:r w:rsidRPr="00261249">
        <w:rPr>
          <w:b/>
          <w:sz w:val="22"/>
          <w:szCs w:val="22"/>
        </w:rPr>
        <w:t>в течение 30 (Тридцати) календарных дней</w:t>
      </w:r>
      <w:r w:rsidRPr="00261249">
        <w:rPr>
          <w:sz w:val="22"/>
          <w:szCs w:val="22"/>
        </w:rPr>
        <w:t xml:space="preserve"> </w:t>
      </w:r>
      <w:r w:rsidRPr="00261249">
        <w:rPr>
          <w:b/>
          <w:sz w:val="22"/>
          <w:szCs w:val="22"/>
        </w:rPr>
        <w:t>с момента заключения муниципального контракта.</w:t>
      </w:r>
    </w:p>
    <w:p w:rsidR="003C3113" w:rsidRPr="00261249" w:rsidRDefault="003C3113" w:rsidP="003C3113">
      <w:pPr>
        <w:pStyle w:val="1"/>
        <w:numPr>
          <w:ilvl w:val="0"/>
          <w:numId w:val="0"/>
        </w:numPr>
        <w:spacing w:before="0" w:after="0"/>
        <w:rPr>
          <w:sz w:val="22"/>
          <w:szCs w:val="22"/>
        </w:rPr>
      </w:pPr>
    </w:p>
    <w:p w:rsidR="003C3113" w:rsidRPr="00261249" w:rsidRDefault="003C3113" w:rsidP="003C3113">
      <w:pPr>
        <w:pStyle w:val="1"/>
        <w:numPr>
          <w:ilvl w:val="0"/>
          <w:numId w:val="0"/>
        </w:numPr>
        <w:spacing w:before="0" w:after="0"/>
        <w:jc w:val="center"/>
        <w:rPr>
          <w:b/>
          <w:sz w:val="22"/>
          <w:szCs w:val="22"/>
        </w:rPr>
      </w:pPr>
      <w:r w:rsidRPr="00261249">
        <w:rPr>
          <w:b/>
          <w:sz w:val="22"/>
          <w:szCs w:val="22"/>
        </w:rPr>
        <w:t>2. ЦЕНА КОНТРАКТА</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2.1.</w:t>
      </w:r>
      <w:r w:rsidRPr="00261249">
        <w:rPr>
          <w:rFonts w:ascii="Times New Roman" w:hAnsi="Times New Roman" w:cs="Times New Roman"/>
          <w:sz w:val="22"/>
        </w:rPr>
        <w:t xml:space="preserve"> Цена контракта составляет</w:t>
      </w:r>
      <w:proofErr w:type="gramStart"/>
      <w:r w:rsidRPr="00261249">
        <w:rPr>
          <w:rFonts w:ascii="Times New Roman" w:hAnsi="Times New Roman" w:cs="Times New Roman"/>
          <w:sz w:val="22"/>
        </w:rPr>
        <w:t xml:space="preserve"> ______________ (_________) </w:t>
      </w:r>
      <w:proofErr w:type="gramEnd"/>
      <w:r w:rsidRPr="00261249">
        <w:rPr>
          <w:rFonts w:ascii="Times New Roman" w:hAnsi="Times New Roman" w:cs="Times New Roman"/>
          <w:sz w:val="22"/>
        </w:rPr>
        <w:t>руб., в том числе НДС___________ (__________) руб.</w:t>
      </w:r>
    </w:p>
    <w:p w:rsidR="003C3113" w:rsidRPr="00261249" w:rsidRDefault="003C3113" w:rsidP="003C3113">
      <w:pPr>
        <w:pStyle w:val="a3"/>
        <w:rPr>
          <w:rFonts w:ascii="Times New Roman" w:hAnsi="Times New Roman" w:cs="Times New Roman"/>
          <w:color w:val="000000"/>
          <w:sz w:val="22"/>
        </w:rPr>
      </w:pPr>
      <w:r w:rsidRPr="00261249">
        <w:rPr>
          <w:rFonts w:ascii="Times New Roman" w:hAnsi="Times New Roman" w:cs="Times New Roman"/>
          <w:b/>
          <w:color w:val="000000"/>
          <w:sz w:val="22"/>
        </w:rPr>
        <w:t>2.2.</w:t>
      </w:r>
      <w:r w:rsidRPr="00261249">
        <w:rPr>
          <w:rFonts w:ascii="Times New Roman" w:hAnsi="Times New Roman" w:cs="Times New Roman"/>
          <w:color w:val="000000"/>
          <w:sz w:val="22"/>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сборов и иных затрат, понесенных Подрядчиком при выполнении работ.</w:t>
      </w:r>
    </w:p>
    <w:p w:rsidR="003C3113" w:rsidRPr="00261249" w:rsidRDefault="003C3113" w:rsidP="003C3113">
      <w:pPr>
        <w:jc w:val="both"/>
        <w:rPr>
          <w:color w:val="000000"/>
          <w:sz w:val="22"/>
          <w:szCs w:val="22"/>
        </w:rPr>
      </w:pPr>
      <w:r w:rsidRPr="00261249">
        <w:rPr>
          <w:b/>
          <w:color w:val="000000"/>
          <w:sz w:val="22"/>
          <w:szCs w:val="22"/>
        </w:rPr>
        <w:t>2.3.</w:t>
      </w:r>
      <w:r w:rsidRPr="00261249">
        <w:rPr>
          <w:color w:val="000000"/>
          <w:sz w:val="22"/>
          <w:szCs w:val="22"/>
        </w:rPr>
        <w:t xml:space="preserve"> Цена настоящего контракта является твердой и не может изменяться в ходе его ис</w:t>
      </w:r>
      <w:r w:rsidR="00261249">
        <w:rPr>
          <w:color w:val="000000"/>
          <w:sz w:val="22"/>
          <w:szCs w:val="22"/>
        </w:rPr>
        <w:t>полнения, за исключением случаев, предусмотренных действующим законодательством РФ</w:t>
      </w:r>
      <w:r w:rsidRPr="00261249">
        <w:rPr>
          <w:color w:val="000000"/>
          <w:sz w:val="22"/>
          <w:szCs w:val="22"/>
        </w:rPr>
        <w:t>.</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2.4.</w:t>
      </w:r>
      <w:r w:rsidRPr="00261249">
        <w:rPr>
          <w:rFonts w:ascii="Times New Roman" w:hAnsi="Times New Roman" w:cs="Times New Roman"/>
          <w:sz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 </w:t>
      </w:r>
    </w:p>
    <w:p w:rsidR="003C3113" w:rsidRPr="00261249" w:rsidRDefault="003C3113" w:rsidP="003C3113">
      <w:pPr>
        <w:pStyle w:val="a3"/>
        <w:rPr>
          <w:rFonts w:ascii="Times New Roman" w:hAnsi="Times New Roman" w:cs="Times New Roman"/>
          <w:b/>
          <w:sz w:val="22"/>
        </w:rPr>
      </w:pPr>
    </w:p>
    <w:p w:rsidR="003C3113" w:rsidRPr="00261249" w:rsidRDefault="003C3113" w:rsidP="003C3113">
      <w:pPr>
        <w:pStyle w:val="a3"/>
        <w:jc w:val="center"/>
        <w:rPr>
          <w:rFonts w:ascii="Times New Roman" w:hAnsi="Times New Roman" w:cs="Times New Roman"/>
          <w:b/>
          <w:sz w:val="22"/>
        </w:rPr>
      </w:pPr>
      <w:r w:rsidRPr="00261249">
        <w:rPr>
          <w:rFonts w:ascii="Times New Roman" w:hAnsi="Times New Roman" w:cs="Times New Roman"/>
          <w:b/>
          <w:sz w:val="22"/>
        </w:rPr>
        <w:t>3. СТОИМОСТЬ РАБОТ И ПОРЯДОК РАСЧЕТОВ</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3.1.</w:t>
      </w:r>
      <w:r w:rsidRPr="00261249">
        <w:rPr>
          <w:rFonts w:ascii="Times New Roman" w:hAnsi="Times New Roman" w:cs="Times New Roman"/>
          <w:sz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3C3113" w:rsidRPr="00261249" w:rsidRDefault="003C3113" w:rsidP="003C3113">
      <w:pPr>
        <w:ind w:left="13" w:firstLine="13"/>
        <w:jc w:val="both"/>
        <w:rPr>
          <w:sz w:val="22"/>
          <w:szCs w:val="22"/>
        </w:rPr>
      </w:pPr>
      <w:r w:rsidRPr="00261249">
        <w:rPr>
          <w:b/>
          <w:bCs/>
          <w:sz w:val="22"/>
          <w:szCs w:val="22"/>
        </w:rPr>
        <w:t>3.2</w:t>
      </w:r>
      <w:r w:rsidRPr="00261249">
        <w:rPr>
          <w:sz w:val="22"/>
          <w:szCs w:val="22"/>
        </w:rPr>
        <w:t xml:space="preserve">. Расчет производится после подписания актов сдачи-приемки документации, счетов-фактур, при условии, что работы выполнены надлежащим образом после проверки  документации муниципальным казенным учреждением по проектно-документационному сопровождению и техническому </w:t>
      </w:r>
      <w:proofErr w:type="gramStart"/>
      <w:r w:rsidRPr="00261249">
        <w:rPr>
          <w:sz w:val="22"/>
          <w:szCs w:val="22"/>
        </w:rPr>
        <w:t>контролю за</w:t>
      </w:r>
      <w:proofErr w:type="gramEnd"/>
      <w:r w:rsidRPr="00261249">
        <w:rPr>
          <w:sz w:val="22"/>
          <w:szCs w:val="22"/>
        </w:rPr>
        <w:t xml:space="preserve"> ремонтом объектов муниципальной собственности, по мере поступления финансовых средств из городского бюджета.</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 xml:space="preserve">3.3. </w:t>
      </w:r>
      <w:r w:rsidRPr="00261249">
        <w:rPr>
          <w:rFonts w:ascii="Times New Roman" w:hAnsi="Times New Roman" w:cs="Times New Roman"/>
          <w:sz w:val="22"/>
        </w:rPr>
        <w:t>В случае неисполнения или ненадлежащего исполнения обязательств, предусмотренных настоящим контрактом, оплата выполненных объемов работ по контракту производится Заказчиком только после перечисления Подрядчиком на расчетный счет Заказчика предъявленных ему сумм неустойки (штрафа, пени). Заказчик вправе произвести оплату по контракту за вычетом соответствующего размера неустойки (штрафа, пени).</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3.4.</w:t>
      </w:r>
      <w:r w:rsidRPr="00261249">
        <w:rPr>
          <w:rFonts w:ascii="Times New Roman" w:hAnsi="Times New Roman" w:cs="Times New Roman"/>
          <w:sz w:val="22"/>
        </w:rPr>
        <w:t xml:space="preserve"> Оплата производится в рублях по безналичному расчету за счет средств бюджета города Иванова. </w:t>
      </w:r>
    </w:p>
    <w:p w:rsidR="003C3113" w:rsidRPr="00261249" w:rsidRDefault="003C3113" w:rsidP="003C3113">
      <w:pPr>
        <w:pStyle w:val="a3"/>
        <w:jc w:val="center"/>
        <w:rPr>
          <w:rFonts w:ascii="Times New Roman" w:hAnsi="Times New Roman" w:cs="Times New Roman"/>
          <w:b/>
          <w:sz w:val="22"/>
        </w:rPr>
      </w:pPr>
    </w:p>
    <w:p w:rsidR="003C3113" w:rsidRPr="00261249" w:rsidRDefault="003C3113" w:rsidP="003C3113">
      <w:pPr>
        <w:pStyle w:val="a3"/>
        <w:jc w:val="center"/>
        <w:rPr>
          <w:rFonts w:ascii="Times New Roman" w:hAnsi="Times New Roman" w:cs="Times New Roman"/>
          <w:b/>
          <w:sz w:val="22"/>
        </w:rPr>
      </w:pPr>
      <w:r w:rsidRPr="00261249">
        <w:rPr>
          <w:rFonts w:ascii="Times New Roman" w:hAnsi="Times New Roman" w:cs="Times New Roman"/>
          <w:b/>
          <w:sz w:val="22"/>
        </w:rPr>
        <w:t>4. ПРИЕМКА ВЫПОЛНЕННЫХ РАБОТ</w:t>
      </w:r>
    </w:p>
    <w:p w:rsidR="003C3113" w:rsidRPr="00261249" w:rsidRDefault="003C3113" w:rsidP="003C3113">
      <w:pPr>
        <w:ind w:left="25"/>
        <w:jc w:val="both"/>
        <w:rPr>
          <w:sz w:val="22"/>
          <w:szCs w:val="22"/>
        </w:rPr>
      </w:pPr>
      <w:r w:rsidRPr="00261249">
        <w:rPr>
          <w:b/>
          <w:bCs/>
          <w:sz w:val="22"/>
          <w:szCs w:val="22"/>
        </w:rPr>
        <w:t>4.1.</w:t>
      </w:r>
      <w:r w:rsidRPr="00261249">
        <w:rPr>
          <w:sz w:val="22"/>
          <w:szCs w:val="22"/>
        </w:rPr>
        <w:t xml:space="preserve"> Приемка и оценка разработанной документации осуществляется в соответствии с требованиями действующих нормативных документов.</w:t>
      </w:r>
    </w:p>
    <w:p w:rsidR="003C3113" w:rsidRPr="00261249" w:rsidRDefault="003C3113" w:rsidP="003C3113">
      <w:pPr>
        <w:ind w:left="25"/>
        <w:jc w:val="both"/>
        <w:rPr>
          <w:sz w:val="22"/>
          <w:szCs w:val="22"/>
        </w:rPr>
      </w:pPr>
      <w:r w:rsidRPr="00261249">
        <w:rPr>
          <w:b/>
          <w:sz w:val="22"/>
          <w:szCs w:val="22"/>
        </w:rPr>
        <w:lastRenderedPageBreak/>
        <w:t>4.2.</w:t>
      </w:r>
      <w:r w:rsidRPr="00261249">
        <w:rPr>
          <w:sz w:val="22"/>
          <w:szCs w:val="22"/>
        </w:rPr>
        <w:t xml:space="preserve"> Подрядчик представляет Заказчику в течение 7 (Семи) дней акт сдачи-приемки  документации по истечению срока, предусмотренного п. 1.4 настоящего контракта, с приложением к нему комплекта документации, предусмотренной  техническим заданием (Приложение № 1 к настоящему контракту).</w:t>
      </w:r>
    </w:p>
    <w:p w:rsidR="003C3113" w:rsidRPr="00261249" w:rsidRDefault="003C3113" w:rsidP="003C3113">
      <w:pPr>
        <w:ind w:left="25"/>
        <w:jc w:val="both"/>
        <w:rPr>
          <w:sz w:val="22"/>
          <w:szCs w:val="22"/>
        </w:rPr>
      </w:pPr>
      <w:r w:rsidRPr="00261249">
        <w:rPr>
          <w:sz w:val="22"/>
          <w:szCs w:val="22"/>
        </w:rPr>
        <w:t>Акт сдачи-приемки документации должен содержать следующие обязательные реквизиты:</w:t>
      </w:r>
    </w:p>
    <w:p w:rsidR="003C3113" w:rsidRPr="00261249" w:rsidRDefault="003C3113" w:rsidP="003C3113">
      <w:pPr>
        <w:ind w:left="25"/>
        <w:jc w:val="both"/>
        <w:rPr>
          <w:sz w:val="22"/>
          <w:szCs w:val="22"/>
        </w:rPr>
      </w:pPr>
      <w:r w:rsidRPr="00261249">
        <w:rPr>
          <w:sz w:val="22"/>
          <w:szCs w:val="22"/>
        </w:rPr>
        <w:t>- наименование документа;</w:t>
      </w:r>
    </w:p>
    <w:p w:rsidR="003C3113" w:rsidRPr="00261249" w:rsidRDefault="003C3113" w:rsidP="003C3113">
      <w:pPr>
        <w:ind w:left="25"/>
        <w:jc w:val="both"/>
        <w:rPr>
          <w:sz w:val="22"/>
          <w:szCs w:val="22"/>
        </w:rPr>
      </w:pPr>
      <w:r w:rsidRPr="00261249">
        <w:rPr>
          <w:sz w:val="22"/>
          <w:szCs w:val="22"/>
        </w:rPr>
        <w:t>- дату составления документа;</w:t>
      </w:r>
    </w:p>
    <w:p w:rsidR="003C3113" w:rsidRPr="00261249" w:rsidRDefault="003C3113" w:rsidP="003C3113">
      <w:pPr>
        <w:ind w:left="25"/>
        <w:jc w:val="both"/>
        <w:rPr>
          <w:sz w:val="22"/>
          <w:szCs w:val="22"/>
        </w:rPr>
      </w:pPr>
      <w:r w:rsidRPr="00261249">
        <w:rPr>
          <w:sz w:val="22"/>
          <w:szCs w:val="22"/>
        </w:rPr>
        <w:t>- наименование участников хозяйственной операции, от имени которых составлен документ, а также их идентификационные коды;</w:t>
      </w:r>
    </w:p>
    <w:p w:rsidR="003C3113" w:rsidRPr="00261249" w:rsidRDefault="003C3113" w:rsidP="003C3113">
      <w:pPr>
        <w:ind w:left="25"/>
        <w:jc w:val="both"/>
        <w:rPr>
          <w:sz w:val="22"/>
          <w:szCs w:val="22"/>
        </w:rPr>
      </w:pPr>
      <w:r w:rsidRPr="00261249">
        <w:rPr>
          <w:sz w:val="22"/>
          <w:szCs w:val="22"/>
        </w:rPr>
        <w:t>- содержание хозяйственной операции;</w:t>
      </w:r>
    </w:p>
    <w:p w:rsidR="003C3113" w:rsidRPr="00261249" w:rsidRDefault="003C3113" w:rsidP="003C3113">
      <w:pPr>
        <w:ind w:left="25"/>
        <w:jc w:val="both"/>
        <w:rPr>
          <w:sz w:val="22"/>
          <w:szCs w:val="22"/>
        </w:rPr>
      </w:pPr>
      <w:r w:rsidRPr="00261249">
        <w:rPr>
          <w:sz w:val="22"/>
          <w:szCs w:val="22"/>
        </w:rPr>
        <w:t>- измерители хозяйственной операции в натуральном и денежном выражении;</w:t>
      </w:r>
    </w:p>
    <w:p w:rsidR="003C3113" w:rsidRPr="00261249" w:rsidRDefault="003C3113" w:rsidP="003C3113">
      <w:pPr>
        <w:ind w:left="25"/>
        <w:jc w:val="both"/>
        <w:rPr>
          <w:sz w:val="22"/>
          <w:szCs w:val="22"/>
        </w:rPr>
      </w:pPr>
      <w:r w:rsidRPr="00261249">
        <w:rPr>
          <w:sz w:val="22"/>
          <w:szCs w:val="22"/>
        </w:rPr>
        <w:t>- наименование должностей лиц участников хозяйственной операции, ответственных за совершение хозяйственной операции и правильность ее оформления;</w:t>
      </w:r>
    </w:p>
    <w:p w:rsidR="003C3113" w:rsidRPr="00261249" w:rsidRDefault="003C3113" w:rsidP="003C3113">
      <w:pPr>
        <w:ind w:left="25"/>
        <w:jc w:val="both"/>
        <w:rPr>
          <w:sz w:val="22"/>
          <w:szCs w:val="22"/>
        </w:rPr>
      </w:pPr>
      <w:r w:rsidRPr="00261249">
        <w:rPr>
          <w:sz w:val="22"/>
          <w:szCs w:val="22"/>
        </w:rPr>
        <w:t>- личные подписи указанных лиц и их расшифровка;</w:t>
      </w:r>
    </w:p>
    <w:p w:rsidR="003C3113" w:rsidRPr="00261249" w:rsidRDefault="003C3113" w:rsidP="003C3113">
      <w:pPr>
        <w:ind w:left="25"/>
        <w:jc w:val="both"/>
        <w:rPr>
          <w:sz w:val="22"/>
          <w:szCs w:val="22"/>
        </w:rPr>
      </w:pPr>
      <w:r w:rsidRPr="00261249">
        <w:rPr>
          <w:sz w:val="22"/>
          <w:szCs w:val="22"/>
        </w:rPr>
        <w:t>- печати участников хозяйственной операции.</w:t>
      </w:r>
    </w:p>
    <w:p w:rsidR="003C3113" w:rsidRPr="00261249" w:rsidRDefault="003C3113" w:rsidP="003C3113">
      <w:pPr>
        <w:jc w:val="both"/>
        <w:rPr>
          <w:sz w:val="22"/>
          <w:szCs w:val="22"/>
        </w:rPr>
      </w:pPr>
      <w:r w:rsidRPr="00261249">
        <w:rPr>
          <w:b/>
          <w:sz w:val="22"/>
          <w:szCs w:val="22"/>
        </w:rPr>
        <w:t>4.3.</w:t>
      </w:r>
      <w:r w:rsidRPr="00261249">
        <w:rPr>
          <w:sz w:val="22"/>
          <w:szCs w:val="22"/>
        </w:rPr>
        <w:t xml:space="preserve"> Заказчик в течение 14 (Четырнадцати) дней со дня получения акта сдачи-приемки документации обязан подписать акт сдачи-приемки документации или направить Подрядчику мотивированный отказ от приемки работ </w:t>
      </w:r>
      <w:r w:rsidRPr="00261249">
        <w:rPr>
          <w:color w:val="000000"/>
          <w:sz w:val="22"/>
          <w:szCs w:val="22"/>
        </w:rPr>
        <w:t>по причинам, предусмотренным п. 4.5, 4.8 настоящего контракта, или иным причинам, предусмотренным действующим гражданским законодательством РФ</w:t>
      </w:r>
      <w:r w:rsidRPr="00261249">
        <w:rPr>
          <w:sz w:val="22"/>
          <w:szCs w:val="22"/>
        </w:rPr>
        <w:t>.</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4.4.</w:t>
      </w:r>
      <w:r w:rsidRPr="00261249">
        <w:rPr>
          <w:rFonts w:ascii="Times New Roman" w:hAnsi="Times New Roman" w:cs="Times New Roman"/>
          <w:sz w:val="22"/>
        </w:rPr>
        <w:t xml:space="preserve">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C3113" w:rsidRPr="00261249" w:rsidRDefault="003C3113" w:rsidP="003C3113">
      <w:pPr>
        <w:pStyle w:val="a3"/>
        <w:rPr>
          <w:rFonts w:ascii="Times New Roman" w:hAnsi="Times New Roman" w:cs="Times New Roman"/>
          <w:color w:val="000000"/>
          <w:sz w:val="22"/>
        </w:rPr>
      </w:pPr>
      <w:r w:rsidRPr="00261249">
        <w:rPr>
          <w:rFonts w:ascii="Times New Roman" w:hAnsi="Times New Roman" w:cs="Times New Roman"/>
          <w:b/>
          <w:color w:val="000000"/>
          <w:sz w:val="22"/>
        </w:rPr>
        <w:t>4.5.</w:t>
      </w:r>
      <w:r w:rsidRPr="00261249">
        <w:rPr>
          <w:rFonts w:ascii="Times New Roman" w:hAnsi="Times New Roman" w:cs="Times New Roman"/>
          <w:color w:val="000000"/>
          <w:sz w:val="22"/>
        </w:rPr>
        <w:t xml:space="preserve"> В случае установления Заказчиком при приемке работ несоответствия качества выполненных Подрядчиком работ, акт сдачи-приемки документации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3C3113" w:rsidRPr="00261249" w:rsidRDefault="003C3113" w:rsidP="003C3113">
      <w:pPr>
        <w:jc w:val="both"/>
        <w:rPr>
          <w:sz w:val="22"/>
          <w:szCs w:val="22"/>
        </w:rPr>
      </w:pPr>
      <w:r w:rsidRPr="00261249">
        <w:rPr>
          <w:b/>
          <w:sz w:val="22"/>
          <w:szCs w:val="22"/>
        </w:rPr>
        <w:t xml:space="preserve">4.6. </w:t>
      </w:r>
      <w:r w:rsidRPr="00261249">
        <w:rPr>
          <w:sz w:val="22"/>
          <w:szCs w:val="22"/>
        </w:rPr>
        <w:t>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5-дневный срок после приостановления работы. В этом случае стороны обязаны в 5-дневный срок рассмотреть вопрос о целесообразности и направлениях продолжения работы. В случае нарушения этого срока Заказчиком, Подрядчик не несет ответственности за просрочку исполнения условий контракта.</w:t>
      </w:r>
    </w:p>
    <w:p w:rsidR="003C3113" w:rsidRPr="00261249" w:rsidRDefault="003C3113" w:rsidP="003C3113">
      <w:pPr>
        <w:jc w:val="both"/>
        <w:rPr>
          <w:sz w:val="22"/>
          <w:szCs w:val="22"/>
        </w:rPr>
      </w:pPr>
      <w:r w:rsidRPr="00261249">
        <w:rPr>
          <w:b/>
          <w:sz w:val="22"/>
          <w:szCs w:val="22"/>
        </w:rPr>
        <w:t>4.7.</w:t>
      </w:r>
      <w:r w:rsidRPr="00261249">
        <w:rPr>
          <w:sz w:val="22"/>
          <w:szCs w:val="22"/>
        </w:rPr>
        <w:t xml:space="preserve"> Качество и содержание работ должно соответствовать обязательным требованиям СНиП, действующего законодательства и нормативных документов:</w:t>
      </w:r>
    </w:p>
    <w:p w:rsidR="003C3113" w:rsidRPr="00261249" w:rsidRDefault="003C3113" w:rsidP="003C3113">
      <w:pPr>
        <w:jc w:val="both"/>
        <w:rPr>
          <w:sz w:val="22"/>
          <w:szCs w:val="22"/>
        </w:rPr>
      </w:pPr>
      <w:r w:rsidRPr="00261249">
        <w:rPr>
          <w:color w:val="000000"/>
          <w:sz w:val="22"/>
          <w:szCs w:val="22"/>
        </w:rPr>
        <w:t>- Правила благоустройства города Иванова (утверждены решением Ивановской городской Думы от 27.06.2012 N 448);</w:t>
      </w:r>
    </w:p>
    <w:p w:rsidR="003C3113" w:rsidRPr="00261249" w:rsidRDefault="003C3113" w:rsidP="003C3113">
      <w:pPr>
        <w:jc w:val="both"/>
        <w:rPr>
          <w:sz w:val="22"/>
          <w:szCs w:val="22"/>
        </w:rPr>
      </w:pPr>
      <w:r w:rsidRPr="00261249">
        <w:rPr>
          <w:sz w:val="22"/>
          <w:szCs w:val="22"/>
        </w:rPr>
        <w:t>- ГОСТ </w:t>
      </w:r>
      <w:proofErr w:type="gramStart"/>
      <w:r w:rsidRPr="00261249">
        <w:rPr>
          <w:sz w:val="22"/>
          <w:szCs w:val="22"/>
        </w:rPr>
        <w:t>Р</w:t>
      </w:r>
      <w:proofErr w:type="gramEnd"/>
      <w:r w:rsidRPr="00261249">
        <w:rPr>
          <w:sz w:val="22"/>
          <w:szCs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3C3113" w:rsidRPr="00261249" w:rsidRDefault="003C3113" w:rsidP="003C3113">
      <w:pPr>
        <w:pStyle w:val="ConsPlusNormal"/>
        <w:tabs>
          <w:tab w:val="left" w:pos="0"/>
          <w:tab w:val="left" w:pos="284"/>
          <w:tab w:val="left" w:pos="1260"/>
        </w:tabs>
        <w:suppressAutoHyphens/>
        <w:autoSpaceDN/>
        <w:adjustRightInd/>
        <w:ind w:firstLine="0"/>
        <w:jc w:val="both"/>
        <w:rPr>
          <w:rFonts w:ascii="Times New Roman" w:hAnsi="Times New Roman" w:cs="Times New Roman"/>
          <w:color w:val="000000"/>
          <w:sz w:val="22"/>
          <w:szCs w:val="22"/>
        </w:rPr>
      </w:pPr>
      <w:r w:rsidRPr="00261249">
        <w:rPr>
          <w:rFonts w:ascii="Times New Roman" w:hAnsi="Times New Roman" w:cs="Times New Roman"/>
          <w:color w:val="000000"/>
          <w:sz w:val="22"/>
          <w:szCs w:val="22"/>
        </w:rPr>
        <w:t xml:space="preserve">- СП 42.13330.2011 «Свод правил. Градостроительство. Планировка и застройка городских и сельских поселений. Актуализированная редакция СНиП 2.07.01-89*» (утв. Приказом </w:t>
      </w:r>
      <w:proofErr w:type="spellStart"/>
      <w:r w:rsidRPr="00261249">
        <w:rPr>
          <w:rFonts w:ascii="Times New Roman" w:hAnsi="Times New Roman" w:cs="Times New Roman"/>
          <w:color w:val="000000"/>
          <w:sz w:val="22"/>
          <w:szCs w:val="22"/>
        </w:rPr>
        <w:t>Минрегиона</w:t>
      </w:r>
      <w:proofErr w:type="spellEnd"/>
      <w:r w:rsidRPr="00261249">
        <w:rPr>
          <w:rFonts w:ascii="Times New Roman" w:hAnsi="Times New Roman" w:cs="Times New Roman"/>
          <w:color w:val="000000"/>
          <w:sz w:val="22"/>
          <w:szCs w:val="22"/>
        </w:rPr>
        <w:t xml:space="preserve"> РФ от 28.12.2010 № 820);</w:t>
      </w:r>
    </w:p>
    <w:p w:rsidR="003C3113" w:rsidRPr="00261249" w:rsidRDefault="003C3113" w:rsidP="003C3113">
      <w:pPr>
        <w:jc w:val="both"/>
        <w:rPr>
          <w:rFonts w:eastAsia="Arial"/>
          <w:sz w:val="22"/>
          <w:szCs w:val="22"/>
        </w:rPr>
      </w:pPr>
      <w:r w:rsidRPr="00261249">
        <w:rPr>
          <w:rFonts w:eastAsia="Arial"/>
          <w:sz w:val="22"/>
          <w:szCs w:val="22"/>
        </w:rPr>
        <w:t xml:space="preserve">- СП 48.13330.2011 «Свод правил. Организация строительства. Актуализированная редакция СНиП 12-01-2004» (утв. Приказом </w:t>
      </w:r>
      <w:proofErr w:type="spellStart"/>
      <w:r w:rsidRPr="00261249">
        <w:rPr>
          <w:rFonts w:eastAsia="Arial"/>
          <w:sz w:val="22"/>
          <w:szCs w:val="22"/>
        </w:rPr>
        <w:t>Минрегиона</w:t>
      </w:r>
      <w:proofErr w:type="spellEnd"/>
      <w:r w:rsidRPr="00261249">
        <w:rPr>
          <w:rFonts w:eastAsia="Arial"/>
          <w:sz w:val="22"/>
          <w:szCs w:val="22"/>
        </w:rPr>
        <w:t xml:space="preserve"> РФ от 27.12.2010 № 781);</w:t>
      </w:r>
    </w:p>
    <w:p w:rsidR="003C3113" w:rsidRPr="00261249" w:rsidRDefault="003C3113" w:rsidP="003C3113">
      <w:pPr>
        <w:pStyle w:val="2"/>
        <w:spacing w:after="0" w:line="240" w:lineRule="auto"/>
        <w:ind w:left="0"/>
        <w:jc w:val="both"/>
        <w:rPr>
          <w:sz w:val="22"/>
          <w:szCs w:val="22"/>
        </w:rPr>
      </w:pPr>
      <w:r w:rsidRPr="00261249">
        <w:rPr>
          <w:sz w:val="22"/>
          <w:szCs w:val="22"/>
        </w:rPr>
        <w:t>- СНиП 1.04.03-85 «Нормы продолжительности строительства и задела в строительстве предприятий, зданий и сооружений»;</w:t>
      </w:r>
    </w:p>
    <w:p w:rsidR="003C3113" w:rsidRPr="00261249" w:rsidRDefault="003C3113" w:rsidP="003C3113">
      <w:pPr>
        <w:pStyle w:val="2"/>
        <w:spacing w:after="0" w:line="240" w:lineRule="auto"/>
        <w:ind w:left="0"/>
        <w:jc w:val="both"/>
        <w:rPr>
          <w:rFonts w:eastAsia="Arial"/>
          <w:sz w:val="22"/>
          <w:szCs w:val="22"/>
        </w:rPr>
      </w:pPr>
      <w:r w:rsidRPr="00261249">
        <w:rPr>
          <w:rFonts w:eastAsia="Arial"/>
          <w:sz w:val="22"/>
          <w:szCs w:val="22"/>
        </w:rPr>
        <w:t xml:space="preserve">- ГОСТ </w:t>
      </w:r>
      <w:proofErr w:type="gramStart"/>
      <w:r w:rsidRPr="00261249">
        <w:rPr>
          <w:rFonts w:eastAsia="Arial"/>
          <w:sz w:val="22"/>
          <w:szCs w:val="22"/>
        </w:rPr>
        <w:t>Р</w:t>
      </w:r>
      <w:proofErr w:type="gramEnd"/>
      <w:r w:rsidRPr="00261249">
        <w:rPr>
          <w:rFonts w:eastAsia="Arial"/>
          <w:sz w:val="22"/>
          <w:szCs w:val="22"/>
        </w:rPr>
        <w:t xml:space="preserve"> 52282-2004 «Технические средства организации дорожного движения. Светофоры дорожные. Типы, основные параметры, общие технические требования, методы испытаний»;</w:t>
      </w:r>
    </w:p>
    <w:p w:rsidR="003C3113" w:rsidRPr="00261249" w:rsidRDefault="003C3113" w:rsidP="003C3113">
      <w:pPr>
        <w:pStyle w:val="2"/>
        <w:spacing w:after="0" w:line="240" w:lineRule="auto"/>
        <w:ind w:left="0"/>
        <w:jc w:val="both"/>
        <w:rPr>
          <w:rFonts w:eastAsia="Arial"/>
          <w:sz w:val="22"/>
          <w:szCs w:val="22"/>
        </w:rPr>
      </w:pPr>
      <w:r w:rsidRPr="00261249">
        <w:rPr>
          <w:sz w:val="22"/>
          <w:szCs w:val="22"/>
        </w:rPr>
        <w:t>- ГОСТ </w:t>
      </w:r>
      <w:proofErr w:type="gramStart"/>
      <w:r w:rsidRPr="00261249">
        <w:rPr>
          <w:sz w:val="22"/>
          <w:szCs w:val="22"/>
        </w:rPr>
        <w:t>Р</w:t>
      </w:r>
      <w:proofErr w:type="gramEnd"/>
      <w:r w:rsidRPr="00261249">
        <w:rPr>
          <w:sz w:val="22"/>
          <w:szCs w:val="22"/>
        </w:rPr>
        <w:t xml:space="preserve"> 52766-2007 «Дороги автомобильные общего пользования. Элементы обустройства. Общие требования»;</w:t>
      </w:r>
    </w:p>
    <w:p w:rsidR="003C3113" w:rsidRPr="00261249" w:rsidRDefault="003C3113" w:rsidP="003C3113">
      <w:pPr>
        <w:pStyle w:val="a3"/>
        <w:tabs>
          <w:tab w:val="left" w:pos="315"/>
        </w:tabs>
        <w:rPr>
          <w:rFonts w:ascii="Times New Roman" w:hAnsi="Times New Roman" w:cs="Times New Roman"/>
          <w:color w:val="000000"/>
          <w:sz w:val="22"/>
        </w:rPr>
      </w:pPr>
      <w:r w:rsidRPr="00261249">
        <w:rPr>
          <w:rFonts w:ascii="Times New Roman" w:hAnsi="Times New Roman" w:cs="Times New Roman"/>
          <w:color w:val="000000"/>
          <w:sz w:val="22"/>
        </w:rPr>
        <w:t>- ГОСТ </w:t>
      </w:r>
      <w:proofErr w:type="gramStart"/>
      <w:r w:rsidRPr="00261249">
        <w:rPr>
          <w:rFonts w:ascii="Times New Roman" w:hAnsi="Times New Roman" w:cs="Times New Roman"/>
          <w:color w:val="000000"/>
          <w:sz w:val="22"/>
        </w:rPr>
        <w:t>Р</w:t>
      </w:r>
      <w:proofErr w:type="gramEnd"/>
      <w:r w:rsidRPr="00261249">
        <w:rPr>
          <w:rFonts w:ascii="Times New Roman" w:hAnsi="Times New Roman" w:cs="Times New Roman"/>
          <w:color w:val="000000"/>
          <w:sz w:val="22"/>
        </w:rPr>
        <w:t xml:space="preserve"> 52290-2004 «Технические средства организации дорожного движения. Знаки дорожные. Общие технические требования»;</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sz w:val="22"/>
        </w:rPr>
        <w:t>- СНиП 3.05.06-85 «Электротехнические устройства»,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3C3113" w:rsidRPr="00261249" w:rsidRDefault="003C3113" w:rsidP="003C3113">
      <w:pPr>
        <w:jc w:val="both"/>
        <w:rPr>
          <w:color w:val="000000"/>
          <w:sz w:val="22"/>
          <w:szCs w:val="22"/>
        </w:rPr>
      </w:pPr>
      <w:r w:rsidRPr="00261249">
        <w:rPr>
          <w:b/>
          <w:color w:val="000000"/>
          <w:sz w:val="22"/>
          <w:szCs w:val="22"/>
        </w:rPr>
        <w:t>4.8.</w:t>
      </w:r>
      <w:r w:rsidRPr="00261249">
        <w:rPr>
          <w:color w:val="000000"/>
          <w:sz w:val="22"/>
          <w:szCs w:val="22"/>
        </w:rPr>
        <w:t xml:space="preserve"> Выполнение работ не принимается и оплата Заказчиком не производится в случае:</w:t>
      </w:r>
    </w:p>
    <w:p w:rsidR="003C3113" w:rsidRPr="00261249" w:rsidRDefault="003C3113" w:rsidP="003C3113">
      <w:pPr>
        <w:jc w:val="both"/>
        <w:rPr>
          <w:color w:val="000000"/>
          <w:sz w:val="22"/>
          <w:szCs w:val="22"/>
        </w:rPr>
      </w:pPr>
      <w:r w:rsidRPr="00261249">
        <w:rPr>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3C3113" w:rsidRPr="00261249" w:rsidRDefault="003C3113" w:rsidP="003C3113">
      <w:pPr>
        <w:jc w:val="both"/>
        <w:rPr>
          <w:color w:val="000000"/>
          <w:sz w:val="22"/>
          <w:szCs w:val="22"/>
        </w:rPr>
      </w:pPr>
      <w:r w:rsidRPr="00261249">
        <w:rPr>
          <w:color w:val="000000"/>
          <w:sz w:val="22"/>
          <w:szCs w:val="22"/>
        </w:rPr>
        <w:t xml:space="preserve">-  выполнения работ, не согласованных с Заказчиком; </w:t>
      </w:r>
    </w:p>
    <w:p w:rsidR="003C3113" w:rsidRPr="00261249" w:rsidRDefault="003C3113" w:rsidP="003C3113">
      <w:pPr>
        <w:jc w:val="both"/>
        <w:rPr>
          <w:color w:val="000000"/>
          <w:sz w:val="22"/>
          <w:szCs w:val="22"/>
        </w:rPr>
      </w:pPr>
      <w:r w:rsidRPr="00261249">
        <w:rPr>
          <w:color w:val="000000"/>
          <w:sz w:val="22"/>
          <w:szCs w:val="22"/>
        </w:rPr>
        <w:t>- выполнения работ, не соответствующих обязательным требованиям нормативных документов, указанных в п. 4.7. настоящего контракта или иных нормативно-технических документов.</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bCs/>
          <w:sz w:val="22"/>
        </w:rPr>
        <w:lastRenderedPageBreak/>
        <w:t>4.9.</w:t>
      </w:r>
      <w:r w:rsidRPr="00261249">
        <w:rPr>
          <w:rFonts w:ascii="Times New Roman" w:hAnsi="Times New Roman" w:cs="Times New Roman"/>
          <w:sz w:val="22"/>
        </w:rPr>
        <w:t xml:space="preserve"> В случае досрочного выполнения работ по настоящему контракту Заказчик вправе досрочно принять и оплатить работы, выполненные Подрядчиком.</w:t>
      </w:r>
    </w:p>
    <w:p w:rsidR="003C3113" w:rsidRPr="00261249" w:rsidRDefault="003C3113" w:rsidP="003C3113">
      <w:pPr>
        <w:pStyle w:val="a3"/>
        <w:rPr>
          <w:rFonts w:ascii="Times New Roman" w:hAnsi="Times New Roman" w:cs="Times New Roman"/>
          <w:sz w:val="22"/>
        </w:rPr>
      </w:pPr>
    </w:p>
    <w:p w:rsidR="003C3113" w:rsidRPr="00261249" w:rsidRDefault="003C3113" w:rsidP="003C3113">
      <w:pPr>
        <w:jc w:val="center"/>
        <w:rPr>
          <w:b/>
          <w:sz w:val="22"/>
          <w:szCs w:val="22"/>
        </w:rPr>
      </w:pPr>
      <w:r w:rsidRPr="00261249">
        <w:rPr>
          <w:b/>
          <w:sz w:val="22"/>
          <w:szCs w:val="22"/>
        </w:rPr>
        <w:t>5.  ПРАВА И ОБЯЗАННОСТИ СТОРОН</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5.1.</w:t>
      </w:r>
      <w:r w:rsidRPr="00261249">
        <w:rPr>
          <w:rFonts w:ascii="Times New Roman" w:hAnsi="Times New Roman" w:cs="Times New Roman"/>
          <w:sz w:val="22"/>
        </w:rPr>
        <w:t xml:space="preserve"> Подрядчик обязан выполнять работы, предусмотренные п.1.2. настоящего контракта, в соответствии с техническим заданием (Приложение № 1) качественно и в установленные Заказчиком сроки.</w:t>
      </w:r>
    </w:p>
    <w:p w:rsidR="003C3113" w:rsidRPr="00261249" w:rsidRDefault="003C3113" w:rsidP="003C3113">
      <w:pPr>
        <w:jc w:val="both"/>
        <w:rPr>
          <w:sz w:val="22"/>
          <w:szCs w:val="22"/>
        </w:rPr>
      </w:pPr>
      <w:r w:rsidRPr="00261249">
        <w:rPr>
          <w:b/>
          <w:sz w:val="22"/>
          <w:szCs w:val="22"/>
        </w:rPr>
        <w:t>5.2.</w:t>
      </w:r>
      <w:r w:rsidRPr="00261249">
        <w:rPr>
          <w:sz w:val="22"/>
          <w:szCs w:val="22"/>
        </w:rPr>
        <w:t xml:space="preserve"> Подрядчик в документации обязан минимизировать затраты на производство работ, применяемые материалы и технологии при устройстве светофорного объекта.</w:t>
      </w:r>
    </w:p>
    <w:p w:rsidR="003C3113" w:rsidRPr="00261249" w:rsidRDefault="003C3113" w:rsidP="003C3113">
      <w:pPr>
        <w:jc w:val="both"/>
        <w:rPr>
          <w:sz w:val="22"/>
          <w:szCs w:val="22"/>
        </w:rPr>
      </w:pPr>
      <w:r w:rsidRPr="00261249">
        <w:rPr>
          <w:b/>
          <w:sz w:val="22"/>
          <w:szCs w:val="22"/>
        </w:rPr>
        <w:t>5.3.</w:t>
      </w:r>
      <w:r w:rsidRPr="00261249">
        <w:rPr>
          <w:sz w:val="22"/>
          <w:szCs w:val="22"/>
        </w:rPr>
        <w:t xml:space="preserve"> Подрядчик по письменному требованию Заказчика предоставляет последнему в течение 3 (Трех) дней с момента получения требования документацию, выполненную на момент требования.</w:t>
      </w:r>
    </w:p>
    <w:p w:rsidR="003C3113" w:rsidRPr="00261249" w:rsidRDefault="003C3113" w:rsidP="003C3113">
      <w:pPr>
        <w:jc w:val="both"/>
        <w:rPr>
          <w:sz w:val="22"/>
          <w:szCs w:val="22"/>
        </w:rPr>
      </w:pPr>
      <w:r w:rsidRPr="00261249">
        <w:rPr>
          <w:b/>
          <w:sz w:val="22"/>
          <w:szCs w:val="22"/>
        </w:rPr>
        <w:t>5.4.</w:t>
      </w:r>
      <w:r w:rsidRPr="00261249">
        <w:rPr>
          <w:sz w:val="22"/>
          <w:szCs w:val="22"/>
        </w:rPr>
        <w:t xml:space="preserve"> Подрядчик до подачи документации в муниципальное казенное учреждение по проектно-документационному сопровождению и техническому </w:t>
      </w:r>
      <w:proofErr w:type="gramStart"/>
      <w:r w:rsidRPr="00261249">
        <w:rPr>
          <w:sz w:val="22"/>
          <w:szCs w:val="22"/>
        </w:rPr>
        <w:t>контролю за</w:t>
      </w:r>
      <w:proofErr w:type="gramEnd"/>
      <w:r w:rsidRPr="00261249">
        <w:rPr>
          <w:sz w:val="22"/>
          <w:szCs w:val="22"/>
        </w:rPr>
        <w:t xml:space="preserve"> ремонтом объектов муниципальной собственности предоставляет Заказчику документацию на согласование.</w:t>
      </w:r>
    </w:p>
    <w:p w:rsidR="003C3113" w:rsidRPr="00261249" w:rsidRDefault="003C3113" w:rsidP="003C3113">
      <w:pPr>
        <w:ind w:left="38"/>
        <w:jc w:val="both"/>
        <w:rPr>
          <w:sz w:val="22"/>
          <w:szCs w:val="22"/>
        </w:rPr>
      </w:pPr>
      <w:r w:rsidRPr="00261249">
        <w:rPr>
          <w:b/>
          <w:sz w:val="22"/>
          <w:szCs w:val="22"/>
        </w:rPr>
        <w:t>5.5.</w:t>
      </w:r>
      <w:r w:rsidRPr="00261249">
        <w:rPr>
          <w:sz w:val="22"/>
          <w:szCs w:val="22"/>
        </w:rPr>
        <w:t xml:space="preserve"> В случае ненадлежащего выполнения работ по контракту в согласованный с Заказчиком  срок, Подрядчик обязан откорректировать эти работы без увеличения стоимости. </w:t>
      </w:r>
    </w:p>
    <w:p w:rsidR="003C3113" w:rsidRPr="00261249" w:rsidRDefault="003C3113" w:rsidP="003C3113">
      <w:pPr>
        <w:ind w:left="38"/>
        <w:jc w:val="both"/>
        <w:rPr>
          <w:sz w:val="22"/>
          <w:szCs w:val="22"/>
        </w:rPr>
      </w:pPr>
      <w:r w:rsidRPr="00261249">
        <w:rPr>
          <w:b/>
          <w:bCs/>
          <w:sz w:val="22"/>
          <w:szCs w:val="22"/>
        </w:rPr>
        <w:t xml:space="preserve">5.6. </w:t>
      </w:r>
      <w:r w:rsidRPr="00261249">
        <w:rPr>
          <w:sz w:val="22"/>
          <w:szCs w:val="22"/>
        </w:rPr>
        <w:t>Подрядчик за свой счет устраняет замечания, выявленные Заказчиком в ходе проверки документации, а также в процессе выполнения работ по документации. Замечания устраняются в соответствии с актом, где указан перечень необходимых доработок, сроки их исполнения.</w:t>
      </w:r>
    </w:p>
    <w:p w:rsidR="003C3113" w:rsidRPr="00261249" w:rsidRDefault="003C3113" w:rsidP="003C3113">
      <w:pPr>
        <w:ind w:left="38"/>
        <w:jc w:val="both"/>
        <w:rPr>
          <w:sz w:val="22"/>
          <w:szCs w:val="22"/>
        </w:rPr>
      </w:pPr>
      <w:r w:rsidRPr="00261249">
        <w:rPr>
          <w:b/>
          <w:bCs/>
          <w:sz w:val="22"/>
          <w:szCs w:val="22"/>
        </w:rPr>
        <w:t xml:space="preserve">5.7. </w:t>
      </w:r>
      <w:r w:rsidRPr="00261249">
        <w:rPr>
          <w:sz w:val="22"/>
          <w:szCs w:val="22"/>
        </w:rPr>
        <w:t xml:space="preserve">Подрядчик вправе </w:t>
      </w:r>
      <w:r w:rsidRPr="00261249">
        <w:rPr>
          <w:color w:val="000000"/>
          <w:sz w:val="22"/>
          <w:szCs w:val="22"/>
        </w:rPr>
        <w:t xml:space="preserve">привлекать субподрядные организации на основании договора субподряда, за действия которых Подрядчик несет ответственность, как </w:t>
      </w:r>
      <w:proofErr w:type="gramStart"/>
      <w:r w:rsidRPr="00261249">
        <w:rPr>
          <w:color w:val="000000"/>
          <w:sz w:val="22"/>
          <w:szCs w:val="22"/>
        </w:rPr>
        <w:t>за</w:t>
      </w:r>
      <w:proofErr w:type="gramEnd"/>
      <w:r w:rsidRPr="00261249">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3C3113" w:rsidRPr="00261249" w:rsidRDefault="003C3113" w:rsidP="003C3113">
      <w:pPr>
        <w:ind w:left="38"/>
        <w:jc w:val="both"/>
        <w:rPr>
          <w:bCs/>
          <w:sz w:val="22"/>
          <w:szCs w:val="22"/>
        </w:rPr>
      </w:pPr>
      <w:r w:rsidRPr="00261249">
        <w:rPr>
          <w:b/>
          <w:bCs/>
          <w:sz w:val="22"/>
          <w:szCs w:val="22"/>
        </w:rPr>
        <w:t>5.8.</w:t>
      </w:r>
      <w:r w:rsidRPr="00261249">
        <w:rPr>
          <w:bCs/>
          <w:sz w:val="22"/>
          <w:szCs w:val="22"/>
        </w:rPr>
        <w:t xml:space="preserve"> Документация, не получившая по вине Подрядчика положительной оценки Заказчика, подлежит переработке или доработке за счет средств Подрядчика. </w:t>
      </w:r>
    </w:p>
    <w:p w:rsidR="003C3113" w:rsidRPr="00261249" w:rsidRDefault="003C3113" w:rsidP="003C3113">
      <w:pPr>
        <w:ind w:left="38"/>
        <w:jc w:val="both"/>
        <w:rPr>
          <w:bCs/>
          <w:sz w:val="22"/>
          <w:szCs w:val="22"/>
        </w:rPr>
      </w:pPr>
      <w:r w:rsidRPr="00261249">
        <w:rPr>
          <w:b/>
          <w:bCs/>
          <w:sz w:val="22"/>
          <w:szCs w:val="22"/>
        </w:rPr>
        <w:t>5.9.</w:t>
      </w:r>
      <w:r w:rsidRPr="00261249">
        <w:rPr>
          <w:bCs/>
          <w:sz w:val="22"/>
          <w:szCs w:val="22"/>
        </w:rPr>
        <w:t xml:space="preserve"> Подрядчик не вправе передавать документацию третьим лицам без получения письменного согласия Заказчика.</w:t>
      </w:r>
    </w:p>
    <w:p w:rsidR="003C3113" w:rsidRPr="00261249" w:rsidRDefault="003C3113" w:rsidP="003C3113">
      <w:pPr>
        <w:ind w:left="38"/>
        <w:jc w:val="both"/>
        <w:rPr>
          <w:color w:val="000000"/>
          <w:sz w:val="22"/>
          <w:szCs w:val="22"/>
        </w:rPr>
      </w:pPr>
      <w:r w:rsidRPr="00261249">
        <w:rPr>
          <w:b/>
          <w:color w:val="000000"/>
          <w:sz w:val="22"/>
          <w:szCs w:val="22"/>
        </w:rPr>
        <w:t>5.10.</w:t>
      </w:r>
      <w:r w:rsidRPr="00261249">
        <w:rPr>
          <w:color w:val="000000"/>
          <w:sz w:val="22"/>
          <w:szCs w:val="22"/>
        </w:rPr>
        <w:t xml:space="preserve"> При наличии оснований, предусмотренных п. 6.2 настоящего контракта, Заказчик обязан направить Подрядчику претензию об уплате неустойки (штрафа, пени) за ненадлежащее исполнение обязательств по настоящему контракту.</w:t>
      </w:r>
    </w:p>
    <w:p w:rsidR="003C3113" w:rsidRPr="00261249" w:rsidRDefault="003C3113" w:rsidP="003C3113">
      <w:pPr>
        <w:jc w:val="both"/>
        <w:rPr>
          <w:sz w:val="22"/>
          <w:szCs w:val="22"/>
        </w:rPr>
      </w:pPr>
      <w:r w:rsidRPr="00261249">
        <w:rPr>
          <w:b/>
          <w:sz w:val="22"/>
          <w:szCs w:val="22"/>
        </w:rPr>
        <w:t>5.11.</w:t>
      </w:r>
      <w:r w:rsidRPr="00261249">
        <w:rPr>
          <w:sz w:val="22"/>
          <w:szCs w:val="22"/>
        </w:rPr>
        <w:t xml:space="preserve"> Заказчик имеет право требовать от Подрядчика информацию об объемах и качестве выполненных работ, проводить проверку правильности оформления документации на выполненные работы.</w:t>
      </w:r>
    </w:p>
    <w:p w:rsidR="003C3113" w:rsidRPr="00261249" w:rsidRDefault="003C3113" w:rsidP="003C3113">
      <w:pPr>
        <w:jc w:val="both"/>
        <w:rPr>
          <w:color w:val="000000"/>
          <w:sz w:val="22"/>
          <w:szCs w:val="22"/>
        </w:rPr>
      </w:pPr>
      <w:r w:rsidRPr="00261249">
        <w:rPr>
          <w:b/>
          <w:color w:val="000000"/>
          <w:sz w:val="22"/>
          <w:szCs w:val="22"/>
        </w:rPr>
        <w:t>5.12.</w:t>
      </w:r>
      <w:r w:rsidRPr="00261249">
        <w:rPr>
          <w:color w:val="000000"/>
          <w:sz w:val="22"/>
          <w:szCs w:val="22"/>
        </w:rPr>
        <w:t xml:space="preserve"> Заказчик обязуется оплатить Подрядчику фактически выполненные объемы работ согласно актам сдачи-приемки документации без недостатков в пределах цены контракта.</w:t>
      </w:r>
    </w:p>
    <w:p w:rsidR="003C3113" w:rsidRPr="00261249" w:rsidRDefault="003C3113" w:rsidP="003C3113">
      <w:pPr>
        <w:jc w:val="both"/>
        <w:rPr>
          <w:sz w:val="22"/>
          <w:szCs w:val="22"/>
        </w:rPr>
      </w:pPr>
      <w:r w:rsidRPr="00261249">
        <w:rPr>
          <w:b/>
          <w:sz w:val="22"/>
          <w:szCs w:val="22"/>
        </w:rPr>
        <w:t>5.13.</w:t>
      </w:r>
      <w:r w:rsidRPr="00261249">
        <w:rPr>
          <w:sz w:val="22"/>
          <w:szCs w:val="22"/>
        </w:rPr>
        <w:t xml:space="preserve"> </w:t>
      </w:r>
      <w:proofErr w:type="gramStart"/>
      <w:r w:rsidRPr="00261249">
        <w:rPr>
          <w:sz w:val="22"/>
          <w:szCs w:val="22"/>
        </w:rPr>
        <w:t>Подрядчик обязан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3C3113" w:rsidRPr="00261249" w:rsidRDefault="003C3113" w:rsidP="003C3113">
      <w:pPr>
        <w:jc w:val="both"/>
        <w:rPr>
          <w:sz w:val="22"/>
          <w:szCs w:val="22"/>
        </w:rPr>
      </w:pPr>
    </w:p>
    <w:p w:rsidR="003C3113" w:rsidRPr="00261249" w:rsidRDefault="003C3113" w:rsidP="003C3113">
      <w:pPr>
        <w:pStyle w:val="a3"/>
        <w:jc w:val="center"/>
        <w:rPr>
          <w:rFonts w:ascii="Times New Roman" w:hAnsi="Times New Roman" w:cs="Times New Roman"/>
          <w:b/>
          <w:sz w:val="22"/>
        </w:rPr>
      </w:pPr>
      <w:r w:rsidRPr="00261249">
        <w:rPr>
          <w:rFonts w:ascii="Times New Roman" w:hAnsi="Times New Roman" w:cs="Times New Roman"/>
          <w:b/>
          <w:sz w:val="22"/>
        </w:rPr>
        <w:t>6. ОТВЕТСТВЕННОСТЬ СТОРОН</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 xml:space="preserve">6.1. </w:t>
      </w:r>
      <w:r w:rsidRPr="00261249">
        <w:rPr>
          <w:rFonts w:ascii="Times New Roman" w:hAnsi="Times New Roman" w:cs="Times New Roman"/>
          <w:sz w:val="22"/>
        </w:rPr>
        <w:t>За неисполнение или ненадлежащее исполнение условий настоящего муниципального контракта стороны несут ответственность в соответствии с действующим гражданским  законодательством РФ.</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t>6.2.</w:t>
      </w:r>
      <w:r w:rsidRPr="00261249">
        <w:rPr>
          <w:rFonts w:ascii="Times New Roman" w:hAnsi="Times New Roman" w:cs="Times New Roman"/>
          <w:sz w:val="22"/>
        </w:rPr>
        <w:t xml:space="preserve"> Подрядчик за ненадлежащее исполнение своих обязательств по настоящему контракту уплачивает Заказчику:</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sz w:val="22"/>
        </w:rPr>
        <w:t>- за неисполнение или ненадлежащее исполнение требований технического задания – штраф в размере 1/8 ставки рефинансирования ЦБ РФ, действующей на день уплаты штрафа, от цены настоящего контракта за каждый выявленный случай;</w:t>
      </w:r>
    </w:p>
    <w:p w:rsidR="003C3113" w:rsidRPr="00261249" w:rsidRDefault="003C3113" w:rsidP="003C3113">
      <w:pPr>
        <w:pStyle w:val="a3"/>
        <w:rPr>
          <w:rFonts w:ascii="Times New Roman" w:hAnsi="Times New Roman" w:cs="Times New Roman"/>
          <w:sz w:val="22"/>
        </w:rPr>
      </w:pPr>
      <w:proofErr w:type="gramStart"/>
      <w:r w:rsidRPr="00261249">
        <w:rPr>
          <w:rFonts w:ascii="Times New Roman" w:hAnsi="Times New Roman" w:cs="Times New Roman"/>
          <w:sz w:val="22"/>
        </w:rPr>
        <w:t xml:space="preserve">- за нарушение сроков выполнения работ по вине Подрядчика,  за нарушение сроков сдачи акта сдачи-приемки документации и </w:t>
      </w:r>
      <w:r w:rsidRPr="00261249">
        <w:rPr>
          <w:rFonts w:ascii="Times New Roman" w:hAnsi="Times New Roman" w:cs="Times New Roman"/>
          <w:color w:val="000000"/>
          <w:sz w:val="22"/>
        </w:rPr>
        <w:t xml:space="preserve">за неоднократное нарушение условий муниципального контракта Подрядчиком, </w:t>
      </w:r>
      <w:r w:rsidRPr="00261249">
        <w:rPr>
          <w:rFonts w:ascii="Times New Roman" w:hAnsi="Times New Roman" w:cs="Times New Roman"/>
          <w:sz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 в срок выявленных нарушений</w:t>
      </w:r>
      <w:proofErr w:type="gramEnd"/>
      <w:r w:rsidRPr="00261249">
        <w:rPr>
          <w:rFonts w:ascii="Times New Roman" w:hAnsi="Times New Roman" w:cs="Times New Roman"/>
          <w:sz w:val="22"/>
        </w:rPr>
        <w:t xml:space="preserve">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sz w:val="22"/>
        </w:rPr>
        <w:t>- в случае выявления ошибок в документации в процессе выполнения подрядных работ по устройству светофорного объекта, в том числе повлекших нарушение сроков выполнения подрядных работ – штраф в размере 1/8 ставки рефинансирования ЦБ РФ, действующей на день уплаты штрафа, от цены настоящего контракта с учетом индекса-дефлятора.</w:t>
      </w:r>
    </w:p>
    <w:p w:rsidR="003C3113" w:rsidRPr="00261249" w:rsidRDefault="003C3113" w:rsidP="003C3113">
      <w:pPr>
        <w:jc w:val="both"/>
        <w:rPr>
          <w:color w:val="000000"/>
          <w:sz w:val="22"/>
          <w:szCs w:val="22"/>
        </w:rPr>
      </w:pPr>
      <w:r w:rsidRPr="00261249">
        <w:rPr>
          <w:b/>
          <w:color w:val="000000"/>
          <w:sz w:val="22"/>
          <w:szCs w:val="22"/>
        </w:rPr>
        <w:t xml:space="preserve">6.3. </w:t>
      </w:r>
      <w:r w:rsidRPr="00261249">
        <w:rPr>
          <w:color w:val="000000"/>
          <w:sz w:val="22"/>
          <w:szCs w:val="22"/>
        </w:rPr>
        <w:t xml:space="preserve">Неустойка (штраф, пени) перечисляются </w:t>
      </w:r>
      <w:r w:rsidRPr="00261249">
        <w:rPr>
          <w:bCs/>
          <w:color w:val="000000"/>
          <w:sz w:val="22"/>
          <w:szCs w:val="22"/>
        </w:rPr>
        <w:t>Подрядчиком</w:t>
      </w:r>
      <w:r w:rsidRPr="00261249">
        <w:rPr>
          <w:color w:val="000000"/>
          <w:sz w:val="22"/>
          <w:szCs w:val="22"/>
        </w:rPr>
        <w:t xml:space="preserve"> в течение 10 (Десяти) дней с момента выставления соответствующей претензии на расчетный счет </w:t>
      </w:r>
      <w:r w:rsidRPr="00261249">
        <w:rPr>
          <w:bCs/>
          <w:color w:val="000000"/>
          <w:sz w:val="22"/>
          <w:szCs w:val="22"/>
        </w:rPr>
        <w:t>Заказчика</w:t>
      </w:r>
      <w:r w:rsidRPr="00261249">
        <w:rPr>
          <w:color w:val="000000"/>
          <w:sz w:val="22"/>
          <w:szCs w:val="22"/>
        </w:rPr>
        <w:t>, указанный в претензии. Уплата неустойки не освобождает Подрядчика от выполнения своих обязательств в натуре.</w:t>
      </w:r>
    </w:p>
    <w:p w:rsidR="003C3113" w:rsidRPr="00261249" w:rsidRDefault="003C3113" w:rsidP="003C3113">
      <w:pPr>
        <w:pStyle w:val="a3"/>
        <w:rPr>
          <w:rFonts w:ascii="Times New Roman" w:hAnsi="Times New Roman" w:cs="Times New Roman"/>
          <w:sz w:val="22"/>
        </w:rPr>
      </w:pPr>
      <w:r w:rsidRPr="00261249">
        <w:rPr>
          <w:rFonts w:ascii="Times New Roman" w:hAnsi="Times New Roman" w:cs="Times New Roman"/>
          <w:b/>
          <w:sz w:val="22"/>
        </w:rPr>
        <w:lastRenderedPageBreak/>
        <w:t xml:space="preserve">6.4. </w:t>
      </w:r>
      <w:r w:rsidRPr="00261249">
        <w:rPr>
          <w:rFonts w:ascii="Times New Roman" w:hAnsi="Times New Roman" w:cs="Times New Roman"/>
          <w:sz w:val="22"/>
        </w:rPr>
        <w:t>Подрядчик</w:t>
      </w:r>
      <w:r w:rsidRPr="00261249">
        <w:rPr>
          <w:rFonts w:ascii="Times New Roman" w:hAnsi="Times New Roman" w:cs="Times New Roman"/>
          <w:b/>
          <w:sz w:val="22"/>
        </w:rPr>
        <w:t xml:space="preserve"> </w:t>
      </w:r>
      <w:r w:rsidRPr="00261249">
        <w:rPr>
          <w:rFonts w:ascii="Times New Roman" w:hAnsi="Times New Roman" w:cs="Times New Roman"/>
          <w:sz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C3113" w:rsidRPr="00261249" w:rsidRDefault="003C3113" w:rsidP="003C3113">
      <w:pPr>
        <w:jc w:val="both"/>
        <w:rPr>
          <w:sz w:val="22"/>
          <w:szCs w:val="22"/>
        </w:rPr>
      </w:pPr>
      <w:r w:rsidRPr="00261249">
        <w:rPr>
          <w:b/>
          <w:sz w:val="22"/>
          <w:szCs w:val="22"/>
        </w:rPr>
        <w:t>6.5.</w:t>
      </w:r>
      <w:r w:rsidRPr="00261249">
        <w:rPr>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3C3113" w:rsidRDefault="003C3113" w:rsidP="003C3113">
      <w:pPr>
        <w:widowControl w:val="0"/>
        <w:autoSpaceDE w:val="0"/>
        <w:autoSpaceDN w:val="0"/>
        <w:adjustRightInd w:val="0"/>
        <w:jc w:val="both"/>
        <w:rPr>
          <w:sz w:val="22"/>
          <w:szCs w:val="22"/>
        </w:rPr>
      </w:pPr>
      <w:r w:rsidRPr="00261249">
        <w:rPr>
          <w:b/>
          <w:caps/>
          <w:sz w:val="22"/>
          <w:szCs w:val="22"/>
        </w:rPr>
        <w:t xml:space="preserve">6.6. </w:t>
      </w:r>
      <w:r w:rsidRPr="00261249">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связанных с выполнением работ на объекте, в соответствии с расчетом стоимости, несет Подрядчик. В этом случае все последующие претензии Подрядчиком к расчету стоимости,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261249" w:rsidRPr="00261249" w:rsidRDefault="00261249" w:rsidP="003C3113">
      <w:pPr>
        <w:widowControl w:val="0"/>
        <w:autoSpaceDE w:val="0"/>
        <w:autoSpaceDN w:val="0"/>
        <w:adjustRightInd w:val="0"/>
        <w:jc w:val="both"/>
        <w:rPr>
          <w:sz w:val="22"/>
          <w:szCs w:val="22"/>
        </w:rPr>
      </w:pPr>
    </w:p>
    <w:p w:rsidR="003C3113" w:rsidRPr="00261249" w:rsidRDefault="003C3113" w:rsidP="003C3113">
      <w:pPr>
        <w:jc w:val="center"/>
        <w:rPr>
          <w:b/>
          <w:bCs/>
          <w:sz w:val="22"/>
          <w:szCs w:val="22"/>
        </w:rPr>
      </w:pPr>
      <w:r w:rsidRPr="00261249">
        <w:rPr>
          <w:b/>
          <w:bCs/>
          <w:sz w:val="22"/>
          <w:szCs w:val="22"/>
        </w:rPr>
        <w:t xml:space="preserve"> 7. ГАРАНТИЙНЫЕ ОБЯЗАТЕЛЬСТВА</w:t>
      </w:r>
    </w:p>
    <w:p w:rsidR="003C3113" w:rsidRPr="00261249" w:rsidRDefault="003C3113" w:rsidP="003C3113">
      <w:pPr>
        <w:jc w:val="both"/>
        <w:rPr>
          <w:sz w:val="22"/>
          <w:szCs w:val="22"/>
        </w:rPr>
      </w:pPr>
      <w:r w:rsidRPr="00261249">
        <w:rPr>
          <w:b/>
          <w:caps/>
          <w:sz w:val="22"/>
          <w:szCs w:val="22"/>
        </w:rPr>
        <w:t xml:space="preserve">7.1. </w:t>
      </w:r>
      <w:r w:rsidRPr="00261249">
        <w:rPr>
          <w:sz w:val="22"/>
          <w:szCs w:val="22"/>
        </w:rPr>
        <w:t>Подрядчик за свой счет устраняет ошибки в документации, выявленные в ходе устройства светофорного объекта, а также возмещает в полном объеме убытки, понесенные Заказчиком в процессе устройства светофорного объекта, вызванные ошибками при составлении документации.</w:t>
      </w:r>
    </w:p>
    <w:p w:rsidR="003C3113" w:rsidRPr="00261249" w:rsidRDefault="003C3113" w:rsidP="003C3113">
      <w:pPr>
        <w:jc w:val="both"/>
        <w:rPr>
          <w:sz w:val="22"/>
          <w:szCs w:val="22"/>
        </w:rPr>
      </w:pPr>
    </w:p>
    <w:p w:rsidR="003C3113" w:rsidRPr="00261249" w:rsidRDefault="003C3113" w:rsidP="003C3113">
      <w:pPr>
        <w:jc w:val="center"/>
        <w:rPr>
          <w:b/>
          <w:caps/>
          <w:color w:val="000000"/>
          <w:sz w:val="22"/>
          <w:szCs w:val="22"/>
        </w:rPr>
      </w:pPr>
      <w:r w:rsidRPr="00261249">
        <w:rPr>
          <w:b/>
          <w:caps/>
          <w:color w:val="000000"/>
          <w:sz w:val="22"/>
          <w:szCs w:val="22"/>
        </w:rPr>
        <w:t>8. Обстоятельства непреодолимой силы</w:t>
      </w:r>
    </w:p>
    <w:p w:rsidR="003C3113" w:rsidRPr="00261249" w:rsidRDefault="003C3113" w:rsidP="003C3113">
      <w:pPr>
        <w:jc w:val="both"/>
        <w:rPr>
          <w:color w:val="000000"/>
          <w:sz w:val="22"/>
          <w:szCs w:val="22"/>
        </w:rPr>
      </w:pPr>
      <w:r w:rsidRPr="00261249">
        <w:rPr>
          <w:b/>
          <w:color w:val="000000"/>
          <w:sz w:val="22"/>
          <w:szCs w:val="22"/>
        </w:rPr>
        <w:t>8.1.</w:t>
      </w:r>
      <w:r w:rsidRPr="00261249">
        <w:rPr>
          <w:color w:val="000000"/>
          <w:sz w:val="22"/>
          <w:szCs w:val="22"/>
        </w:rPr>
        <w:t xml:space="preserve"> </w:t>
      </w:r>
      <w:proofErr w:type="gramStart"/>
      <w:r w:rsidRPr="00261249">
        <w:rPr>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C3113" w:rsidRPr="00261249" w:rsidRDefault="003C3113" w:rsidP="003C3113">
      <w:pPr>
        <w:jc w:val="both"/>
        <w:rPr>
          <w:color w:val="000000"/>
          <w:sz w:val="22"/>
          <w:szCs w:val="22"/>
        </w:rPr>
      </w:pPr>
      <w:r w:rsidRPr="00261249">
        <w:rPr>
          <w:b/>
          <w:color w:val="000000"/>
          <w:sz w:val="22"/>
          <w:szCs w:val="22"/>
        </w:rPr>
        <w:t>8.2.</w:t>
      </w:r>
      <w:r w:rsidRPr="00261249">
        <w:rPr>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3C3113" w:rsidRPr="00261249" w:rsidRDefault="003C3113" w:rsidP="003C3113">
      <w:pPr>
        <w:jc w:val="both"/>
        <w:rPr>
          <w:color w:val="000000"/>
          <w:sz w:val="22"/>
          <w:szCs w:val="22"/>
        </w:rPr>
      </w:pPr>
      <w:r w:rsidRPr="00261249">
        <w:rPr>
          <w:b/>
          <w:color w:val="000000"/>
          <w:sz w:val="22"/>
          <w:szCs w:val="22"/>
        </w:rPr>
        <w:t>8.3.</w:t>
      </w:r>
      <w:r w:rsidRPr="00261249">
        <w:rPr>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3C3113" w:rsidRPr="00261249" w:rsidRDefault="003C3113" w:rsidP="003C3113">
      <w:pPr>
        <w:jc w:val="both"/>
        <w:rPr>
          <w:color w:val="000000"/>
          <w:sz w:val="22"/>
          <w:szCs w:val="22"/>
        </w:rPr>
      </w:pPr>
    </w:p>
    <w:p w:rsidR="003C3113" w:rsidRPr="00261249" w:rsidRDefault="003C3113" w:rsidP="003C3113">
      <w:pPr>
        <w:widowControl w:val="0"/>
        <w:autoSpaceDE w:val="0"/>
        <w:autoSpaceDN w:val="0"/>
        <w:adjustRightInd w:val="0"/>
        <w:jc w:val="center"/>
        <w:rPr>
          <w:b/>
          <w:sz w:val="22"/>
          <w:szCs w:val="22"/>
        </w:rPr>
      </w:pPr>
      <w:r w:rsidRPr="00261249">
        <w:rPr>
          <w:b/>
          <w:sz w:val="22"/>
          <w:szCs w:val="22"/>
        </w:rPr>
        <w:t>9. СРОК ДЕЙСТВИЯ КОНТРАКТА</w:t>
      </w:r>
    </w:p>
    <w:p w:rsidR="003C3113" w:rsidRPr="00261249" w:rsidRDefault="003C3113" w:rsidP="003C3113">
      <w:pPr>
        <w:widowControl w:val="0"/>
        <w:autoSpaceDE w:val="0"/>
        <w:autoSpaceDN w:val="0"/>
        <w:adjustRightInd w:val="0"/>
        <w:jc w:val="both"/>
        <w:rPr>
          <w:sz w:val="22"/>
          <w:szCs w:val="22"/>
        </w:rPr>
      </w:pPr>
      <w:r w:rsidRPr="00261249">
        <w:rPr>
          <w:b/>
          <w:sz w:val="22"/>
          <w:szCs w:val="22"/>
        </w:rPr>
        <w:t xml:space="preserve">9.1. </w:t>
      </w:r>
      <w:r w:rsidRPr="00261249">
        <w:rPr>
          <w:sz w:val="22"/>
          <w:szCs w:val="22"/>
        </w:rPr>
        <w:t>Настоящий контра</w:t>
      </w:r>
      <w:proofErr w:type="gramStart"/>
      <w:r w:rsidRPr="00261249">
        <w:rPr>
          <w:sz w:val="22"/>
          <w:szCs w:val="22"/>
        </w:rPr>
        <w:t>кт вст</w:t>
      </w:r>
      <w:proofErr w:type="gramEnd"/>
      <w:r w:rsidRPr="00261249">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3C3113" w:rsidRPr="00261249" w:rsidRDefault="003C3113" w:rsidP="003C3113">
      <w:pPr>
        <w:widowControl w:val="0"/>
        <w:autoSpaceDE w:val="0"/>
        <w:autoSpaceDN w:val="0"/>
        <w:adjustRightInd w:val="0"/>
        <w:jc w:val="both"/>
        <w:rPr>
          <w:sz w:val="22"/>
          <w:szCs w:val="22"/>
        </w:rPr>
      </w:pPr>
      <w:r w:rsidRPr="00261249">
        <w:rPr>
          <w:b/>
          <w:sz w:val="22"/>
          <w:szCs w:val="22"/>
        </w:rPr>
        <w:t>9.2.</w:t>
      </w:r>
      <w:r w:rsidRPr="00261249">
        <w:rPr>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3C3113" w:rsidRPr="00261249" w:rsidRDefault="003C3113" w:rsidP="003C3113">
      <w:pPr>
        <w:jc w:val="center"/>
        <w:rPr>
          <w:b/>
          <w:sz w:val="22"/>
          <w:szCs w:val="22"/>
        </w:rPr>
      </w:pPr>
    </w:p>
    <w:p w:rsidR="003C3113" w:rsidRPr="00261249" w:rsidRDefault="003C3113" w:rsidP="003C3113">
      <w:pPr>
        <w:jc w:val="center"/>
        <w:rPr>
          <w:b/>
          <w:sz w:val="22"/>
          <w:szCs w:val="22"/>
        </w:rPr>
      </w:pPr>
      <w:r w:rsidRPr="00261249">
        <w:rPr>
          <w:b/>
          <w:sz w:val="22"/>
          <w:szCs w:val="22"/>
        </w:rPr>
        <w:t>10. ИЗМЕНЕНИЕ И РАСТОРЖЕНИЕ КОНТРАКТА</w:t>
      </w:r>
    </w:p>
    <w:p w:rsidR="003C3113" w:rsidRPr="00261249" w:rsidRDefault="003C3113" w:rsidP="003C3113">
      <w:pPr>
        <w:jc w:val="both"/>
        <w:rPr>
          <w:rFonts w:eastAsia="Calibri"/>
          <w:color w:val="000000"/>
          <w:sz w:val="22"/>
          <w:szCs w:val="22"/>
          <w:lang w:eastAsia="en-US"/>
        </w:rPr>
      </w:pPr>
      <w:r w:rsidRPr="00261249">
        <w:rPr>
          <w:b/>
          <w:sz w:val="22"/>
          <w:szCs w:val="22"/>
        </w:rPr>
        <w:t>10.1</w:t>
      </w:r>
      <w:r w:rsidRPr="00261249">
        <w:rPr>
          <w:rFonts w:eastAsia="Calibri"/>
          <w:sz w:val="22"/>
          <w:szCs w:val="22"/>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8" w:history="1">
        <w:r w:rsidRPr="00261249">
          <w:rPr>
            <w:rFonts w:eastAsia="Calibri"/>
            <w:color w:val="000000"/>
            <w:sz w:val="22"/>
            <w:szCs w:val="22"/>
            <w:lang w:eastAsia="en-US"/>
          </w:rPr>
          <w:t>законодательством</w:t>
        </w:r>
      </w:hyperlink>
      <w:r w:rsidRPr="00261249">
        <w:rPr>
          <w:rFonts w:eastAsia="Calibri"/>
          <w:color w:val="000000"/>
          <w:sz w:val="22"/>
          <w:szCs w:val="22"/>
          <w:lang w:eastAsia="en-US"/>
        </w:rPr>
        <w:t>.</w:t>
      </w:r>
    </w:p>
    <w:p w:rsidR="003C3113" w:rsidRPr="00261249" w:rsidRDefault="003C3113" w:rsidP="003C3113">
      <w:pPr>
        <w:tabs>
          <w:tab w:val="num" w:pos="540"/>
        </w:tabs>
        <w:jc w:val="both"/>
        <w:rPr>
          <w:b/>
          <w:sz w:val="22"/>
          <w:szCs w:val="22"/>
        </w:rPr>
      </w:pPr>
      <w:r w:rsidRPr="00261249">
        <w:rPr>
          <w:sz w:val="22"/>
          <w:szCs w:val="22"/>
        </w:rPr>
        <w:t xml:space="preserve">Расторжение </w:t>
      </w:r>
      <w:r w:rsidRPr="00261249">
        <w:rPr>
          <w:rFonts w:eastAsia="Calibri"/>
          <w:sz w:val="22"/>
          <w:szCs w:val="22"/>
          <w:lang w:eastAsia="en-US"/>
        </w:rPr>
        <w:t>муниципального контракта</w:t>
      </w:r>
      <w:r w:rsidRPr="00261249">
        <w:rPr>
          <w:sz w:val="22"/>
          <w:szCs w:val="22"/>
        </w:rPr>
        <w:t xml:space="preserve"> в связи с односторонним отказом Заказчика от исполнения </w:t>
      </w:r>
      <w:r w:rsidRPr="00261249">
        <w:rPr>
          <w:rFonts w:eastAsia="Calibri"/>
          <w:sz w:val="22"/>
          <w:szCs w:val="22"/>
          <w:lang w:eastAsia="en-US"/>
        </w:rPr>
        <w:t xml:space="preserve">муниципального контракта </w:t>
      </w:r>
      <w:r w:rsidRPr="00261249">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C3113" w:rsidRPr="00261249" w:rsidRDefault="003C3113" w:rsidP="003C3113">
      <w:pPr>
        <w:jc w:val="both"/>
        <w:rPr>
          <w:sz w:val="22"/>
          <w:szCs w:val="22"/>
        </w:rPr>
      </w:pPr>
      <w:r w:rsidRPr="00261249">
        <w:rPr>
          <w:b/>
          <w:sz w:val="22"/>
          <w:szCs w:val="22"/>
        </w:rPr>
        <w:t>10.2</w:t>
      </w:r>
      <w:r w:rsidRPr="00261249">
        <w:rPr>
          <w:sz w:val="22"/>
          <w:szCs w:val="22"/>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3C3113" w:rsidRPr="00261249" w:rsidRDefault="003C3113" w:rsidP="003C3113">
      <w:pPr>
        <w:jc w:val="both"/>
        <w:rPr>
          <w:sz w:val="22"/>
          <w:szCs w:val="22"/>
        </w:rPr>
      </w:pPr>
      <w:r w:rsidRPr="00261249">
        <w:rPr>
          <w:b/>
          <w:sz w:val="22"/>
          <w:szCs w:val="22"/>
        </w:rPr>
        <w:t>10.3.</w:t>
      </w:r>
      <w:r w:rsidRPr="00261249">
        <w:rPr>
          <w:sz w:val="22"/>
          <w:szCs w:val="22"/>
        </w:rPr>
        <w:t xml:space="preserve"> </w:t>
      </w:r>
      <w:proofErr w:type="gramStart"/>
      <w:r w:rsidRPr="00261249">
        <w:rPr>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3C3113" w:rsidRPr="00261249" w:rsidRDefault="003C3113" w:rsidP="003C3113">
      <w:pPr>
        <w:ind w:firstLine="540"/>
        <w:jc w:val="both"/>
        <w:rPr>
          <w:b/>
          <w:sz w:val="22"/>
          <w:szCs w:val="22"/>
        </w:rPr>
      </w:pPr>
      <w:r w:rsidRPr="00261249">
        <w:rPr>
          <w:sz w:val="22"/>
          <w:szCs w:val="22"/>
        </w:rPr>
        <w:lastRenderedPageBreak/>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3C3113" w:rsidRPr="00261249" w:rsidRDefault="003C3113" w:rsidP="003C3113">
      <w:pPr>
        <w:tabs>
          <w:tab w:val="num" w:pos="540"/>
        </w:tabs>
        <w:jc w:val="both"/>
        <w:rPr>
          <w:sz w:val="22"/>
          <w:szCs w:val="22"/>
        </w:rPr>
      </w:pPr>
      <w:r w:rsidRPr="00261249">
        <w:rPr>
          <w:b/>
          <w:sz w:val="22"/>
          <w:szCs w:val="22"/>
        </w:rPr>
        <w:t>10.4.</w:t>
      </w:r>
      <w:r w:rsidRPr="00261249">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 </w:t>
      </w:r>
    </w:p>
    <w:p w:rsidR="003C3113" w:rsidRPr="00261249" w:rsidRDefault="003C3113" w:rsidP="003C3113">
      <w:pPr>
        <w:jc w:val="center"/>
        <w:rPr>
          <w:b/>
          <w:color w:val="000000"/>
          <w:sz w:val="22"/>
          <w:szCs w:val="22"/>
        </w:rPr>
      </w:pPr>
    </w:p>
    <w:p w:rsidR="003C3113" w:rsidRPr="00261249" w:rsidRDefault="003C3113" w:rsidP="003C3113">
      <w:pPr>
        <w:jc w:val="center"/>
        <w:rPr>
          <w:b/>
          <w:color w:val="000000"/>
          <w:sz w:val="22"/>
          <w:szCs w:val="22"/>
        </w:rPr>
      </w:pPr>
      <w:r w:rsidRPr="00261249">
        <w:rPr>
          <w:b/>
          <w:color w:val="000000"/>
          <w:sz w:val="22"/>
          <w:szCs w:val="22"/>
        </w:rPr>
        <w:t>11. РАЗРЕШЕНИЕ СПОРОВ</w:t>
      </w:r>
    </w:p>
    <w:p w:rsidR="003C3113" w:rsidRPr="00261249" w:rsidRDefault="003C3113" w:rsidP="003C3113">
      <w:pPr>
        <w:jc w:val="both"/>
        <w:rPr>
          <w:color w:val="000000"/>
          <w:sz w:val="22"/>
          <w:szCs w:val="22"/>
        </w:rPr>
      </w:pPr>
      <w:r w:rsidRPr="00261249">
        <w:rPr>
          <w:b/>
          <w:color w:val="000000"/>
          <w:sz w:val="22"/>
          <w:szCs w:val="22"/>
        </w:rPr>
        <w:t>11.1.</w:t>
      </w:r>
      <w:r w:rsidRPr="00261249">
        <w:rPr>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C3113" w:rsidRPr="00261249" w:rsidRDefault="003C3113" w:rsidP="003C3113">
      <w:pPr>
        <w:jc w:val="center"/>
        <w:rPr>
          <w:b/>
          <w:color w:val="000000"/>
          <w:sz w:val="22"/>
          <w:szCs w:val="22"/>
        </w:rPr>
      </w:pPr>
    </w:p>
    <w:p w:rsidR="003C3113" w:rsidRPr="00261249" w:rsidRDefault="003C3113" w:rsidP="003C3113">
      <w:pPr>
        <w:jc w:val="center"/>
        <w:rPr>
          <w:b/>
          <w:color w:val="000000"/>
          <w:sz w:val="22"/>
          <w:szCs w:val="22"/>
        </w:rPr>
      </w:pPr>
      <w:r w:rsidRPr="00261249">
        <w:rPr>
          <w:b/>
          <w:color w:val="000000"/>
          <w:sz w:val="22"/>
          <w:szCs w:val="22"/>
        </w:rPr>
        <w:t>12. ПРОЧИЕ УСЛОВИЯ</w:t>
      </w:r>
    </w:p>
    <w:p w:rsidR="003C3113" w:rsidRPr="00261249" w:rsidRDefault="003C3113" w:rsidP="003C3113">
      <w:pPr>
        <w:tabs>
          <w:tab w:val="left" w:pos="540"/>
        </w:tabs>
        <w:jc w:val="both"/>
        <w:rPr>
          <w:color w:val="000000"/>
          <w:sz w:val="22"/>
          <w:szCs w:val="22"/>
        </w:rPr>
      </w:pPr>
      <w:r w:rsidRPr="00261249">
        <w:rPr>
          <w:b/>
          <w:color w:val="000000"/>
          <w:sz w:val="22"/>
          <w:szCs w:val="22"/>
        </w:rPr>
        <w:t>12.1.</w:t>
      </w:r>
      <w:r w:rsidRPr="00261249">
        <w:rPr>
          <w:color w:val="000000"/>
          <w:sz w:val="22"/>
          <w:szCs w:val="22"/>
        </w:rPr>
        <w:tab/>
        <w:t>Настоящий контракт составлен в 2-х подлинных экземплярах, имеющих одинаковую юридическую силу.</w:t>
      </w:r>
    </w:p>
    <w:p w:rsidR="003C3113" w:rsidRPr="00261249" w:rsidRDefault="00261249" w:rsidP="003C3113">
      <w:pPr>
        <w:tabs>
          <w:tab w:val="left" w:pos="540"/>
        </w:tabs>
        <w:jc w:val="both"/>
        <w:rPr>
          <w:color w:val="000000"/>
          <w:sz w:val="22"/>
          <w:szCs w:val="22"/>
        </w:rPr>
      </w:pPr>
      <w:r>
        <w:rPr>
          <w:b/>
          <w:color w:val="000000"/>
          <w:sz w:val="22"/>
          <w:szCs w:val="22"/>
        </w:rPr>
        <w:t xml:space="preserve">12.2. </w:t>
      </w:r>
      <w:r w:rsidR="003C3113" w:rsidRPr="00261249">
        <w:rPr>
          <w:color w:val="000000"/>
          <w:sz w:val="22"/>
          <w:szCs w:val="22"/>
        </w:rPr>
        <w:t>Взаимоотношения сторон, не урегулированные настоящим контрактом, регулируются действующим законодательством РФ.</w:t>
      </w:r>
    </w:p>
    <w:p w:rsidR="003C3113" w:rsidRPr="00261249" w:rsidRDefault="003C3113" w:rsidP="003C3113">
      <w:pPr>
        <w:jc w:val="center"/>
        <w:rPr>
          <w:b/>
          <w:color w:val="000000"/>
          <w:sz w:val="22"/>
          <w:szCs w:val="22"/>
        </w:rPr>
      </w:pPr>
    </w:p>
    <w:p w:rsidR="003C3113" w:rsidRPr="00261249" w:rsidRDefault="003C3113" w:rsidP="003C3113">
      <w:pPr>
        <w:jc w:val="center"/>
        <w:rPr>
          <w:b/>
          <w:color w:val="000000"/>
          <w:sz w:val="22"/>
          <w:szCs w:val="22"/>
        </w:rPr>
      </w:pPr>
      <w:r w:rsidRPr="00261249">
        <w:rPr>
          <w:b/>
          <w:color w:val="000000"/>
          <w:sz w:val="22"/>
          <w:szCs w:val="22"/>
        </w:rPr>
        <w:t>13. АДРЕСА И БАНКОВСКИЕ РЕКВИЗИТЫ СТОРОН</w:t>
      </w:r>
    </w:p>
    <w:p w:rsidR="003C3113" w:rsidRPr="00261249" w:rsidRDefault="003C3113" w:rsidP="003C3113">
      <w:pPr>
        <w:rPr>
          <w:b/>
          <w:color w:val="000000"/>
          <w:sz w:val="22"/>
          <w:szCs w:val="22"/>
        </w:rPr>
      </w:pPr>
      <w:r w:rsidRPr="00261249">
        <w:rPr>
          <w:b/>
          <w:color w:val="000000"/>
          <w:sz w:val="22"/>
          <w:szCs w:val="22"/>
        </w:rPr>
        <w:t>Заказчик –</w:t>
      </w:r>
      <w:r w:rsidRPr="00261249">
        <w:rPr>
          <w:color w:val="000000"/>
          <w:sz w:val="22"/>
          <w:szCs w:val="22"/>
        </w:rPr>
        <w:t xml:space="preserve"> </w:t>
      </w:r>
      <w:r w:rsidRPr="00261249">
        <w:rPr>
          <w:b/>
          <w:color w:val="000000"/>
          <w:sz w:val="22"/>
          <w:szCs w:val="22"/>
        </w:rPr>
        <w:t>Управление благоустройства Администрации города Иванова</w:t>
      </w:r>
    </w:p>
    <w:p w:rsidR="003C3113" w:rsidRPr="00261249" w:rsidRDefault="003C3113" w:rsidP="003C3113">
      <w:pPr>
        <w:rPr>
          <w:color w:val="000000"/>
          <w:sz w:val="22"/>
          <w:szCs w:val="22"/>
        </w:rPr>
      </w:pPr>
      <w:r w:rsidRPr="00261249">
        <w:rPr>
          <w:color w:val="000000"/>
          <w:sz w:val="22"/>
          <w:szCs w:val="22"/>
        </w:rPr>
        <w:t>153000, г. Иваново, пл. Революции, д.6, к.1203, тел. 32-72-94</w:t>
      </w:r>
    </w:p>
    <w:p w:rsidR="003C3113" w:rsidRPr="00261249" w:rsidRDefault="003C3113" w:rsidP="003C3113">
      <w:pPr>
        <w:jc w:val="both"/>
        <w:rPr>
          <w:color w:val="000000"/>
          <w:sz w:val="22"/>
          <w:szCs w:val="22"/>
        </w:rPr>
      </w:pPr>
      <w:r w:rsidRPr="00261249">
        <w:rPr>
          <w:color w:val="000000"/>
          <w:sz w:val="22"/>
          <w:szCs w:val="22"/>
        </w:rPr>
        <w:t xml:space="preserve">Адрес электронной почты: </w:t>
      </w:r>
      <w:proofErr w:type="spellStart"/>
      <w:r w:rsidRPr="00261249">
        <w:rPr>
          <w:color w:val="000000"/>
          <w:sz w:val="22"/>
          <w:szCs w:val="22"/>
          <w:lang w:val="en-US"/>
        </w:rPr>
        <w:t>blag</w:t>
      </w:r>
      <w:proofErr w:type="spellEnd"/>
      <w:r w:rsidRPr="00261249">
        <w:rPr>
          <w:color w:val="000000"/>
          <w:sz w:val="22"/>
          <w:szCs w:val="22"/>
        </w:rPr>
        <w:t>@</w:t>
      </w:r>
      <w:proofErr w:type="spellStart"/>
      <w:r w:rsidRPr="00261249">
        <w:rPr>
          <w:color w:val="000000"/>
          <w:sz w:val="22"/>
          <w:szCs w:val="22"/>
          <w:lang w:val="en-US"/>
        </w:rPr>
        <w:t>ivgoradm</w:t>
      </w:r>
      <w:proofErr w:type="spellEnd"/>
      <w:r w:rsidRPr="00261249">
        <w:rPr>
          <w:color w:val="000000"/>
          <w:sz w:val="22"/>
          <w:szCs w:val="22"/>
        </w:rPr>
        <w:t>.</w:t>
      </w:r>
      <w:proofErr w:type="spellStart"/>
      <w:r w:rsidRPr="00261249">
        <w:rPr>
          <w:color w:val="000000"/>
          <w:sz w:val="22"/>
          <w:szCs w:val="22"/>
          <w:lang w:val="en-US"/>
        </w:rPr>
        <w:t>ru</w:t>
      </w:r>
      <w:proofErr w:type="spellEnd"/>
    </w:p>
    <w:p w:rsidR="003C3113" w:rsidRPr="00261249" w:rsidRDefault="003C3113" w:rsidP="003C3113">
      <w:pPr>
        <w:rPr>
          <w:color w:val="000000"/>
          <w:sz w:val="22"/>
          <w:szCs w:val="22"/>
        </w:rPr>
      </w:pPr>
      <w:r w:rsidRPr="00261249">
        <w:rPr>
          <w:color w:val="000000"/>
          <w:sz w:val="22"/>
          <w:szCs w:val="22"/>
        </w:rPr>
        <w:t>Лицевой счет в финансово-казначейском управлении Администрации города Иванова</w:t>
      </w:r>
    </w:p>
    <w:p w:rsidR="003C3113" w:rsidRPr="00261249" w:rsidRDefault="003C3113" w:rsidP="003C3113">
      <w:pPr>
        <w:rPr>
          <w:color w:val="000000"/>
          <w:sz w:val="22"/>
          <w:szCs w:val="22"/>
        </w:rPr>
      </w:pPr>
      <w:r w:rsidRPr="00261249">
        <w:rPr>
          <w:color w:val="000000"/>
          <w:sz w:val="22"/>
          <w:szCs w:val="22"/>
        </w:rPr>
        <w:t>ИНН 3728023270  КПП 370201001</w:t>
      </w:r>
    </w:p>
    <w:p w:rsidR="003C3113" w:rsidRPr="00261249" w:rsidRDefault="003C3113" w:rsidP="003C3113">
      <w:pPr>
        <w:rPr>
          <w:color w:val="000000"/>
          <w:sz w:val="22"/>
          <w:szCs w:val="22"/>
        </w:rPr>
      </w:pPr>
    </w:p>
    <w:p w:rsidR="003C3113" w:rsidRPr="00261249" w:rsidRDefault="003C3113" w:rsidP="003C3113">
      <w:pPr>
        <w:spacing w:line="80" w:lineRule="exact"/>
        <w:jc w:val="both"/>
        <w:rPr>
          <w:color w:val="000000"/>
          <w:sz w:val="22"/>
          <w:szCs w:val="22"/>
        </w:rPr>
      </w:pPr>
    </w:p>
    <w:p w:rsidR="003C3113" w:rsidRPr="00261249" w:rsidRDefault="003C3113" w:rsidP="003C3113">
      <w:pPr>
        <w:jc w:val="both"/>
        <w:rPr>
          <w:color w:val="000000"/>
          <w:sz w:val="22"/>
          <w:szCs w:val="22"/>
        </w:rPr>
      </w:pPr>
      <w:r w:rsidRPr="00261249">
        <w:rPr>
          <w:color w:val="000000"/>
          <w:sz w:val="22"/>
          <w:szCs w:val="22"/>
        </w:rPr>
        <w:t>Начальник управления</w:t>
      </w:r>
      <w:r w:rsidRPr="00261249">
        <w:rPr>
          <w:color w:val="000000"/>
          <w:sz w:val="22"/>
          <w:szCs w:val="22"/>
        </w:rPr>
        <w:tab/>
      </w:r>
      <w:r w:rsidRPr="00261249">
        <w:rPr>
          <w:color w:val="000000"/>
          <w:sz w:val="22"/>
          <w:szCs w:val="22"/>
        </w:rPr>
        <w:tab/>
      </w:r>
      <w:r w:rsidRPr="00261249">
        <w:rPr>
          <w:color w:val="000000"/>
          <w:sz w:val="22"/>
          <w:szCs w:val="22"/>
        </w:rPr>
        <w:tab/>
      </w:r>
      <w:r w:rsidRPr="00261249">
        <w:rPr>
          <w:color w:val="000000"/>
          <w:sz w:val="22"/>
          <w:szCs w:val="22"/>
        </w:rPr>
        <w:tab/>
        <w:t xml:space="preserve">                                                 А.В. Смирнов</w:t>
      </w:r>
    </w:p>
    <w:p w:rsidR="003C3113" w:rsidRPr="00261249" w:rsidRDefault="003C3113" w:rsidP="003C3113">
      <w:pPr>
        <w:rPr>
          <w:b/>
          <w:color w:val="000000"/>
          <w:sz w:val="22"/>
          <w:szCs w:val="22"/>
        </w:rPr>
      </w:pPr>
    </w:p>
    <w:p w:rsidR="003C3113" w:rsidRPr="00261249" w:rsidRDefault="003C3113" w:rsidP="003C3113">
      <w:pPr>
        <w:rPr>
          <w:b/>
          <w:color w:val="000000"/>
          <w:sz w:val="22"/>
          <w:szCs w:val="22"/>
        </w:rPr>
      </w:pPr>
    </w:p>
    <w:p w:rsidR="003C3113" w:rsidRPr="00261249" w:rsidRDefault="003C3113" w:rsidP="003C3113">
      <w:pPr>
        <w:rPr>
          <w:sz w:val="22"/>
          <w:szCs w:val="22"/>
        </w:rPr>
      </w:pPr>
      <w:r w:rsidRPr="00261249">
        <w:rPr>
          <w:b/>
          <w:color w:val="000000"/>
          <w:sz w:val="22"/>
          <w:szCs w:val="22"/>
        </w:rPr>
        <w:t>Подрядчик_</w:t>
      </w:r>
      <w:r w:rsidRPr="00261249">
        <w:rPr>
          <w:color w:val="000000"/>
          <w:sz w:val="22"/>
          <w:szCs w:val="22"/>
        </w:rPr>
        <w:t xml:space="preserve">___________________________________________________ </w:t>
      </w:r>
    </w:p>
    <w:p w:rsidR="003C3113" w:rsidRPr="00261249" w:rsidRDefault="003C3113" w:rsidP="003C3113">
      <w:pPr>
        <w:jc w:val="center"/>
        <w:rPr>
          <w:sz w:val="22"/>
          <w:szCs w:val="22"/>
        </w:rPr>
      </w:pPr>
    </w:p>
    <w:p w:rsidR="003C3113" w:rsidRPr="00261249" w:rsidRDefault="003C3113" w:rsidP="003C3113">
      <w:pPr>
        <w:jc w:val="center"/>
        <w:rPr>
          <w:sz w:val="22"/>
          <w:szCs w:val="22"/>
        </w:rPr>
      </w:pPr>
    </w:p>
    <w:p w:rsidR="003C3113" w:rsidRPr="002060AF" w:rsidRDefault="003C3113" w:rsidP="003C3113">
      <w:pPr>
        <w:pStyle w:val="a3"/>
        <w:ind w:left="6120"/>
        <w:jc w:val="right"/>
        <w:rPr>
          <w:rFonts w:ascii="Times New Roman" w:hAnsi="Times New Roman" w:cs="Times New Roman"/>
          <w:sz w:val="22"/>
        </w:rPr>
      </w:pPr>
    </w:p>
    <w:p w:rsidR="003C3113" w:rsidRPr="002060AF" w:rsidRDefault="003C3113"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261249" w:rsidRDefault="00261249" w:rsidP="003C3113">
      <w:pPr>
        <w:pStyle w:val="a3"/>
        <w:ind w:left="6120"/>
        <w:jc w:val="right"/>
        <w:rPr>
          <w:rFonts w:ascii="Times New Roman" w:hAnsi="Times New Roman" w:cs="Times New Roman"/>
          <w:sz w:val="22"/>
        </w:rPr>
      </w:pPr>
    </w:p>
    <w:p w:rsidR="003C3113" w:rsidRPr="00261249" w:rsidRDefault="003C3113" w:rsidP="003C3113">
      <w:pPr>
        <w:pStyle w:val="a3"/>
        <w:ind w:left="6120"/>
        <w:jc w:val="right"/>
        <w:rPr>
          <w:rFonts w:ascii="Times New Roman" w:hAnsi="Times New Roman" w:cs="Times New Roman"/>
          <w:sz w:val="22"/>
        </w:rPr>
      </w:pPr>
      <w:r w:rsidRPr="00261249">
        <w:rPr>
          <w:rFonts w:ascii="Times New Roman" w:hAnsi="Times New Roman" w:cs="Times New Roman"/>
          <w:sz w:val="22"/>
        </w:rPr>
        <w:lastRenderedPageBreak/>
        <w:t xml:space="preserve">Приложение № 1 </w:t>
      </w:r>
    </w:p>
    <w:p w:rsidR="003C3113" w:rsidRPr="00261249" w:rsidRDefault="003C3113" w:rsidP="003C3113">
      <w:pPr>
        <w:pStyle w:val="a3"/>
        <w:ind w:left="6120"/>
        <w:jc w:val="right"/>
        <w:rPr>
          <w:rFonts w:ascii="Times New Roman" w:hAnsi="Times New Roman" w:cs="Times New Roman"/>
          <w:sz w:val="22"/>
        </w:rPr>
      </w:pPr>
      <w:r w:rsidRPr="00261249">
        <w:rPr>
          <w:rFonts w:ascii="Times New Roman" w:hAnsi="Times New Roman" w:cs="Times New Roman"/>
          <w:sz w:val="22"/>
        </w:rPr>
        <w:t xml:space="preserve">к муниципальному контракту </w:t>
      </w:r>
      <w:proofErr w:type="gramStart"/>
      <w:r w:rsidRPr="00261249">
        <w:rPr>
          <w:rFonts w:ascii="Times New Roman" w:hAnsi="Times New Roman" w:cs="Times New Roman"/>
          <w:sz w:val="22"/>
        </w:rPr>
        <w:t>от</w:t>
      </w:r>
      <w:proofErr w:type="gramEnd"/>
      <w:r w:rsidRPr="00261249">
        <w:rPr>
          <w:rFonts w:ascii="Times New Roman" w:hAnsi="Times New Roman" w:cs="Times New Roman"/>
          <w:sz w:val="22"/>
        </w:rPr>
        <w:t> _______________ № ______</w:t>
      </w:r>
    </w:p>
    <w:p w:rsidR="003C3113" w:rsidRPr="00261249" w:rsidRDefault="003C3113" w:rsidP="003C3113">
      <w:pPr>
        <w:pStyle w:val="a3"/>
        <w:ind w:left="6120"/>
        <w:rPr>
          <w:rFonts w:ascii="Times New Roman" w:hAnsi="Times New Roman" w:cs="Times New Roman"/>
          <w:sz w:val="22"/>
        </w:rPr>
      </w:pPr>
    </w:p>
    <w:p w:rsidR="003C3113" w:rsidRPr="00261249" w:rsidRDefault="003C3113" w:rsidP="003C3113">
      <w:pPr>
        <w:pStyle w:val="1"/>
        <w:numPr>
          <w:ilvl w:val="0"/>
          <w:numId w:val="0"/>
        </w:numPr>
        <w:tabs>
          <w:tab w:val="left" w:pos="708"/>
        </w:tabs>
        <w:spacing w:before="0" w:after="0"/>
        <w:jc w:val="center"/>
        <w:rPr>
          <w:b/>
          <w:sz w:val="22"/>
          <w:szCs w:val="22"/>
        </w:rPr>
      </w:pPr>
    </w:p>
    <w:p w:rsidR="003C3113" w:rsidRPr="00261249" w:rsidRDefault="003C3113" w:rsidP="003C3113">
      <w:pPr>
        <w:pStyle w:val="1"/>
        <w:numPr>
          <w:ilvl w:val="0"/>
          <w:numId w:val="0"/>
        </w:numPr>
        <w:tabs>
          <w:tab w:val="left" w:pos="708"/>
        </w:tabs>
        <w:spacing w:before="0" w:after="0"/>
        <w:jc w:val="center"/>
        <w:rPr>
          <w:b/>
          <w:sz w:val="22"/>
          <w:szCs w:val="22"/>
        </w:rPr>
      </w:pPr>
      <w:r w:rsidRPr="00261249">
        <w:rPr>
          <w:b/>
          <w:sz w:val="22"/>
          <w:szCs w:val="22"/>
        </w:rPr>
        <w:t>ТЕХНИЧЕСКОЕ ЗАДАНИЕ</w:t>
      </w:r>
    </w:p>
    <w:p w:rsidR="003C3113" w:rsidRPr="00261249" w:rsidRDefault="003C3113" w:rsidP="003C3113">
      <w:pPr>
        <w:jc w:val="center"/>
        <w:rPr>
          <w:b/>
          <w:sz w:val="22"/>
          <w:szCs w:val="22"/>
        </w:rPr>
      </w:pPr>
      <w:r w:rsidRPr="00261249">
        <w:rPr>
          <w:b/>
          <w:sz w:val="22"/>
          <w:szCs w:val="22"/>
        </w:rPr>
        <w:t>на разработку проектно-сметной документации на устройство светофорного объекта на перекрестке ул. Генерала Хлебникова – ул. Шубиных</w:t>
      </w:r>
    </w:p>
    <w:p w:rsidR="003C3113" w:rsidRPr="00261249" w:rsidRDefault="003C3113" w:rsidP="003C3113">
      <w:pPr>
        <w:jc w:val="center"/>
        <w:rPr>
          <w:sz w:val="22"/>
          <w:szCs w:val="22"/>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6480"/>
      </w:tblGrid>
      <w:tr w:rsidR="003C3113" w:rsidRPr="00261249" w:rsidTr="009C4D47">
        <w:trPr>
          <w:trHeight w:val="559"/>
        </w:trPr>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1. Основание для проектирования</w:t>
            </w:r>
          </w:p>
        </w:tc>
        <w:tc>
          <w:tcPr>
            <w:tcW w:w="6480"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sz w:val="22"/>
                <w:szCs w:val="22"/>
              </w:rPr>
            </w:pPr>
            <w:r w:rsidRPr="00261249">
              <w:rPr>
                <w:bCs/>
                <w:iCs/>
                <w:sz w:val="22"/>
                <w:szCs w:val="22"/>
              </w:rPr>
              <w:t>Постановление Администрации города Иванова от 15.10.2009    № 751 «Об утверждении долгосрочной целевой программы «Повышение безопасности дорожного движения в городе Иванове в 2010 – 2015 годах» (в действующей редакции)</w:t>
            </w:r>
          </w:p>
        </w:tc>
      </w:tr>
      <w:tr w:rsidR="003C3113" w:rsidRPr="00261249" w:rsidTr="009C4D47">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2. Вид работ</w:t>
            </w:r>
          </w:p>
        </w:tc>
        <w:tc>
          <w:tcPr>
            <w:tcW w:w="6480"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iCs/>
                <w:sz w:val="22"/>
                <w:szCs w:val="22"/>
              </w:rPr>
            </w:pPr>
            <w:r w:rsidRPr="00261249">
              <w:rPr>
                <w:bCs/>
                <w:iCs/>
                <w:sz w:val="22"/>
                <w:szCs w:val="22"/>
              </w:rPr>
              <w:t xml:space="preserve">Разработка </w:t>
            </w:r>
            <w:r w:rsidRPr="00261249">
              <w:rPr>
                <w:sz w:val="22"/>
                <w:szCs w:val="22"/>
              </w:rPr>
              <w:t>проектно-сметной документации на устройство светофорного объекта на перекрестке ул. Генерала Хлебникова – ул. Шубиных</w:t>
            </w:r>
          </w:p>
        </w:tc>
      </w:tr>
      <w:tr w:rsidR="003C3113" w:rsidRPr="00261249" w:rsidTr="009C4D47">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3. Адрес</w:t>
            </w:r>
          </w:p>
        </w:tc>
        <w:tc>
          <w:tcPr>
            <w:tcW w:w="6480"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iCs/>
                <w:sz w:val="22"/>
                <w:szCs w:val="22"/>
              </w:rPr>
            </w:pPr>
            <w:r w:rsidRPr="00261249">
              <w:rPr>
                <w:sz w:val="22"/>
                <w:szCs w:val="22"/>
              </w:rPr>
              <w:t>Г. Иваново, перекресток ул. Генерала Хлебникова - ул. Шубиных</w:t>
            </w:r>
          </w:p>
        </w:tc>
      </w:tr>
      <w:tr w:rsidR="003C3113" w:rsidRPr="00261249" w:rsidTr="009C4D47">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4. Период выполнения работ</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iCs/>
                <w:sz w:val="22"/>
                <w:szCs w:val="22"/>
              </w:rPr>
            </w:pPr>
            <w:r w:rsidRPr="00261249">
              <w:rPr>
                <w:bCs/>
                <w:iCs/>
                <w:sz w:val="22"/>
                <w:szCs w:val="22"/>
              </w:rPr>
              <w:t>2013 год</w:t>
            </w:r>
          </w:p>
        </w:tc>
      </w:tr>
      <w:tr w:rsidR="003C3113" w:rsidRPr="00261249" w:rsidTr="009C4D47">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5. Проектная организация</w:t>
            </w:r>
          </w:p>
        </w:tc>
        <w:tc>
          <w:tcPr>
            <w:tcW w:w="6480"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iCs/>
                <w:sz w:val="22"/>
                <w:szCs w:val="22"/>
              </w:rPr>
            </w:pPr>
            <w:r w:rsidRPr="00261249">
              <w:rPr>
                <w:bCs/>
                <w:iCs/>
                <w:sz w:val="22"/>
                <w:szCs w:val="22"/>
              </w:rPr>
              <w:t>По результатам проведения запроса котировок цен</w:t>
            </w:r>
          </w:p>
        </w:tc>
      </w:tr>
      <w:tr w:rsidR="003C3113" w:rsidRPr="00261249" w:rsidTr="009C4D47">
        <w:trPr>
          <w:trHeight w:val="866"/>
        </w:trPr>
        <w:tc>
          <w:tcPr>
            <w:tcW w:w="3888"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sz w:val="22"/>
                <w:szCs w:val="22"/>
              </w:rPr>
            </w:pPr>
            <w:r w:rsidRPr="00261249">
              <w:rPr>
                <w:bCs/>
                <w:sz w:val="22"/>
                <w:szCs w:val="22"/>
              </w:rPr>
              <w:t>6. Основные технико-экономические                      показатели объекта</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iCs/>
                <w:sz w:val="22"/>
                <w:szCs w:val="22"/>
              </w:rPr>
            </w:pPr>
            <w:r w:rsidRPr="00261249">
              <w:rPr>
                <w:bCs/>
                <w:iCs/>
                <w:sz w:val="22"/>
                <w:szCs w:val="22"/>
              </w:rPr>
              <w:t xml:space="preserve">Устройство светофорного объекта на перекрестке: </w:t>
            </w:r>
          </w:p>
          <w:p w:rsidR="003C3113" w:rsidRPr="00261249" w:rsidRDefault="003C3113" w:rsidP="009C4D47">
            <w:pPr>
              <w:pStyle w:val="3"/>
              <w:spacing w:after="0"/>
              <w:rPr>
                <w:bCs/>
                <w:iCs/>
                <w:sz w:val="22"/>
                <w:szCs w:val="22"/>
              </w:rPr>
            </w:pPr>
            <w:r w:rsidRPr="00261249">
              <w:rPr>
                <w:sz w:val="22"/>
                <w:szCs w:val="22"/>
              </w:rPr>
              <w:t>ул. Генерала Хлебникова - ул. Шубиных</w:t>
            </w:r>
          </w:p>
        </w:tc>
      </w:tr>
      <w:tr w:rsidR="003C3113" w:rsidRPr="00261249" w:rsidTr="009C4D47">
        <w:trPr>
          <w:trHeight w:val="798"/>
        </w:trPr>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7.Требования к устройству объектов</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iCs/>
                <w:sz w:val="22"/>
                <w:szCs w:val="22"/>
              </w:rPr>
            </w:pPr>
            <w:r w:rsidRPr="00261249">
              <w:rPr>
                <w:bCs/>
                <w:iCs/>
                <w:sz w:val="22"/>
                <w:szCs w:val="22"/>
              </w:rPr>
              <w:t xml:space="preserve">Документацию разработать согласно требованиям </w:t>
            </w:r>
            <w:proofErr w:type="gramStart"/>
            <w:r w:rsidRPr="00261249">
              <w:rPr>
                <w:bCs/>
                <w:iCs/>
                <w:sz w:val="22"/>
                <w:szCs w:val="22"/>
              </w:rPr>
              <w:t>действующих</w:t>
            </w:r>
            <w:proofErr w:type="gramEnd"/>
            <w:r w:rsidRPr="00261249">
              <w:rPr>
                <w:bCs/>
                <w:iCs/>
                <w:sz w:val="22"/>
                <w:szCs w:val="22"/>
              </w:rPr>
              <w:t xml:space="preserve">   СНиП,   ГОСТ,     техническим    условиями ОАО «</w:t>
            </w:r>
            <w:proofErr w:type="spellStart"/>
            <w:r w:rsidRPr="00261249">
              <w:rPr>
                <w:bCs/>
                <w:iCs/>
                <w:sz w:val="22"/>
                <w:szCs w:val="22"/>
              </w:rPr>
              <w:t>Ивгорэлектросеть</w:t>
            </w:r>
            <w:proofErr w:type="spellEnd"/>
            <w:r w:rsidRPr="00261249">
              <w:rPr>
                <w:bCs/>
                <w:iCs/>
                <w:sz w:val="22"/>
                <w:szCs w:val="22"/>
              </w:rPr>
              <w:t xml:space="preserve">», проектам организации дорожного движения. </w:t>
            </w:r>
          </w:p>
        </w:tc>
      </w:tr>
      <w:tr w:rsidR="003C3113" w:rsidRPr="00261249" w:rsidTr="009C4D47">
        <w:trPr>
          <w:trHeight w:val="613"/>
        </w:trPr>
        <w:tc>
          <w:tcPr>
            <w:tcW w:w="3888"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sz w:val="22"/>
                <w:szCs w:val="22"/>
              </w:rPr>
            </w:pPr>
            <w:r w:rsidRPr="00261249">
              <w:rPr>
                <w:bCs/>
                <w:sz w:val="22"/>
                <w:szCs w:val="22"/>
              </w:rPr>
              <w:t>8. Сроки проектирования</w:t>
            </w:r>
          </w:p>
        </w:tc>
        <w:tc>
          <w:tcPr>
            <w:tcW w:w="6480" w:type="dxa"/>
            <w:tcBorders>
              <w:top w:val="single" w:sz="4" w:space="0" w:color="auto"/>
              <w:left w:val="single" w:sz="4" w:space="0" w:color="auto"/>
              <w:bottom w:val="single" w:sz="4" w:space="0" w:color="auto"/>
              <w:right w:val="single" w:sz="4" w:space="0" w:color="auto"/>
            </w:tcBorders>
          </w:tcPr>
          <w:p w:rsidR="003C3113" w:rsidRPr="00261249" w:rsidRDefault="003C3113" w:rsidP="009C4D47">
            <w:pPr>
              <w:rPr>
                <w:bCs/>
                <w:iCs/>
                <w:sz w:val="22"/>
                <w:szCs w:val="22"/>
              </w:rPr>
            </w:pPr>
            <w:r w:rsidRPr="00261249">
              <w:rPr>
                <w:bCs/>
                <w:iCs/>
                <w:sz w:val="22"/>
                <w:szCs w:val="22"/>
              </w:rPr>
              <w:t>В течение 30 (Тридцати) календарных дней с момента заключения муниципального контракта</w:t>
            </w:r>
          </w:p>
        </w:tc>
      </w:tr>
      <w:tr w:rsidR="003C3113" w:rsidRPr="00261249" w:rsidTr="009C4D47">
        <w:trPr>
          <w:trHeight w:val="610"/>
        </w:trPr>
        <w:tc>
          <w:tcPr>
            <w:tcW w:w="3888"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sz w:val="22"/>
                <w:szCs w:val="22"/>
              </w:rPr>
            </w:pPr>
            <w:r w:rsidRPr="00261249">
              <w:rPr>
                <w:bCs/>
                <w:sz w:val="22"/>
                <w:szCs w:val="22"/>
              </w:rPr>
              <w:t>9. Требования и условия к разработке природоохранных мер  и мероприятий</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iCs/>
                <w:sz w:val="22"/>
                <w:szCs w:val="22"/>
              </w:rPr>
            </w:pPr>
            <w:r w:rsidRPr="00261249">
              <w:rPr>
                <w:bCs/>
                <w:iCs/>
                <w:sz w:val="22"/>
                <w:szCs w:val="22"/>
              </w:rPr>
              <w:t>Согласно  требованиям СНиП</w:t>
            </w:r>
          </w:p>
        </w:tc>
      </w:tr>
      <w:tr w:rsidR="003C3113" w:rsidRPr="00261249" w:rsidTr="009C4D47">
        <w:tc>
          <w:tcPr>
            <w:tcW w:w="3888"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sz w:val="22"/>
                <w:szCs w:val="22"/>
              </w:rPr>
            </w:pPr>
            <w:r w:rsidRPr="00261249">
              <w:rPr>
                <w:bCs/>
                <w:sz w:val="22"/>
                <w:szCs w:val="22"/>
              </w:rPr>
              <w:t>10. Требования по разработке инженерно-технических мероприятий ГО и ЧС</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iCs/>
                <w:sz w:val="22"/>
                <w:szCs w:val="22"/>
              </w:rPr>
            </w:pPr>
            <w:r w:rsidRPr="00261249">
              <w:rPr>
                <w:bCs/>
                <w:iCs/>
                <w:sz w:val="22"/>
                <w:szCs w:val="22"/>
              </w:rPr>
              <w:t>Не требуется</w:t>
            </w:r>
          </w:p>
        </w:tc>
      </w:tr>
      <w:tr w:rsidR="003C3113" w:rsidRPr="00261249" w:rsidTr="009C4D47">
        <w:tc>
          <w:tcPr>
            <w:tcW w:w="3888"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sz w:val="22"/>
                <w:szCs w:val="22"/>
              </w:rPr>
            </w:pPr>
            <w:r w:rsidRPr="00261249">
              <w:rPr>
                <w:bCs/>
                <w:sz w:val="22"/>
                <w:szCs w:val="22"/>
              </w:rPr>
              <w:t>11. Основные требования к содержанию документации</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3C3113">
            <w:pPr>
              <w:numPr>
                <w:ilvl w:val="0"/>
                <w:numId w:val="2"/>
              </w:numPr>
              <w:tabs>
                <w:tab w:val="clear" w:pos="360"/>
                <w:tab w:val="num" w:pos="0"/>
                <w:tab w:val="left" w:pos="72"/>
              </w:tabs>
              <w:ind w:left="0" w:firstLine="0"/>
              <w:rPr>
                <w:sz w:val="22"/>
                <w:szCs w:val="22"/>
              </w:rPr>
            </w:pPr>
            <w:r w:rsidRPr="00261249">
              <w:rPr>
                <w:sz w:val="22"/>
                <w:szCs w:val="22"/>
              </w:rPr>
              <w:t>Пояснительная записка.</w:t>
            </w:r>
          </w:p>
          <w:p w:rsidR="003C3113" w:rsidRPr="00261249" w:rsidRDefault="003C3113" w:rsidP="003C3113">
            <w:pPr>
              <w:numPr>
                <w:ilvl w:val="0"/>
                <w:numId w:val="2"/>
              </w:numPr>
              <w:tabs>
                <w:tab w:val="clear" w:pos="360"/>
                <w:tab w:val="num" w:pos="0"/>
                <w:tab w:val="left" w:pos="72"/>
              </w:tabs>
              <w:ind w:left="0" w:firstLine="0"/>
              <w:rPr>
                <w:sz w:val="22"/>
                <w:szCs w:val="22"/>
              </w:rPr>
            </w:pPr>
            <w:r w:rsidRPr="00261249">
              <w:rPr>
                <w:sz w:val="22"/>
                <w:szCs w:val="22"/>
              </w:rPr>
              <w:t>Топографическая съёмка, проверенная заинтересованными организациями.</w:t>
            </w:r>
          </w:p>
          <w:p w:rsidR="003C3113" w:rsidRPr="00261249" w:rsidRDefault="003C3113" w:rsidP="003C3113">
            <w:pPr>
              <w:numPr>
                <w:ilvl w:val="0"/>
                <w:numId w:val="2"/>
              </w:numPr>
              <w:tabs>
                <w:tab w:val="clear" w:pos="360"/>
                <w:tab w:val="num" w:pos="0"/>
                <w:tab w:val="left" w:pos="72"/>
              </w:tabs>
              <w:autoSpaceDE w:val="0"/>
              <w:autoSpaceDN w:val="0"/>
              <w:ind w:left="0" w:firstLine="0"/>
              <w:rPr>
                <w:sz w:val="22"/>
                <w:szCs w:val="22"/>
              </w:rPr>
            </w:pPr>
            <w:r w:rsidRPr="00261249">
              <w:rPr>
                <w:sz w:val="22"/>
                <w:szCs w:val="22"/>
              </w:rPr>
              <w:t>Схема расстановки оборудования и прокладки кабелей.</w:t>
            </w:r>
          </w:p>
          <w:p w:rsidR="003C3113" w:rsidRPr="00261249" w:rsidRDefault="003C3113" w:rsidP="003C3113">
            <w:pPr>
              <w:numPr>
                <w:ilvl w:val="0"/>
                <w:numId w:val="2"/>
              </w:numPr>
              <w:tabs>
                <w:tab w:val="clear" w:pos="360"/>
                <w:tab w:val="num" w:pos="0"/>
                <w:tab w:val="left" w:pos="72"/>
              </w:tabs>
              <w:autoSpaceDE w:val="0"/>
              <w:autoSpaceDN w:val="0"/>
              <w:ind w:left="0" w:firstLine="0"/>
              <w:rPr>
                <w:sz w:val="22"/>
                <w:szCs w:val="22"/>
              </w:rPr>
            </w:pPr>
            <w:r w:rsidRPr="00261249">
              <w:rPr>
                <w:sz w:val="22"/>
                <w:szCs w:val="22"/>
              </w:rPr>
              <w:t>Ведомость объемов работ.</w:t>
            </w:r>
          </w:p>
          <w:p w:rsidR="003C3113" w:rsidRPr="00261249" w:rsidRDefault="003C3113" w:rsidP="003C3113">
            <w:pPr>
              <w:numPr>
                <w:ilvl w:val="0"/>
                <w:numId w:val="2"/>
              </w:numPr>
              <w:tabs>
                <w:tab w:val="clear" w:pos="360"/>
                <w:tab w:val="num" w:pos="0"/>
                <w:tab w:val="left" w:pos="72"/>
              </w:tabs>
              <w:ind w:left="0" w:firstLine="0"/>
              <w:rPr>
                <w:sz w:val="22"/>
                <w:szCs w:val="22"/>
              </w:rPr>
            </w:pPr>
            <w:r w:rsidRPr="00261249">
              <w:rPr>
                <w:sz w:val="22"/>
                <w:szCs w:val="22"/>
              </w:rPr>
              <w:t xml:space="preserve">Локальный сметный расчет на ремонтные работы в действующих на момент разработки документации ценах, согласно действующим и утвержденным нормам по ценообразованию.                                                                            </w:t>
            </w:r>
          </w:p>
          <w:p w:rsidR="003C3113" w:rsidRPr="00261249" w:rsidRDefault="003C3113" w:rsidP="003C3113">
            <w:pPr>
              <w:numPr>
                <w:ilvl w:val="0"/>
                <w:numId w:val="2"/>
              </w:numPr>
              <w:tabs>
                <w:tab w:val="clear" w:pos="360"/>
                <w:tab w:val="num" w:pos="0"/>
                <w:tab w:val="left" w:pos="72"/>
              </w:tabs>
              <w:ind w:left="0" w:firstLine="0"/>
              <w:rPr>
                <w:sz w:val="22"/>
                <w:szCs w:val="22"/>
              </w:rPr>
            </w:pPr>
            <w:r w:rsidRPr="00261249">
              <w:rPr>
                <w:sz w:val="22"/>
                <w:szCs w:val="22"/>
              </w:rPr>
              <w:t>Рабочие чертежи.</w:t>
            </w:r>
          </w:p>
          <w:p w:rsidR="003C3113" w:rsidRPr="00261249" w:rsidRDefault="003C3113" w:rsidP="009C4D47">
            <w:pPr>
              <w:tabs>
                <w:tab w:val="num" w:pos="0"/>
                <w:tab w:val="left" w:pos="72"/>
              </w:tabs>
              <w:rPr>
                <w:sz w:val="22"/>
                <w:szCs w:val="22"/>
              </w:rPr>
            </w:pPr>
            <w:r w:rsidRPr="00261249">
              <w:rPr>
                <w:sz w:val="22"/>
                <w:szCs w:val="22"/>
              </w:rPr>
              <w:t>7.   Согласование документации  с ОГИБДД УМВД  России по  г. Иваново, ОАО «</w:t>
            </w:r>
            <w:proofErr w:type="spellStart"/>
            <w:r w:rsidRPr="00261249">
              <w:rPr>
                <w:sz w:val="22"/>
                <w:szCs w:val="22"/>
              </w:rPr>
              <w:t>Ивгорэлектросеть</w:t>
            </w:r>
            <w:proofErr w:type="spellEnd"/>
            <w:r w:rsidRPr="00261249">
              <w:rPr>
                <w:sz w:val="22"/>
                <w:szCs w:val="22"/>
              </w:rPr>
              <w:t>» и другими заинтересованными организациями.</w:t>
            </w:r>
          </w:p>
        </w:tc>
      </w:tr>
      <w:tr w:rsidR="003C3113" w:rsidRPr="00261249" w:rsidTr="009C4D47">
        <w:trPr>
          <w:trHeight w:val="354"/>
        </w:trPr>
        <w:tc>
          <w:tcPr>
            <w:tcW w:w="3888"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sz w:val="22"/>
                <w:szCs w:val="22"/>
              </w:rPr>
            </w:pPr>
            <w:r w:rsidRPr="00261249">
              <w:rPr>
                <w:bCs/>
                <w:sz w:val="22"/>
                <w:szCs w:val="22"/>
              </w:rPr>
              <w:t>12. Особые условия</w:t>
            </w:r>
          </w:p>
        </w:tc>
        <w:tc>
          <w:tcPr>
            <w:tcW w:w="6480" w:type="dxa"/>
            <w:tcBorders>
              <w:top w:val="single" w:sz="4" w:space="0" w:color="auto"/>
              <w:left w:val="single" w:sz="4" w:space="0" w:color="auto"/>
              <w:bottom w:val="single" w:sz="4" w:space="0" w:color="auto"/>
              <w:right w:val="single" w:sz="4" w:space="0" w:color="auto"/>
            </w:tcBorders>
            <w:vAlign w:val="center"/>
          </w:tcPr>
          <w:p w:rsidR="003C3113" w:rsidRPr="00261249" w:rsidRDefault="003C3113" w:rsidP="009C4D47">
            <w:pPr>
              <w:rPr>
                <w:bCs/>
                <w:iCs/>
                <w:sz w:val="22"/>
                <w:szCs w:val="22"/>
              </w:rPr>
            </w:pPr>
            <w:r w:rsidRPr="00261249">
              <w:rPr>
                <w:bCs/>
                <w:iCs/>
                <w:sz w:val="22"/>
                <w:szCs w:val="22"/>
              </w:rPr>
              <w:t>1.   Разработать документацию согласно действующим нормам и правилам, технических условий ОАО «</w:t>
            </w:r>
            <w:proofErr w:type="spellStart"/>
            <w:r w:rsidRPr="00261249">
              <w:rPr>
                <w:bCs/>
                <w:iCs/>
                <w:sz w:val="22"/>
                <w:szCs w:val="22"/>
              </w:rPr>
              <w:t>Ивгорэлектросеть</w:t>
            </w:r>
            <w:proofErr w:type="spellEnd"/>
            <w:r w:rsidRPr="00261249">
              <w:rPr>
                <w:bCs/>
                <w:iCs/>
                <w:sz w:val="22"/>
                <w:szCs w:val="22"/>
              </w:rPr>
              <w:t>».</w:t>
            </w:r>
          </w:p>
          <w:p w:rsidR="003C3113" w:rsidRPr="00261249" w:rsidRDefault="003C3113" w:rsidP="009C4D47">
            <w:pPr>
              <w:rPr>
                <w:bCs/>
                <w:iCs/>
                <w:sz w:val="22"/>
                <w:szCs w:val="22"/>
              </w:rPr>
            </w:pPr>
            <w:r w:rsidRPr="00261249">
              <w:rPr>
                <w:bCs/>
                <w:iCs/>
                <w:sz w:val="22"/>
                <w:szCs w:val="22"/>
              </w:rPr>
              <w:t>2. Предусмотреть в документации демонтаж существующих конструкций, пуско-наладочные работы, а также затраты на технологическое присоединение.</w:t>
            </w:r>
          </w:p>
          <w:p w:rsidR="003C3113" w:rsidRPr="00261249" w:rsidRDefault="003C3113" w:rsidP="009C4D47">
            <w:pPr>
              <w:rPr>
                <w:bCs/>
                <w:iCs/>
                <w:sz w:val="22"/>
                <w:szCs w:val="22"/>
              </w:rPr>
            </w:pPr>
            <w:r w:rsidRPr="00261249">
              <w:rPr>
                <w:bCs/>
                <w:iCs/>
                <w:sz w:val="22"/>
                <w:szCs w:val="22"/>
              </w:rPr>
              <w:t xml:space="preserve">3.   Предусмотреть  в документации выполнение необходимых расчетов, мероприятий и разделов, необходимость которых возникает для успешного функционирования проектируемого объекта, а </w:t>
            </w:r>
            <w:proofErr w:type="gramStart"/>
            <w:r w:rsidRPr="00261249">
              <w:rPr>
                <w:bCs/>
                <w:iCs/>
                <w:sz w:val="22"/>
                <w:szCs w:val="22"/>
              </w:rPr>
              <w:t>также</w:t>
            </w:r>
            <w:proofErr w:type="gramEnd"/>
            <w:r w:rsidRPr="00261249">
              <w:rPr>
                <w:bCs/>
                <w:iCs/>
                <w:sz w:val="22"/>
                <w:szCs w:val="22"/>
              </w:rPr>
              <w:t xml:space="preserve"> если данные мероприятия учтены в технических условиях или возникла необходимость их включения.</w:t>
            </w:r>
          </w:p>
          <w:p w:rsidR="003C3113" w:rsidRPr="00261249" w:rsidRDefault="003C3113" w:rsidP="009C4D47">
            <w:pPr>
              <w:rPr>
                <w:bCs/>
                <w:iCs/>
                <w:sz w:val="22"/>
                <w:szCs w:val="22"/>
              </w:rPr>
            </w:pPr>
            <w:r w:rsidRPr="00261249">
              <w:rPr>
                <w:bCs/>
                <w:iCs/>
                <w:sz w:val="22"/>
                <w:szCs w:val="22"/>
              </w:rPr>
              <w:t>4. Технические решения согласовать с Заказчиком.</w:t>
            </w:r>
          </w:p>
          <w:p w:rsidR="003C3113" w:rsidRPr="00261249" w:rsidRDefault="003C3113" w:rsidP="009C4D47">
            <w:pPr>
              <w:rPr>
                <w:bCs/>
                <w:iCs/>
                <w:sz w:val="22"/>
                <w:szCs w:val="22"/>
              </w:rPr>
            </w:pPr>
            <w:r w:rsidRPr="00261249">
              <w:rPr>
                <w:bCs/>
                <w:iCs/>
                <w:sz w:val="22"/>
                <w:szCs w:val="22"/>
              </w:rPr>
              <w:t>5. Проверка сметной документации в МКУ «ПДС и ТК».</w:t>
            </w:r>
          </w:p>
          <w:p w:rsidR="003C3113" w:rsidRPr="00261249" w:rsidRDefault="003C3113" w:rsidP="009C4D47">
            <w:pPr>
              <w:rPr>
                <w:bCs/>
                <w:iCs/>
                <w:sz w:val="22"/>
                <w:szCs w:val="22"/>
              </w:rPr>
            </w:pPr>
            <w:r w:rsidRPr="00261249">
              <w:rPr>
                <w:bCs/>
                <w:iCs/>
                <w:sz w:val="22"/>
                <w:szCs w:val="22"/>
              </w:rPr>
              <w:t xml:space="preserve">6. Внесение изменений в документацию, дополнительные </w:t>
            </w:r>
            <w:r w:rsidRPr="00261249">
              <w:rPr>
                <w:bCs/>
                <w:iCs/>
                <w:sz w:val="22"/>
                <w:szCs w:val="22"/>
              </w:rPr>
              <w:lastRenderedPageBreak/>
              <w:t>согласования, необходимость в которых может возникнуть в ходе строительства по вине проектной организации, выполняется данной организацией безвозмездно.</w:t>
            </w:r>
          </w:p>
          <w:p w:rsidR="003C3113" w:rsidRPr="00261249" w:rsidRDefault="003C3113" w:rsidP="009C4D47">
            <w:pPr>
              <w:rPr>
                <w:bCs/>
                <w:iCs/>
                <w:sz w:val="22"/>
                <w:szCs w:val="22"/>
              </w:rPr>
            </w:pPr>
            <w:r w:rsidRPr="00261249">
              <w:rPr>
                <w:sz w:val="22"/>
                <w:szCs w:val="22"/>
              </w:rPr>
              <w:t>7.   Документация предоставляется в 4 экземплярах, кроме того  1 экземпляр в электронном виде.</w:t>
            </w:r>
          </w:p>
        </w:tc>
      </w:tr>
    </w:tbl>
    <w:p w:rsidR="003C3113" w:rsidRPr="00261249" w:rsidRDefault="003C3113" w:rsidP="003C3113">
      <w:pPr>
        <w:jc w:val="both"/>
        <w:rPr>
          <w:b/>
          <w:sz w:val="22"/>
          <w:szCs w:val="22"/>
        </w:rPr>
      </w:pPr>
    </w:p>
    <w:p w:rsidR="003C3113" w:rsidRPr="00261249" w:rsidRDefault="003C3113" w:rsidP="003C3113">
      <w:pPr>
        <w:jc w:val="both"/>
        <w:rPr>
          <w:b/>
          <w:sz w:val="22"/>
          <w:szCs w:val="22"/>
        </w:rPr>
      </w:pPr>
      <w:r w:rsidRPr="00261249">
        <w:rPr>
          <w:b/>
          <w:sz w:val="22"/>
          <w:szCs w:val="22"/>
        </w:rPr>
        <w:t xml:space="preserve">Требования к проектно-сметной документации: </w:t>
      </w:r>
      <w:r w:rsidRPr="00261249">
        <w:rPr>
          <w:sz w:val="22"/>
          <w:szCs w:val="22"/>
        </w:rPr>
        <w:t>выполнить документацию в соответствии с ГОСТ </w:t>
      </w:r>
      <w:proofErr w:type="gramStart"/>
      <w:r w:rsidRPr="00261249">
        <w:rPr>
          <w:sz w:val="22"/>
          <w:szCs w:val="22"/>
        </w:rPr>
        <w:t>Р</w:t>
      </w:r>
      <w:proofErr w:type="gramEnd"/>
      <w:r w:rsidRPr="00261249">
        <w:rPr>
          <w:sz w:val="22"/>
          <w:szCs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261249">
        <w:rPr>
          <w:color w:val="000000"/>
          <w:sz w:val="22"/>
          <w:szCs w:val="22"/>
        </w:rPr>
        <w:t xml:space="preserve"> СП 42.13330.2011 «Свод правил. Градостроительство. Планировка и застройка городских и сельских поселений. Актуализированная редакция СНиП 2.07.01-89*» (утв. Приказом </w:t>
      </w:r>
      <w:proofErr w:type="spellStart"/>
      <w:r w:rsidRPr="00261249">
        <w:rPr>
          <w:color w:val="000000"/>
          <w:sz w:val="22"/>
          <w:szCs w:val="22"/>
        </w:rPr>
        <w:t>Минрегиона</w:t>
      </w:r>
      <w:proofErr w:type="spellEnd"/>
      <w:r w:rsidRPr="00261249">
        <w:rPr>
          <w:color w:val="000000"/>
          <w:sz w:val="22"/>
          <w:szCs w:val="22"/>
        </w:rPr>
        <w:t xml:space="preserve"> РФ от 28.12.2010 № 820),</w:t>
      </w:r>
      <w:r w:rsidRPr="00261249">
        <w:rPr>
          <w:rFonts w:eastAsia="Arial"/>
          <w:sz w:val="22"/>
          <w:szCs w:val="22"/>
        </w:rPr>
        <w:t xml:space="preserve"> СП 48.13330.2011 «Свод правил. Организация строительства. Актуализированная редакция СНиП 12-01-2004» (утв. Приказом </w:t>
      </w:r>
      <w:proofErr w:type="spellStart"/>
      <w:r w:rsidRPr="00261249">
        <w:rPr>
          <w:rFonts w:eastAsia="Arial"/>
          <w:sz w:val="22"/>
          <w:szCs w:val="22"/>
        </w:rPr>
        <w:t>Минрегиона</w:t>
      </w:r>
      <w:proofErr w:type="spellEnd"/>
      <w:r w:rsidRPr="00261249">
        <w:rPr>
          <w:rFonts w:eastAsia="Arial"/>
          <w:sz w:val="22"/>
          <w:szCs w:val="22"/>
        </w:rPr>
        <w:t xml:space="preserve"> РФ от 27.12.2010 № 781),</w:t>
      </w:r>
      <w:r w:rsidRPr="00261249">
        <w:rPr>
          <w:sz w:val="22"/>
          <w:szCs w:val="22"/>
        </w:rPr>
        <w:t xml:space="preserve"> СНиП 1.04.03-85 «Нормы продолжительности строительства и задела в строительстве предприятий, зданий и сооружений»,</w:t>
      </w:r>
      <w:r w:rsidRPr="00261249">
        <w:rPr>
          <w:rFonts w:eastAsia="Arial"/>
          <w:sz w:val="22"/>
          <w:szCs w:val="22"/>
        </w:rPr>
        <w:t xml:space="preserve"> ГОСТ Р 52282-2004 «Технические средства организации дорожного движения. Светофоры дорожные. Типы, основные параметры, общие технические требования, методы испытаний»,</w:t>
      </w:r>
      <w:r w:rsidRPr="00261249">
        <w:rPr>
          <w:sz w:val="22"/>
          <w:szCs w:val="22"/>
        </w:rPr>
        <w:t xml:space="preserve"> ГОСТ </w:t>
      </w:r>
      <w:proofErr w:type="gramStart"/>
      <w:r w:rsidRPr="00261249">
        <w:rPr>
          <w:sz w:val="22"/>
          <w:szCs w:val="22"/>
        </w:rPr>
        <w:t>Р</w:t>
      </w:r>
      <w:proofErr w:type="gramEnd"/>
      <w:r w:rsidRPr="00261249">
        <w:rPr>
          <w:sz w:val="22"/>
          <w:szCs w:val="22"/>
        </w:rPr>
        <w:t xml:space="preserve"> 52766-2007 «Дороги автомобильные общего пользования. Элементы обустройства. Общие требования»,</w:t>
      </w:r>
      <w:r w:rsidRPr="00261249">
        <w:rPr>
          <w:color w:val="000000"/>
          <w:sz w:val="22"/>
          <w:szCs w:val="22"/>
        </w:rPr>
        <w:t xml:space="preserve"> ГОСТ </w:t>
      </w:r>
      <w:proofErr w:type="gramStart"/>
      <w:r w:rsidRPr="00261249">
        <w:rPr>
          <w:color w:val="000000"/>
          <w:sz w:val="22"/>
          <w:szCs w:val="22"/>
        </w:rPr>
        <w:t>Р</w:t>
      </w:r>
      <w:proofErr w:type="gramEnd"/>
      <w:r w:rsidRPr="00261249">
        <w:rPr>
          <w:color w:val="000000"/>
          <w:sz w:val="22"/>
          <w:szCs w:val="22"/>
        </w:rPr>
        <w:t xml:space="preserve"> 52290-2004 «Технические средства организации дорожного движения. Знаки дорожные. Общие технические требования».</w:t>
      </w:r>
    </w:p>
    <w:p w:rsidR="003C3113" w:rsidRPr="00261249" w:rsidRDefault="003C3113" w:rsidP="003C3113">
      <w:pPr>
        <w:ind w:firstLine="708"/>
        <w:jc w:val="both"/>
        <w:rPr>
          <w:b/>
          <w:iCs/>
          <w:sz w:val="22"/>
          <w:szCs w:val="22"/>
        </w:rPr>
      </w:pPr>
    </w:p>
    <w:p w:rsidR="003C3113" w:rsidRPr="00261249" w:rsidRDefault="003C3113" w:rsidP="003C3113">
      <w:pPr>
        <w:ind w:firstLine="708"/>
        <w:jc w:val="both"/>
        <w:rPr>
          <w:b/>
          <w:iCs/>
          <w:sz w:val="22"/>
          <w:szCs w:val="22"/>
        </w:rPr>
      </w:pPr>
      <w:r w:rsidRPr="00261249">
        <w:rPr>
          <w:b/>
          <w:iCs/>
          <w:sz w:val="22"/>
          <w:szCs w:val="22"/>
        </w:rPr>
        <w:t xml:space="preserve">Технические средства регулирования: </w:t>
      </w:r>
      <w:r w:rsidRPr="00261249">
        <w:rPr>
          <w:iCs/>
          <w:sz w:val="22"/>
          <w:szCs w:val="22"/>
        </w:rPr>
        <w:t>расстановку технических средств организации дорожного движения выполнить с учётом существующих нормативных требований.</w:t>
      </w:r>
    </w:p>
    <w:p w:rsidR="003C3113" w:rsidRPr="00261249" w:rsidRDefault="003C3113" w:rsidP="003C3113">
      <w:pPr>
        <w:jc w:val="both"/>
        <w:rPr>
          <w:b/>
          <w:iCs/>
          <w:sz w:val="22"/>
          <w:szCs w:val="22"/>
        </w:rPr>
      </w:pPr>
      <w:r w:rsidRPr="00261249">
        <w:rPr>
          <w:b/>
          <w:iCs/>
          <w:sz w:val="22"/>
          <w:szCs w:val="22"/>
        </w:rPr>
        <w:t xml:space="preserve"> </w:t>
      </w:r>
      <w:r w:rsidRPr="00261249">
        <w:rPr>
          <w:b/>
          <w:iCs/>
          <w:sz w:val="22"/>
          <w:szCs w:val="22"/>
        </w:rPr>
        <w:tab/>
      </w:r>
    </w:p>
    <w:p w:rsidR="003C3113" w:rsidRPr="00261249" w:rsidRDefault="003C3113" w:rsidP="003C3113">
      <w:pPr>
        <w:ind w:firstLine="720"/>
        <w:jc w:val="both"/>
        <w:rPr>
          <w:b/>
          <w:iCs/>
          <w:sz w:val="22"/>
          <w:szCs w:val="22"/>
        </w:rPr>
      </w:pPr>
      <w:r w:rsidRPr="00261249">
        <w:rPr>
          <w:b/>
          <w:iCs/>
          <w:sz w:val="22"/>
          <w:szCs w:val="22"/>
        </w:rPr>
        <w:t>Транспортное проектирование:</w:t>
      </w:r>
    </w:p>
    <w:p w:rsidR="003C3113" w:rsidRPr="00261249" w:rsidRDefault="003C3113" w:rsidP="003C3113">
      <w:pPr>
        <w:ind w:firstLine="708"/>
        <w:jc w:val="both"/>
        <w:rPr>
          <w:iCs/>
          <w:sz w:val="22"/>
          <w:szCs w:val="22"/>
        </w:rPr>
      </w:pPr>
      <w:r w:rsidRPr="00261249">
        <w:rPr>
          <w:iCs/>
          <w:sz w:val="22"/>
          <w:szCs w:val="22"/>
        </w:rPr>
        <w:t>Произвести обследование на объекте транспортных потоков, существующей схемы организации дорожного движения, пропускной способности и состояния проезжей части и тротуаров.</w:t>
      </w:r>
    </w:p>
    <w:p w:rsidR="003C3113" w:rsidRPr="00261249" w:rsidRDefault="003C3113" w:rsidP="003C3113">
      <w:pPr>
        <w:ind w:firstLine="708"/>
        <w:jc w:val="both"/>
        <w:rPr>
          <w:iCs/>
          <w:sz w:val="22"/>
          <w:szCs w:val="22"/>
        </w:rPr>
      </w:pPr>
      <w:r w:rsidRPr="00261249">
        <w:rPr>
          <w:iCs/>
          <w:sz w:val="22"/>
          <w:szCs w:val="22"/>
        </w:rPr>
        <w:t>Определить количество сигнальных групп для каждого направления движения.</w:t>
      </w:r>
    </w:p>
    <w:p w:rsidR="003C3113" w:rsidRPr="00261249" w:rsidRDefault="003C3113" w:rsidP="003C3113">
      <w:pPr>
        <w:ind w:firstLine="708"/>
        <w:jc w:val="both"/>
        <w:rPr>
          <w:iCs/>
          <w:sz w:val="22"/>
          <w:szCs w:val="22"/>
        </w:rPr>
      </w:pPr>
      <w:r w:rsidRPr="00261249">
        <w:rPr>
          <w:iCs/>
          <w:sz w:val="22"/>
          <w:szCs w:val="22"/>
        </w:rPr>
        <w:t xml:space="preserve">Определить типы и количество светофоров в соответствии с ГОСТ 52289-2004 </w:t>
      </w:r>
      <w:r w:rsidRPr="00261249">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261249">
        <w:rPr>
          <w:iCs/>
          <w:sz w:val="22"/>
          <w:szCs w:val="22"/>
        </w:rPr>
        <w:t xml:space="preserve">, ГОСТ </w:t>
      </w:r>
      <w:proofErr w:type="gramStart"/>
      <w:r w:rsidRPr="00261249">
        <w:rPr>
          <w:iCs/>
          <w:sz w:val="22"/>
          <w:szCs w:val="22"/>
        </w:rPr>
        <w:t>Р</w:t>
      </w:r>
      <w:proofErr w:type="gramEnd"/>
      <w:r w:rsidRPr="00261249">
        <w:rPr>
          <w:iCs/>
          <w:sz w:val="22"/>
          <w:szCs w:val="22"/>
        </w:rPr>
        <w:t xml:space="preserve"> 52282-2004 </w:t>
      </w:r>
      <w:r w:rsidRPr="00261249">
        <w:rPr>
          <w:rFonts w:eastAsia="Arial"/>
          <w:sz w:val="22"/>
          <w:szCs w:val="22"/>
        </w:rPr>
        <w:t>«Технические средства организации дорожного движения. Светофоры дорожные. Типы, основные параметры, общие технические требования, методы испытаний»</w:t>
      </w:r>
      <w:r w:rsidRPr="00261249">
        <w:rPr>
          <w:iCs/>
          <w:sz w:val="22"/>
          <w:szCs w:val="22"/>
        </w:rPr>
        <w:t xml:space="preserve">. </w:t>
      </w:r>
    </w:p>
    <w:p w:rsidR="003C3113" w:rsidRPr="00261249" w:rsidRDefault="003C3113" w:rsidP="003C3113">
      <w:pPr>
        <w:ind w:firstLine="708"/>
        <w:jc w:val="both"/>
        <w:rPr>
          <w:iCs/>
          <w:sz w:val="22"/>
          <w:szCs w:val="22"/>
        </w:rPr>
      </w:pPr>
      <w:r w:rsidRPr="00261249">
        <w:rPr>
          <w:iCs/>
          <w:sz w:val="22"/>
          <w:szCs w:val="22"/>
        </w:rPr>
        <w:t>Разработать схему дислокации технических средств регулирования на объектах.</w:t>
      </w:r>
    </w:p>
    <w:p w:rsidR="003C3113" w:rsidRPr="00261249" w:rsidRDefault="003C3113" w:rsidP="003C3113">
      <w:pPr>
        <w:ind w:firstLine="708"/>
        <w:jc w:val="both"/>
        <w:rPr>
          <w:iCs/>
          <w:sz w:val="22"/>
          <w:szCs w:val="22"/>
        </w:rPr>
      </w:pPr>
      <w:r w:rsidRPr="00261249">
        <w:rPr>
          <w:iCs/>
          <w:sz w:val="22"/>
          <w:szCs w:val="22"/>
        </w:rPr>
        <w:t>Управляющую аппаратуру выбирать по результатам транспортного проектирования в зависимости от требуемого количества светофорных групп на пешеходном переходе и согласовать её с управлением благоустройства Администрации города Иванова.</w:t>
      </w:r>
    </w:p>
    <w:p w:rsidR="003C3113" w:rsidRPr="00261249" w:rsidRDefault="003C3113" w:rsidP="003C3113">
      <w:pPr>
        <w:ind w:firstLine="708"/>
        <w:jc w:val="both"/>
        <w:rPr>
          <w:iCs/>
          <w:sz w:val="22"/>
          <w:szCs w:val="22"/>
        </w:rPr>
      </w:pPr>
      <w:r w:rsidRPr="00261249">
        <w:rPr>
          <w:iCs/>
          <w:sz w:val="22"/>
          <w:szCs w:val="22"/>
        </w:rPr>
        <w:t>Составить схему разводки и коммутации оборудования для маркировки кабельных жил и кабеля при его монтаже в светофорных колонках и кабельных коробках.</w:t>
      </w:r>
    </w:p>
    <w:p w:rsidR="003C3113" w:rsidRPr="00261249" w:rsidRDefault="003C3113" w:rsidP="003C3113">
      <w:pPr>
        <w:ind w:firstLine="708"/>
        <w:jc w:val="both"/>
        <w:rPr>
          <w:iCs/>
          <w:sz w:val="22"/>
          <w:szCs w:val="22"/>
        </w:rPr>
      </w:pPr>
      <w:r w:rsidRPr="00261249">
        <w:rPr>
          <w:iCs/>
          <w:sz w:val="22"/>
          <w:szCs w:val="22"/>
        </w:rPr>
        <w:t>Предусмотреть установку светодиодных светофоров.</w:t>
      </w:r>
    </w:p>
    <w:p w:rsidR="003C3113" w:rsidRPr="00261249" w:rsidRDefault="003C3113" w:rsidP="003C3113">
      <w:pPr>
        <w:ind w:firstLine="708"/>
        <w:jc w:val="both"/>
        <w:rPr>
          <w:b/>
          <w:iCs/>
          <w:sz w:val="22"/>
          <w:szCs w:val="22"/>
        </w:rPr>
      </w:pPr>
    </w:p>
    <w:p w:rsidR="003C3113" w:rsidRPr="00261249" w:rsidRDefault="003C3113" w:rsidP="003C3113">
      <w:pPr>
        <w:ind w:firstLine="708"/>
        <w:jc w:val="both"/>
        <w:rPr>
          <w:b/>
          <w:iCs/>
          <w:sz w:val="22"/>
          <w:szCs w:val="22"/>
        </w:rPr>
      </w:pPr>
      <w:r w:rsidRPr="00261249">
        <w:rPr>
          <w:b/>
          <w:iCs/>
          <w:sz w:val="22"/>
          <w:szCs w:val="22"/>
        </w:rPr>
        <w:t>Предусмотреть в проектно-сметной документации выполнение следующих работ:</w:t>
      </w:r>
    </w:p>
    <w:p w:rsidR="003C3113" w:rsidRPr="00261249" w:rsidRDefault="003C3113" w:rsidP="003C3113">
      <w:pPr>
        <w:ind w:firstLine="708"/>
        <w:jc w:val="both"/>
        <w:rPr>
          <w:iCs/>
          <w:sz w:val="22"/>
          <w:szCs w:val="22"/>
        </w:rPr>
      </w:pPr>
      <w:r w:rsidRPr="00261249">
        <w:rPr>
          <w:iCs/>
          <w:sz w:val="22"/>
          <w:szCs w:val="22"/>
        </w:rPr>
        <w:t xml:space="preserve">При строительно-монтажных работах использовать </w:t>
      </w:r>
      <w:proofErr w:type="spellStart"/>
      <w:r w:rsidRPr="00261249">
        <w:rPr>
          <w:iCs/>
          <w:sz w:val="22"/>
          <w:szCs w:val="22"/>
        </w:rPr>
        <w:t>влаго</w:t>
      </w:r>
      <w:proofErr w:type="spellEnd"/>
      <w:r w:rsidRPr="00261249">
        <w:rPr>
          <w:iCs/>
          <w:sz w:val="22"/>
          <w:szCs w:val="22"/>
        </w:rPr>
        <w:t xml:space="preserve">- и пылезащитные кабельные коробки. </w:t>
      </w:r>
    </w:p>
    <w:p w:rsidR="003C3113" w:rsidRPr="00261249" w:rsidRDefault="003C3113" w:rsidP="003C3113">
      <w:pPr>
        <w:ind w:firstLine="708"/>
        <w:jc w:val="both"/>
        <w:rPr>
          <w:iCs/>
          <w:sz w:val="22"/>
          <w:szCs w:val="22"/>
        </w:rPr>
      </w:pPr>
      <w:r w:rsidRPr="00261249">
        <w:rPr>
          <w:iCs/>
          <w:sz w:val="22"/>
          <w:szCs w:val="22"/>
        </w:rPr>
        <w:t>Выполнить заземление светофорных колонок и другой аппаратуры в соответствии с правилами устройства и эксплуатации электроустановок.</w:t>
      </w:r>
    </w:p>
    <w:p w:rsidR="003C3113" w:rsidRPr="00261249" w:rsidRDefault="003C3113" w:rsidP="003C3113">
      <w:pPr>
        <w:ind w:firstLine="708"/>
        <w:jc w:val="both"/>
        <w:rPr>
          <w:iCs/>
          <w:sz w:val="22"/>
          <w:szCs w:val="22"/>
        </w:rPr>
      </w:pPr>
      <w:r w:rsidRPr="00261249">
        <w:rPr>
          <w:iCs/>
          <w:sz w:val="22"/>
          <w:szCs w:val="22"/>
        </w:rPr>
        <w:t xml:space="preserve">Монтаж кабеля в светофорных колонках и кабельных коробках осуществлять при помощи </w:t>
      </w:r>
      <w:proofErr w:type="spellStart"/>
      <w:r w:rsidRPr="00261249">
        <w:rPr>
          <w:iCs/>
          <w:sz w:val="22"/>
          <w:szCs w:val="22"/>
        </w:rPr>
        <w:t>клеммников</w:t>
      </w:r>
      <w:proofErr w:type="spellEnd"/>
      <w:r w:rsidRPr="00261249">
        <w:rPr>
          <w:iCs/>
          <w:sz w:val="22"/>
          <w:szCs w:val="22"/>
        </w:rPr>
        <w:t>.</w:t>
      </w:r>
    </w:p>
    <w:p w:rsidR="003C3113" w:rsidRPr="00261249" w:rsidRDefault="003C3113" w:rsidP="003C3113">
      <w:pPr>
        <w:ind w:firstLine="708"/>
        <w:jc w:val="both"/>
        <w:rPr>
          <w:iCs/>
          <w:sz w:val="22"/>
          <w:szCs w:val="22"/>
        </w:rPr>
      </w:pPr>
      <w:r w:rsidRPr="00261249">
        <w:rPr>
          <w:iCs/>
          <w:sz w:val="22"/>
          <w:szCs w:val="22"/>
        </w:rPr>
        <w:t>При монтаже кабеля в светофорных колонках и кабельных коробках  выполнить маркировку кабельных жил и кабеля. После окончания работ предоставить схему разводки и коммутации оборудования.</w:t>
      </w:r>
    </w:p>
    <w:p w:rsidR="003C3113" w:rsidRPr="00261249" w:rsidRDefault="003C3113" w:rsidP="003C3113">
      <w:pPr>
        <w:ind w:firstLine="708"/>
        <w:jc w:val="both"/>
        <w:rPr>
          <w:b/>
          <w:iCs/>
          <w:sz w:val="22"/>
          <w:szCs w:val="22"/>
        </w:rPr>
      </w:pPr>
    </w:p>
    <w:p w:rsidR="003C3113" w:rsidRPr="00261249" w:rsidRDefault="003C3113" w:rsidP="003C3113">
      <w:pPr>
        <w:ind w:firstLine="708"/>
        <w:jc w:val="both"/>
        <w:rPr>
          <w:b/>
          <w:iCs/>
          <w:sz w:val="22"/>
          <w:szCs w:val="22"/>
        </w:rPr>
      </w:pPr>
      <w:r w:rsidRPr="00261249">
        <w:rPr>
          <w:b/>
          <w:iCs/>
          <w:sz w:val="22"/>
          <w:szCs w:val="22"/>
        </w:rPr>
        <w:t>Электроснабжение:</w:t>
      </w:r>
    </w:p>
    <w:p w:rsidR="003C3113" w:rsidRPr="00261249" w:rsidRDefault="003C3113" w:rsidP="003C3113">
      <w:pPr>
        <w:ind w:firstLine="708"/>
        <w:jc w:val="both"/>
        <w:rPr>
          <w:iCs/>
          <w:sz w:val="22"/>
          <w:szCs w:val="22"/>
        </w:rPr>
      </w:pPr>
      <w:r w:rsidRPr="00261249">
        <w:rPr>
          <w:iCs/>
          <w:sz w:val="22"/>
          <w:szCs w:val="22"/>
        </w:rPr>
        <w:t xml:space="preserve">Подключение источника энергоснабжения предусмотреть документацией в соответствии с </w:t>
      </w:r>
      <w:r w:rsidRPr="00261249">
        <w:rPr>
          <w:bCs/>
          <w:iCs/>
          <w:sz w:val="22"/>
          <w:szCs w:val="22"/>
        </w:rPr>
        <w:t>техническими условиями ОАО «</w:t>
      </w:r>
      <w:proofErr w:type="spellStart"/>
      <w:r w:rsidRPr="00261249">
        <w:rPr>
          <w:bCs/>
          <w:iCs/>
          <w:sz w:val="22"/>
          <w:szCs w:val="22"/>
        </w:rPr>
        <w:t>Ивгорэлектросеть</w:t>
      </w:r>
      <w:proofErr w:type="spellEnd"/>
      <w:r w:rsidRPr="00261249">
        <w:rPr>
          <w:bCs/>
          <w:iCs/>
          <w:sz w:val="22"/>
          <w:szCs w:val="22"/>
        </w:rPr>
        <w:t>»</w:t>
      </w:r>
      <w:r w:rsidRPr="00261249">
        <w:rPr>
          <w:iCs/>
          <w:sz w:val="22"/>
          <w:szCs w:val="22"/>
        </w:rPr>
        <w:t>.</w:t>
      </w:r>
    </w:p>
    <w:p w:rsidR="003C3113" w:rsidRPr="00261249" w:rsidRDefault="003C3113" w:rsidP="003C3113">
      <w:pPr>
        <w:ind w:firstLine="708"/>
        <w:jc w:val="both"/>
        <w:rPr>
          <w:iCs/>
          <w:sz w:val="22"/>
          <w:szCs w:val="22"/>
        </w:rPr>
      </w:pPr>
      <w:r w:rsidRPr="00261249">
        <w:rPr>
          <w:iCs/>
          <w:sz w:val="22"/>
          <w:szCs w:val="22"/>
        </w:rPr>
        <w:t xml:space="preserve">Оформление электрической части документации светофорного поста выполнить в соответствии с требованиями ГОСТ </w:t>
      </w:r>
      <w:proofErr w:type="gramStart"/>
      <w:r w:rsidRPr="00261249">
        <w:rPr>
          <w:iCs/>
          <w:sz w:val="22"/>
          <w:szCs w:val="22"/>
        </w:rPr>
        <w:t>Р</w:t>
      </w:r>
      <w:proofErr w:type="gramEnd"/>
      <w:r w:rsidRPr="00261249">
        <w:rPr>
          <w:iCs/>
          <w:sz w:val="22"/>
          <w:szCs w:val="22"/>
        </w:rPr>
        <w:t xml:space="preserve"> 52289-2004 </w:t>
      </w:r>
      <w:r w:rsidRPr="00261249">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261249">
        <w:rPr>
          <w:iCs/>
          <w:sz w:val="22"/>
          <w:szCs w:val="22"/>
        </w:rPr>
        <w:t xml:space="preserve">, ГОСТ </w:t>
      </w:r>
      <w:proofErr w:type="gramStart"/>
      <w:r w:rsidRPr="00261249">
        <w:rPr>
          <w:iCs/>
          <w:sz w:val="22"/>
          <w:szCs w:val="22"/>
        </w:rPr>
        <w:t>Р</w:t>
      </w:r>
      <w:proofErr w:type="gramEnd"/>
      <w:r w:rsidRPr="00261249">
        <w:rPr>
          <w:iCs/>
          <w:sz w:val="22"/>
          <w:szCs w:val="22"/>
        </w:rPr>
        <w:t xml:space="preserve"> 52290-2004 </w:t>
      </w:r>
      <w:r w:rsidRPr="00261249">
        <w:rPr>
          <w:color w:val="000000"/>
          <w:sz w:val="22"/>
          <w:szCs w:val="22"/>
        </w:rPr>
        <w:t>«Технические средства организации дорожного движения. Знаки дорожные. Общие технические требования»</w:t>
      </w:r>
      <w:r w:rsidRPr="00261249">
        <w:rPr>
          <w:iCs/>
          <w:sz w:val="22"/>
          <w:szCs w:val="22"/>
        </w:rPr>
        <w:t>, СНиП 3.05.06-85 «Электротехнические устройства», ПУЭ.</w:t>
      </w:r>
    </w:p>
    <w:p w:rsidR="003C3113" w:rsidRPr="00261249" w:rsidRDefault="003C3113" w:rsidP="003C3113">
      <w:pPr>
        <w:ind w:firstLine="708"/>
        <w:jc w:val="both"/>
        <w:rPr>
          <w:b/>
          <w:iCs/>
          <w:sz w:val="22"/>
          <w:szCs w:val="22"/>
        </w:rPr>
      </w:pPr>
    </w:p>
    <w:p w:rsidR="00AE2ED0" w:rsidRDefault="00AE2ED0" w:rsidP="003C3113">
      <w:pPr>
        <w:ind w:firstLine="708"/>
        <w:jc w:val="both"/>
        <w:rPr>
          <w:b/>
          <w:iCs/>
          <w:sz w:val="22"/>
          <w:szCs w:val="22"/>
        </w:rPr>
      </w:pPr>
    </w:p>
    <w:p w:rsidR="003C3113" w:rsidRPr="00261249" w:rsidRDefault="003C3113" w:rsidP="003C3113">
      <w:pPr>
        <w:ind w:firstLine="708"/>
        <w:jc w:val="both"/>
        <w:rPr>
          <w:b/>
          <w:iCs/>
          <w:sz w:val="22"/>
          <w:szCs w:val="22"/>
        </w:rPr>
      </w:pPr>
      <w:r w:rsidRPr="00261249">
        <w:rPr>
          <w:b/>
          <w:iCs/>
          <w:sz w:val="22"/>
          <w:szCs w:val="22"/>
        </w:rPr>
        <w:lastRenderedPageBreak/>
        <w:t>В состав проектно-сметной документации должны входить:</w:t>
      </w:r>
    </w:p>
    <w:p w:rsidR="003C3113" w:rsidRPr="00261249" w:rsidRDefault="003C3113" w:rsidP="003C3113">
      <w:pPr>
        <w:jc w:val="both"/>
        <w:rPr>
          <w:iCs/>
          <w:sz w:val="22"/>
          <w:szCs w:val="22"/>
        </w:rPr>
      </w:pPr>
      <w:r w:rsidRPr="00261249">
        <w:rPr>
          <w:iCs/>
          <w:sz w:val="22"/>
          <w:szCs w:val="22"/>
        </w:rPr>
        <w:t xml:space="preserve">1. Расчёт мощности потребляемой </w:t>
      </w:r>
      <w:proofErr w:type="spellStart"/>
      <w:r w:rsidRPr="00261249">
        <w:rPr>
          <w:iCs/>
          <w:sz w:val="22"/>
          <w:szCs w:val="22"/>
        </w:rPr>
        <w:t>электроприёмниками</w:t>
      </w:r>
      <w:proofErr w:type="spellEnd"/>
      <w:r w:rsidRPr="00261249">
        <w:rPr>
          <w:iCs/>
          <w:sz w:val="22"/>
          <w:szCs w:val="22"/>
        </w:rPr>
        <w:t>.</w:t>
      </w:r>
    </w:p>
    <w:p w:rsidR="003C3113" w:rsidRPr="00261249" w:rsidRDefault="003C3113" w:rsidP="003C3113">
      <w:pPr>
        <w:jc w:val="both"/>
        <w:rPr>
          <w:iCs/>
          <w:sz w:val="22"/>
          <w:szCs w:val="22"/>
        </w:rPr>
      </w:pPr>
      <w:r w:rsidRPr="00261249">
        <w:rPr>
          <w:iCs/>
          <w:sz w:val="22"/>
          <w:szCs w:val="22"/>
        </w:rPr>
        <w:t>2.Однолинейная принципиальная схема с указанием типов и марок оборудования и кабелей, длины и способа прокладки кабельных линий.</w:t>
      </w:r>
    </w:p>
    <w:p w:rsidR="003C3113" w:rsidRPr="00261249" w:rsidRDefault="003C3113" w:rsidP="003C3113">
      <w:pPr>
        <w:jc w:val="both"/>
        <w:rPr>
          <w:iCs/>
          <w:sz w:val="22"/>
          <w:szCs w:val="22"/>
        </w:rPr>
      </w:pPr>
      <w:r w:rsidRPr="00261249">
        <w:rPr>
          <w:iCs/>
          <w:sz w:val="22"/>
          <w:szCs w:val="22"/>
        </w:rPr>
        <w:t>3. Расчёт заземляющих устройств с определением типа заземления.</w:t>
      </w:r>
    </w:p>
    <w:p w:rsidR="003C3113" w:rsidRPr="00261249" w:rsidRDefault="003C3113" w:rsidP="003C3113">
      <w:pPr>
        <w:jc w:val="both"/>
        <w:rPr>
          <w:iCs/>
          <w:sz w:val="22"/>
          <w:szCs w:val="22"/>
        </w:rPr>
      </w:pPr>
      <w:r w:rsidRPr="00261249">
        <w:rPr>
          <w:iCs/>
          <w:sz w:val="22"/>
          <w:szCs w:val="22"/>
        </w:rPr>
        <w:t xml:space="preserve">4. Расчёт сечения питающей </w:t>
      </w:r>
      <w:proofErr w:type="spellStart"/>
      <w:r w:rsidRPr="00261249">
        <w:rPr>
          <w:iCs/>
          <w:sz w:val="22"/>
          <w:szCs w:val="22"/>
        </w:rPr>
        <w:t>к.л</w:t>
      </w:r>
      <w:proofErr w:type="spellEnd"/>
      <w:r w:rsidRPr="00261249">
        <w:rPr>
          <w:iCs/>
          <w:sz w:val="22"/>
          <w:szCs w:val="22"/>
        </w:rPr>
        <w:t xml:space="preserve">. по потерям напряжения и тока </w:t>
      </w:r>
      <w:proofErr w:type="spellStart"/>
      <w:r w:rsidRPr="00261249">
        <w:rPr>
          <w:iCs/>
          <w:sz w:val="22"/>
          <w:szCs w:val="22"/>
        </w:rPr>
        <w:t>к.з</w:t>
      </w:r>
      <w:proofErr w:type="spellEnd"/>
      <w:r w:rsidRPr="00261249">
        <w:rPr>
          <w:iCs/>
          <w:sz w:val="22"/>
          <w:szCs w:val="22"/>
        </w:rPr>
        <w:t>. и выбор аппаратов защиты от сверхтоков (номинал и характеристика) с учётом раздела 1.7 ПУЭ, предусмотреть селективность отключения.</w:t>
      </w:r>
    </w:p>
    <w:p w:rsidR="003C3113" w:rsidRPr="00261249" w:rsidRDefault="003C3113" w:rsidP="003C3113">
      <w:pPr>
        <w:jc w:val="both"/>
        <w:rPr>
          <w:iCs/>
          <w:sz w:val="22"/>
          <w:szCs w:val="22"/>
        </w:rPr>
      </w:pPr>
      <w:r w:rsidRPr="00261249">
        <w:rPr>
          <w:iCs/>
          <w:sz w:val="22"/>
          <w:szCs w:val="22"/>
        </w:rPr>
        <w:t>5. Спецификация на электрооборудование с указанием типов и марок электрооборудования.</w:t>
      </w:r>
    </w:p>
    <w:p w:rsidR="003C3113" w:rsidRPr="00261249" w:rsidRDefault="003C3113" w:rsidP="003C3113">
      <w:pPr>
        <w:jc w:val="both"/>
        <w:rPr>
          <w:iCs/>
          <w:sz w:val="22"/>
          <w:szCs w:val="22"/>
        </w:rPr>
      </w:pPr>
      <w:r w:rsidRPr="00261249">
        <w:rPr>
          <w:iCs/>
          <w:sz w:val="22"/>
          <w:szCs w:val="22"/>
        </w:rPr>
        <w:t>6. Ведомости:</w:t>
      </w:r>
    </w:p>
    <w:p w:rsidR="003C3113" w:rsidRPr="00261249" w:rsidRDefault="003C3113" w:rsidP="003C3113">
      <w:pPr>
        <w:jc w:val="both"/>
        <w:rPr>
          <w:iCs/>
          <w:color w:val="FF0000"/>
          <w:sz w:val="22"/>
          <w:szCs w:val="22"/>
        </w:rPr>
      </w:pPr>
      <w:r w:rsidRPr="00261249">
        <w:rPr>
          <w:iCs/>
          <w:sz w:val="22"/>
          <w:szCs w:val="22"/>
        </w:rPr>
        <w:t>- Сводная ведомость объёмов работ.</w:t>
      </w:r>
    </w:p>
    <w:p w:rsidR="003C3113" w:rsidRPr="00261249" w:rsidRDefault="003C3113" w:rsidP="003C3113">
      <w:pPr>
        <w:jc w:val="both"/>
        <w:rPr>
          <w:iCs/>
          <w:sz w:val="22"/>
          <w:szCs w:val="22"/>
        </w:rPr>
      </w:pPr>
      <w:r w:rsidRPr="00261249">
        <w:rPr>
          <w:iCs/>
          <w:sz w:val="22"/>
          <w:szCs w:val="22"/>
        </w:rPr>
        <w:t>- Ведомость дорожных знаков.</w:t>
      </w:r>
    </w:p>
    <w:p w:rsidR="003C3113" w:rsidRPr="00261249" w:rsidRDefault="003C3113" w:rsidP="003C3113">
      <w:pPr>
        <w:jc w:val="both"/>
        <w:rPr>
          <w:iCs/>
          <w:sz w:val="22"/>
          <w:szCs w:val="22"/>
        </w:rPr>
      </w:pPr>
      <w:r w:rsidRPr="00261249">
        <w:rPr>
          <w:iCs/>
          <w:sz w:val="22"/>
          <w:szCs w:val="22"/>
        </w:rPr>
        <w:t>7. Чертежи:</w:t>
      </w:r>
    </w:p>
    <w:p w:rsidR="003C3113" w:rsidRPr="00261249" w:rsidRDefault="003C3113" w:rsidP="003C3113">
      <w:pPr>
        <w:jc w:val="both"/>
        <w:rPr>
          <w:iCs/>
          <w:sz w:val="22"/>
          <w:szCs w:val="22"/>
        </w:rPr>
      </w:pPr>
      <w:r w:rsidRPr="00261249">
        <w:rPr>
          <w:iCs/>
          <w:sz w:val="22"/>
          <w:szCs w:val="22"/>
        </w:rPr>
        <w:t>- План расстановки электрооборудования М 1:500.</w:t>
      </w:r>
    </w:p>
    <w:p w:rsidR="003C3113" w:rsidRPr="00261249" w:rsidRDefault="003C3113" w:rsidP="003C3113">
      <w:pPr>
        <w:jc w:val="both"/>
        <w:rPr>
          <w:iCs/>
          <w:sz w:val="22"/>
          <w:szCs w:val="22"/>
        </w:rPr>
      </w:pPr>
      <w:r w:rsidRPr="00261249">
        <w:rPr>
          <w:iCs/>
          <w:sz w:val="22"/>
          <w:szCs w:val="22"/>
        </w:rPr>
        <w:t>- Чертежи выполнения заделок в кабельных коробках.</w:t>
      </w:r>
    </w:p>
    <w:p w:rsidR="003C3113" w:rsidRPr="00261249" w:rsidRDefault="003C3113" w:rsidP="003C3113">
      <w:pPr>
        <w:jc w:val="both"/>
        <w:rPr>
          <w:iCs/>
          <w:sz w:val="22"/>
          <w:szCs w:val="22"/>
        </w:rPr>
      </w:pPr>
      <w:r w:rsidRPr="00261249">
        <w:rPr>
          <w:iCs/>
          <w:sz w:val="22"/>
          <w:szCs w:val="22"/>
        </w:rPr>
        <w:t xml:space="preserve">- Однолинейная электрическая схема с указанием шин </w:t>
      </w:r>
      <w:r w:rsidRPr="00261249">
        <w:rPr>
          <w:iCs/>
          <w:sz w:val="22"/>
          <w:szCs w:val="22"/>
          <w:lang w:val="en-US"/>
        </w:rPr>
        <w:t>N</w:t>
      </w:r>
      <w:r w:rsidRPr="00261249">
        <w:rPr>
          <w:iCs/>
          <w:sz w:val="22"/>
          <w:szCs w:val="22"/>
        </w:rPr>
        <w:t xml:space="preserve"> и </w:t>
      </w:r>
      <w:r w:rsidRPr="00261249">
        <w:rPr>
          <w:iCs/>
          <w:sz w:val="22"/>
          <w:szCs w:val="22"/>
          <w:lang w:val="en-US"/>
        </w:rPr>
        <w:t>PE</w:t>
      </w:r>
      <w:r w:rsidRPr="00261249">
        <w:rPr>
          <w:iCs/>
          <w:sz w:val="22"/>
          <w:szCs w:val="22"/>
        </w:rPr>
        <w:t xml:space="preserve"> (</w:t>
      </w:r>
      <w:r w:rsidRPr="00261249">
        <w:rPr>
          <w:iCs/>
          <w:sz w:val="22"/>
          <w:szCs w:val="22"/>
          <w:lang w:val="en-US"/>
        </w:rPr>
        <w:t>PEN</w:t>
      </w:r>
      <w:r w:rsidRPr="00261249">
        <w:rPr>
          <w:iCs/>
          <w:sz w:val="22"/>
          <w:szCs w:val="22"/>
        </w:rPr>
        <w:t>).</w:t>
      </w:r>
    </w:p>
    <w:p w:rsidR="003C3113" w:rsidRPr="00261249" w:rsidRDefault="003C3113" w:rsidP="003C3113">
      <w:pPr>
        <w:jc w:val="both"/>
        <w:rPr>
          <w:iCs/>
          <w:sz w:val="22"/>
          <w:szCs w:val="22"/>
        </w:rPr>
      </w:pPr>
      <w:r w:rsidRPr="00261249">
        <w:rPr>
          <w:iCs/>
          <w:sz w:val="22"/>
          <w:szCs w:val="22"/>
        </w:rPr>
        <w:t>- Монтажная схема оборудования светофорного поста.</w:t>
      </w:r>
    </w:p>
    <w:p w:rsidR="003C3113" w:rsidRPr="00261249" w:rsidRDefault="003C3113" w:rsidP="003C3113">
      <w:pPr>
        <w:jc w:val="both"/>
        <w:rPr>
          <w:iCs/>
          <w:sz w:val="22"/>
          <w:szCs w:val="22"/>
        </w:rPr>
      </w:pPr>
      <w:r w:rsidRPr="00261249">
        <w:rPr>
          <w:iCs/>
          <w:sz w:val="22"/>
          <w:szCs w:val="22"/>
        </w:rPr>
        <w:t xml:space="preserve">- Чертежи выполнения заземления. </w:t>
      </w:r>
    </w:p>
    <w:p w:rsidR="003C3113" w:rsidRPr="00261249" w:rsidRDefault="003C3113" w:rsidP="003C3113">
      <w:pPr>
        <w:jc w:val="both"/>
        <w:rPr>
          <w:iCs/>
          <w:sz w:val="22"/>
          <w:szCs w:val="22"/>
        </w:rPr>
      </w:pPr>
      <w:r w:rsidRPr="00261249">
        <w:rPr>
          <w:iCs/>
          <w:sz w:val="22"/>
          <w:szCs w:val="22"/>
        </w:rPr>
        <w:t>- План расположения электродов заземления.</w:t>
      </w:r>
    </w:p>
    <w:p w:rsidR="003C3113" w:rsidRPr="00261249" w:rsidRDefault="003C3113" w:rsidP="003C3113">
      <w:pPr>
        <w:jc w:val="both"/>
        <w:rPr>
          <w:iCs/>
          <w:sz w:val="22"/>
          <w:szCs w:val="22"/>
        </w:rPr>
      </w:pPr>
      <w:r w:rsidRPr="00261249">
        <w:rPr>
          <w:iCs/>
          <w:sz w:val="22"/>
          <w:szCs w:val="22"/>
        </w:rPr>
        <w:t>- Схема кабельных соединений.</w:t>
      </w:r>
    </w:p>
    <w:p w:rsidR="003C3113" w:rsidRPr="00261249" w:rsidRDefault="003C3113" w:rsidP="003C3113">
      <w:pPr>
        <w:jc w:val="both"/>
        <w:rPr>
          <w:iCs/>
          <w:sz w:val="22"/>
          <w:szCs w:val="22"/>
        </w:rPr>
      </w:pPr>
    </w:p>
    <w:p w:rsidR="003C3113" w:rsidRPr="00261249" w:rsidRDefault="003C3113" w:rsidP="003C3113">
      <w:pPr>
        <w:jc w:val="both"/>
        <w:rPr>
          <w:iCs/>
          <w:sz w:val="22"/>
          <w:szCs w:val="22"/>
        </w:rPr>
      </w:pPr>
    </w:p>
    <w:tbl>
      <w:tblPr>
        <w:tblW w:w="0" w:type="auto"/>
        <w:tblInd w:w="108" w:type="dxa"/>
        <w:tblLook w:val="01E0" w:firstRow="1" w:lastRow="1" w:firstColumn="1" w:lastColumn="1" w:noHBand="0" w:noVBand="0"/>
      </w:tblPr>
      <w:tblGrid>
        <w:gridCol w:w="5220"/>
        <w:gridCol w:w="4680"/>
      </w:tblGrid>
      <w:tr w:rsidR="003C3113" w:rsidRPr="00261249" w:rsidTr="009C4D47">
        <w:tc>
          <w:tcPr>
            <w:tcW w:w="5220" w:type="dxa"/>
          </w:tcPr>
          <w:p w:rsidR="003C3113" w:rsidRPr="00261249" w:rsidRDefault="003C3113" w:rsidP="009C4D47">
            <w:pPr>
              <w:autoSpaceDE w:val="0"/>
              <w:autoSpaceDN w:val="0"/>
              <w:rPr>
                <w:b/>
                <w:sz w:val="22"/>
                <w:szCs w:val="22"/>
              </w:rPr>
            </w:pPr>
            <w:r w:rsidRPr="00261249">
              <w:rPr>
                <w:b/>
                <w:sz w:val="22"/>
                <w:szCs w:val="22"/>
              </w:rPr>
              <w:t>«Заказчик»</w:t>
            </w:r>
          </w:p>
          <w:p w:rsidR="003C3113" w:rsidRPr="00261249" w:rsidRDefault="003C3113" w:rsidP="009C4D47">
            <w:pPr>
              <w:autoSpaceDE w:val="0"/>
              <w:autoSpaceDN w:val="0"/>
              <w:rPr>
                <w:sz w:val="22"/>
                <w:szCs w:val="22"/>
              </w:rPr>
            </w:pPr>
            <w:r w:rsidRPr="00261249">
              <w:rPr>
                <w:sz w:val="22"/>
                <w:szCs w:val="22"/>
              </w:rPr>
              <w:t>Начальник управления благоустройства</w:t>
            </w:r>
          </w:p>
          <w:p w:rsidR="003C3113" w:rsidRPr="00261249" w:rsidRDefault="003C3113" w:rsidP="009C4D47">
            <w:pPr>
              <w:autoSpaceDE w:val="0"/>
              <w:autoSpaceDN w:val="0"/>
              <w:rPr>
                <w:sz w:val="22"/>
                <w:szCs w:val="22"/>
              </w:rPr>
            </w:pPr>
            <w:r w:rsidRPr="00261249">
              <w:rPr>
                <w:sz w:val="22"/>
                <w:szCs w:val="22"/>
              </w:rPr>
              <w:t>Администрации города Иванова</w:t>
            </w:r>
          </w:p>
          <w:p w:rsidR="003C3113" w:rsidRPr="00261249" w:rsidRDefault="003C3113" w:rsidP="009C4D47">
            <w:pPr>
              <w:autoSpaceDE w:val="0"/>
              <w:autoSpaceDN w:val="0"/>
              <w:rPr>
                <w:sz w:val="22"/>
                <w:szCs w:val="22"/>
              </w:rPr>
            </w:pPr>
          </w:p>
          <w:p w:rsidR="003C3113" w:rsidRPr="00261249" w:rsidRDefault="003C3113" w:rsidP="009C4D47">
            <w:pPr>
              <w:autoSpaceDE w:val="0"/>
              <w:autoSpaceDN w:val="0"/>
              <w:rPr>
                <w:sz w:val="22"/>
                <w:szCs w:val="22"/>
              </w:rPr>
            </w:pPr>
            <w:r w:rsidRPr="00261249">
              <w:rPr>
                <w:sz w:val="22"/>
                <w:szCs w:val="22"/>
              </w:rPr>
              <w:t>___________________________ А.В. Смирнов</w:t>
            </w:r>
          </w:p>
          <w:p w:rsidR="003C3113" w:rsidRPr="00261249" w:rsidRDefault="003C3113" w:rsidP="009C4D47">
            <w:pPr>
              <w:autoSpaceDE w:val="0"/>
              <w:autoSpaceDN w:val="0"/>
              <w:rPr>
                <w:sz w:val="22"/>
                <w:szCs w:val="22"/>
              </w:rPr>
            </w:pPr>
          </w:p>
        </w:tc>
        <w:tc>
          <w:tcPr>
            <w:tcW w:w="4680" w:type="dxa"/>
          </w:tcPr>
          <w:p w:rsidR="003C3113" w:rsidRPr="00261249" w:rsidRDefault="003C3113" w:rsidP="009C4D47">
            <w:pPr>
              <w:autoSpaceDE w:val="0"/>
              <w:autoSpaceDN w:val="0"/>
              <w:rPr>
                <w:b/>
                <w:sz w:val="22"/>
                <w:szCs w:val="22"/>
              </w:rPr>
            </w:pPr>
            <w:r w:rsidRPr="00261249">
              <w:rPr>
                <w:b/>
                <w:sz w:val="22"/>
                <w:szCs w:val="22"/>
              </w:rPr>
              <w:t>«Подрядчик»</w:t>
            </w:r>
          </w:p>
          <w:p w:rsidR="003C3113" w:rsidRPr="00261249" w:rsidRDefault="003C3113" w:rsidP="009C4D47">
            <w:pPr>
              <w:autoSpaceDE w:val="0"/>
              <w:autoSpaceDN w:val="0"/>
              <w:rPr>
                <w:sz w:val="22"/>
                <w:szCs w:val="22"/>
              </w:rPr>
            </w:pPr>
          </w:p>
          <w:p w:rsidR="003C3113" w:rsidRPr="00261249" w:rsidRDefault="003C3113" w:rsidP="009C4D47">
            <w:pPr>
              <w:autoSpaceDE w:val="0"/>
              <w:autoSpaceDN w:val="0"/>
              <w:rPr>
                <w:sz w:val="22"/>
                <w:szCs w:val="22"/>
              </w:rPr>
            </w:pPr>
          </w:p>
          <w:p w:rsidR="003C3113" w:rsidRPr="00261249" w:rsidRDefault="003C3113" w:rsidP="009C4D47">
            <w:pPr>
              <w:autoSpaceDE w:val="0"/>
              <w:autoSpaceDN w:val="0"/>
              <w:rPr>
                <w:sz w:val="22"/>
                <w:szCs w:val="22"/>
              </w:rPr>
            </w:pPr>
          </w:p>
          <w:p w:rsidR="003C3113" w:rsidRPr="00261249" w:rsidRDefault="003C3113" w:rsidP="009C4D47">
            <w:pPr>
              <w:autoSpaceDE w:val="0"/>
              <w:autoSpaceDN w:val="0"/>
              <w:rPr>
                <w:sz w:val="22"/>
                <w:szCs w:val="22"/>
              </w:rPr>
            </w:pPr>
            <w:r w:rsidRPr="00261249">
              <w:rPr>
                <w:sz w:val="22"/>
                <w:szCs w:val="22"/>
              </w:rPr>
              <w:t>______________________________</w:t>
            </w:r>
          </w:p>
        </w:tc>
      </w:tr>
    </w:tbl>
    <w:p w:rsidR="003C3113" w:rsidRPr="00261249" w:rsidRDefault="003C3113" w:rsidP="003C3113">
      <w:pPr>
        <w:rPr>
          <w:sz w:val="22"/>
          <w:szCs w:val="22"/>
        </w:rPr>
      </w:pPr>
    </w:p>
    <w:p w:rsidR="003C3113" w:rsidRPr="00261249" w:rsidRDefault="003C3113" w:rsidP="003C3113">
      <w:pPr>
        <w:rPr>
          <w:sz w:val="22"/>
          <w:szCs w:val="22"/>
        </w:rPr>
      </w:pPr>
    </w:p>
    <w:p w:rsidR="003C3113" w:rsidRPr="00261249" w:rsidRDefault="003C3113" w:rsidP="003C3113">
      <w:pPr>
        <w:rPr>
          <w:sz w:val="22"/>
          <w:szCs w:val="22"/>
        </w:rPr>
      </w:pPr>
    </w:p>
    <w:p w:rsidR="00E44BF7" w:rsidRPr="00261249" w:rsidRDefault="00E44BF7">
      <w:pPr>
        <w:rPr>
          <w:sz w:val="22"/>
          <w:szCs w:val="22"/>
        </w:rPr>
      </w:pPr>
    </w:p>
    <w:sectPr w:rsidR="00E44BF7" w:rsidRPr="00261249" w:rsidSect="003C3113">
      <w:pgSz w:w="11906" w:h="16838"/>
      <w:pgMar w:top="719" w:right="850" w:bottom="71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13" w:rsidRDefault="003C3113" w:rsidP="003C3113">
      <w:r>
        <w:separator/>
      </w:r>
    </w:p>
  </w:endnote>
  <w:endnote w:type="continuationSeparator" w:id="0">
    <w:p w:rsidR="003C3113" w:rsidRDefault="003C3113" w:rsidP="003C3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13" w:rsidRDefault="003C3113" w:rsidP="003C3113">
      <w:r>
        <w:separator/>
      </w:r>
    </w:p>
  </w:footnote>
  <w:footnote w:type="continuationSeparator" w:id="0">
    <w:p w:rsidR="003C3113" w:rsidRDefault="003C3113" w:rsidP="003C31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F69EF"/>
    <w:multiLevelType w:val="hybridMultilevel"/>
    <w:tmpl w:val="BA223EC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2623671"/>
    <w:multiLevelType w:val="multilevel"/>
    <w:tmpl w:val="87763D22"/>
    <w:lvl w:ilvl="0">
      <w:start w:val="1"/>
      <w:numFmt w:val="decimal"/>
      <w:pStyle w:val="1"/>
      <w:lvlText w:val="%1."/>
      <w:lvlJc w:val="left"/>
      <w:pPr>
        <w:tabs>
          <w:tab w:val="num" w:pos="432"/>
        </w:tabs>
        <w:ind w:left="432" w:hanging="432"/>
      </w:pPr>
      <w:rPr>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6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060AF"/>
    <w:rsid w:val="00227C6C"/>
    <w:rsid w:val="002314D2"/>
    <w:rsid w:val="00231511"/>
    <w:rsid w:val="00231A44"/>
    <w:rsid w:val="002336C6"/>
    <w:rsid w:val="0024535B"/>
    <w:rsid w:val="002509C0"/>
    <w:rsid w:val="002531F6"/>
    <w:rsid w:val="002541C3"/>
    <w:rsid w:val="00261249"/>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3113"/>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213B"/>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E2ED0"/>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46764"/>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113"/>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
    <w:basedOn w:val="a"/>
    <w:next w:val="a"/>
    <w:link w:val="10"/>
    <w:qFormat/>
    <w:rsid w:val="003C3113"/>
    <w:pPr>
      <w:keepNext/>
      <w:numPr>
        <w:numId w:val="1"/>
      </w:numPr>
      <w:spacing w:before="240" w:after="60"/>
      <w:jc w:val="both"/>
      <w:outlineLvl w:val="0"/>
    </w:pPr>
    <w:rPr>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3C3113"/>
    <w:rPr>
      <w:rFonts w:ascii="Times New Roman" w:eastAsia="Times New Roman" w:hAnsi="Times New Roman" w:cs="Times New Roman"/>
      <w:kern w:val="28"/>
      <w:sz w:val="24"/>
      <w:szCs w:val="20"/>
      <w:lang w:eastAsia="ru-RU"/>
    </w:rPr>
  </w:style>
  <w:style w:type="character" w:customStyle="1" w:styleId="11">
    <w:name w:val="Основной текст Знак1"/>
    <w:aliases w:val="Знак Знак Знак Знак,Знак Знак Знак Знак Знак Знак,Знак Знак1,Çàã1 Знак,BO Знак,ID Знак,body indent Знак,andrad Знак,EHPT Знак,Body Text2 Знак Знак,Знак Знак Знак1,Body Text2 Знак Знак Знак Знак,Основной текст Знак Знак Зн Знак"/>
    <w:link w:val="a3"/>
    <w:locked/>
    <w:rsid w:val="003C3113"/>
    <w:rPr>
      <w:sz w:val="24"/>
      <w:lang w:eastAsia="ru-RU"/>
    </w:rPr>
  </w:style>
  <w:style w:type="paragraph" w:styleId="a3">
    <w:name w:val="Body Text"/>
    <w:aliases w:val="Знак Знак Знак,Знак Знак Знак Знак Знак,Знак,Çàã1,BO,ID,body indent,andrad,EHPT,Body Text2 Знак,Знак Знак,Body Text2 Знак Знак Знак,Основной текст Знак Знак Зн"/>
    <w:basedOn w:val="a"/>
    <w:link w:val="11"/>
    <w:rsid w:val="003C3113"/>
    <w:pPr>
      <w:jc w:val="both"/>
    </w:pPr>
    <w:rPr>
      <w:rFonts w:asciiTheme="minorHAnsi" w:eastAsiaTheme="minorHAnsi" w:hAnsiTheme="minorHAnsi" w:cstheme="minorBidi"/>
      <w:szCs w:val="22"/>
    </w:rPr>
  </w:style>
  <w:style w:type="character" w:customStyle="1" w:styleId="a4">
    <w:name w:val="Основной текст Знак"/>
    <w:basedOn w:val="a0"/>
    <w:uiPriority w:val="99"/>
    <w:semiHidden/>
    <w:rsid w:val="003C3113"/>
    <w:rPr>
      <w:rFonts w:ascii="Times New Roman" w:eastAsia="Times New Roman" w:hAnsi="Times New Roman" w:cs="Times New Roman"/>
      <w:sz w:val="24"/>
      <w:szCs w:val="28"/>
      <w:lang w:eastAsia="ru-RU"/>
    </w:rPr>
  </w:style>
  <w:style w:type="paragraph" w:styleId="3">
    <w:name w:val="Body Text 3"/>
    <w:basedOn w:val="a"/>
    <w:link w:val="30"/>
    <w:rsid w:val="003C3113"/>
    <w:pPr>
      <w:spacing w:after="120"/>
    </w:pPr>
    <w:rPr>
      <w:sz w:val="16"/>
      <w:szCs w:val="16"/>
    </w:rPr>
  </w:style>
  <w:style w:type="character" w:customStyle="1" w:styleId="30">
    <w:name w:val="Основной текст 3 Знак"/>
    <w:basedOn w:val="a0"/>
    <w:link w:val="3"/>
    <w:rsid w:val="003C3113"/>
    <w:rPr>
      <w:rFonts w:ascii="Times New Roman" w:eastAsia="Times New Roman" w:hAnsi="Times New Roman" w:cs="Times New Roman"/>
      <w:sz w:val="16"/>
      <w:szCs w:val="16"/>
      <w:lang w:eastAsia="ru-RU"/>
    </w:rPr>
  </w:style>
  <w:style w:type="character" w:customStyle="1" w:styleId="a5">
    <w:name w:val="Символ сноски"/>
    <w:basedOn w:val="a0"/>
    <w:rsid w:val="003C3113"/>
    <w:rPr>
      <w:vertAlign w:val="superscript"/>
    </w:rPr>
  </w:style>
  <w:style w:type="paragraph" w:customStyle="1" w:styleId="a6">
    <w:name w:val="Заголовок"/>
    <w:basedOn w:val="a"/>
    <w:next w:val="a3"/>
    <w:rsid w:val="003C3113"/>
    <w:pPr>
      <w:suppressAutoHyphens/>
      <w:spacing w:before="240" w:after="60"/>
      <w:jc w:val="center"/>
    </w:pPr>
    <w:rPr>
      <w:rFonts w:ascii="Arial" w:hAnsi="Arial" w:cs="Arial"/>
      <w:b/>
      <w:kern w:val="1"/>
      <w:sz w:val="32"/>
      <w:szCs w:val="20"/>
      <w:lang w:eastAsia="ar-SA"/>
    </w:rPr>
  </w:style>
  <w:style w:type="paragraph" w:customStyle="1" w:styleId="12">
    <w:name w:val="Знак Знак Знак Знак Знак Знак1 Знак Знак Знак Знак Знак Знак Знак Знак Знак"/>
    <w:basedOn w:val="a"/>
    <w:rsid w:val="003C3113"/>
    <w:pPr>
      <w:spacing w:after="160" w:line="240" w:lineRule="exact"/>
    </w:pPr>
    <w:rPr>
      <w:rFonts w:ascii="Verdana" w:hAnsi="Verdana"/>
      <w:szCs w:val="24"/>
      <w:lang w:val="en-US" w:eastAsia="en-US"/>
    </w:rPr>
  </w:style>
  <w:style w:type="paragraph" w:styleId="2">
    <w:name w:val="Body Text Indent 2"/>
    <w:basedOn w:val="a"/>
    <w:link w:val="20"/>
    <w:rsid w:val="003C3113"/>
    <w:pPr>
      <w:suppressAutoHyphens/>
      <w:spacing w:after="120" w:line="480" w:lineRule="auto"/>
      <w:ind w:left="283"/>
    </w:pPr>
    <w:rPr>
      <w:szCs w:val="24"/>
      <w:lang w:eastAsia="ar-SA"/>
    </w:rPr>
  </w:style>
  <w:style w:type="character" w:customStyle="1" w:styleId="20">
    <w:name w:val="Основной текст с отступом 2 Знак"/>
    <w:basedOn w:val="a0"/>
    <w:link w:val="2"/>
    <w:rsid w:val="003C3113"/>
    <w:rPr>
      <w:rFonts w:ascii="Times New Roman" w:eastAsia="Times New Roman" w:hAnsi="Times New Roman" w:cs="Times New Roman"/>
      <w:sz w:val="24"/>
      <w:szCs w:val="24"/>
      <w:lang w:eastAsia="ar-SA"/>
    </w:rPr>
  </w:style>
  <w:style w:type="paragraph" w:customStyle="1" w:styleId="ConsPlusNormal">
    <w:name w:val="ConsPlusNormal"/>
    <w:rsid w:val="003C31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261249"/>
    <w:pPr>
      <w:jc w:val="center"/>
    </w:pPr>
    <w:rPr>
      <w:b/>
      <w:sz w:val="28"/>
      <w:szCs w:val="20"/>
    </w:rPr>
  </w:style>
  <w:style w:type="paragraph" w:styleId="a8">
    <w:name w:val="Title"/>
    <w:basedOn w:val="a"/>
    <w:link w:val="a9"/>
    <w:qFormat/>
    <w:rsid w:val="00261249"/>
    <w:pPr>
      <w:jc w:val="center"/>
    </w:pPr>
    <w:rPr>
      <w:b/>
      <w:szCs w:val="20"/>
    </w:rPr>
  </w:style>
  <w:style w:type="character" w:customStyle="1" w:styleId="a9">
    <w:name w:val="Название Знак"/>
    <w:basedOn w:val="a0"/>
    <w:link w:val="a8"/>
    <w:rsid w:val="00261249"/>
    <w:rPr>
      <w:rFonts w:ascii="Times New Roman" w:eastAsia="Times New Roman" w:hAnsi="Times New Roman" w:cs="Times New Roman"/>
      <w:b/>
      <w:sz w:val="24"/>
      <w:szCs w:val="20"/>
      <w:lang w:eastAsia="ru-RU"/>
    </w:rPr>
  </w:style>
  <w:style w:type="character" w:customStyle="1" w:styleId="aa">
    <w:name w:val="Основной шрифт"/>
    <w:rsid w:val="00261249"/>
  </w:style>
  <w:style w:type="paragraph" w:customStyle="1" w:styleId="ConsPlusNonformat">
    <w:name w:val="ConsPlusNonformat"/>
    <w:rsid w:val="002612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113"/>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
    <w:basedOn w:val="a"/>
    <w:next w:val="a"/>
    <w:link w:val="10"/>
    <w:qFormat/>
    <w:rsid w:val="003C3113"/>
    <w:pPr>
      <w:keepNext/>
      <w:numPr>
        <w:numId w:val="1"/>
      </w:numPr>
      <w:spacing w:before="240" w:after="60"/>
      <w:jc w:val="both"/>
      <w:outlineLvl w:val="0"/>
    </w:pPr>
    <w:rPr>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3C3113"/>
    <w:rPr>
      <w:rFonts w:ascii="Times New Roman" w:eastAsia="Times New Roman" w:hAnsi="Times New Roman" w:cs="Times New Roman"/>
      <w:kern w:val="28"/>
      <w:sz w:val="24"/>
      <w:szCs w:val="20"/>
      <w:lang w:eastAsia="ru-RU"/>
    </w:rPr>
  </w:style>
  <w:style w:type="character" w:customStyle="1" w:styleId="11">
    <w:name w:val="Основной текст Знак1"/>
    <w:aliases w:val="Знак Знак Знак Знак,Знак Знак Знак Знак Знак Знак,Знак Знак1,Çàã1 Знак,BO Знак,ID Знак,body indent Знак,andrad Знак,EHPT Знак,Body Text2 Знак Знак,Знак Знак Знак1,Body Text2 Знак Знак Знак Знак,Основной текст Знак Знак Зн Знак"/>
    <w:link w:val="a3"/>
    <w:locked/>
    <w:rsid w:val="003C3113"/>
    <w:rPr>
      <w:sz w:val="24"/>
      <w:lang w:eastAsia="ru-RU"/>
    </w:rPr>
  </w:style>
  <w:style w:type="paragraph" w:styleId="a3">
    <w:name w:val="Body Text"/>
    <w:aliases w:val="Знак Знак Знак,Знак Знак Знак Знак Знак,Знак,Çàã1,BO,ID,body indent,andrad,EHPT,Body Text2 Знак,Знак Знак,Body Text2 Знак Знак Знак,Основной текст Знак Знак Зн"/>
    <w:basedOn w:val="a"/>
    <w:link w:val="11"/>
    <w:rsid w:val="003C3113"/>
    <w:pPr>
      <w:jc w:val="both"/>
    </w:pPr>
    <w:rPr>
      <w:rFonts w:asciiTheme="minorHAnsi" w:eastAsiaTheme="minorHAnsi" w:hAnsiTheme="minorHAnsi" w:cstheme="minorBidi"/>
      <w:szCs w:val="22"/>
    </w:rPr>
  </w:style>
  <w:style w:type="character" w:customStyle="1" w:styleId="a4">
    <w:name w:val="Основной текст Знак"/>
    <w:basedOn w:val="a0"/>
    <w:uiPriority w:val="99"/>
    <w:semiHidden/>
    <w:rsid w:val="003C3113"/>
    <w:rPr>
      <w:rFonts w:ascii="Times New Roman" w:eastAsia="Times New Roman" w:hAnsi="Times New Roman" w:cs="Times New Roman"/>
      <w:sz w:val="24"/>
      <w:szCs w:val="28"/>
      <w:lang w:eastAsia="ru-RU"/>
    </w:rPr>
  </w:style>
  <w:style w:type="paragraph" w:styleId="3">
    <w:name w:val="Body Text 3"/>
    <w:basedOn w:val="a"/>
    <w:link w:val="30"/>
    <w:rsid w:val="003C3113"/>
    <w:pPr>
      <w:spacing w:after="120"/>
    </w:pPr>
    <w:rPr>
      <w:sz w:val="16"/>
      <w:szCs w:val="16"/>
    </w:rPr>
  </w:style>
  <w:style w:type="character" w:customStyle="1" w:styleId="30">
    <w:name w:val="Основной текст 3 Знак"/>
    <w:basedOn w:val="a0"/>
    <w:link w:val="3"/>
    <w:rsid w:val="003C3113"/>
    <w:rPr>
      <w:rFonts w:ascii="Times New Roman" w:eastAsia="Times New Roman" w:hAnsi="Times New Roman" w:cs="Times New Roman"/>
      <w:sz w:val="16"/>
      <w:szCs w:val="16"/>
      <w:lang w:eastAsia="ru-RU"/>
    </w:rPr>
  </w:style>
  <w:style w:type="character" w:customStyle="1" w:styleId="a5">
    <w:name w:val="Символ сноски"/>
    <w:basedOn w:val="a0"/>
    <w:rsid w:val="003C3113"/>
    <w:rPr>
      <w:vertAlign w:val="superscript"/>
    </w:rPr>
  </w:style>
  <w:style w:type="paragraph" w:customStyle="1" w:styleId="a6">
    <w:name w:val="Заголовок"/>
    <w:basedOn w:val="a"/>
    <w:next w:val="a3"/>
    <w:rsid w:val="003C3113"/>
    <w:pPr>
      <w:suppressAutoHyphens/>
      <w:spacing w:before="240" w:after="60"/>
      <w:jc w:val="center"/>
    </w:pPr>
    <w:rPr>
      <w:rFonts w:ascii="Arial" w:hAnsi="Arial" w:cs="Arial"/>
      <w:b/>
      <w:kern w:val="1"/>
      <w:sz w:val="32"/>
      <w:szCs w:val="20"/>
      <w:lang w:eastAsia="ar-SA"/>
    </w:rPr>
  </w:style>
  <w:style w:type="paragraph" w:customStyle="1" w:styleId="12">
    <w:name w:val="Знак Знак Знак Знак Знак Знак1 Знак Знак Знак Знак Знак Знак Знак Знак Знак"/>
    <w:basedOn w:val="a"/>
    <w:rsid w:val="003C3113"/>
    <w:pPr>
      <w:spacing w:after="160" w:line="240" w:lineRule="exact"/>
    </w:pPr>
    <w:rPr>
      <w:rFonts w:ascii="Verdana" w:hAnsi="Verdana"/>
      <w:szCs w:val="24"/>
      <w:lang w:val="en-US" w:eastAsia="en-US"/>
    </w:rPr>
  </w:style>
  <w:style w:type="paragraph" w:styleId="2">
    <w:name w:val="Body Text Indent 2"/>
    <w:basedOn w:val="a"/>
    <w:link w:val="20"/>
    <w:rsid w:val="003C3113"/>
    <w:pPr>
      <w:suppressAutoHyphens/>
      <w:spacing w:after="120" w:line="480" w:lineRule="auto"/>
      <w:ind w:left="283"/>
    </w:pPr>
    <w:rPr>
      <w:szCs w:val="24"/>
      <w:lang w:eastAsia="ar-SA"/>
    </w:rPr>
  </w:style>
  <w:style w:type="character" w:customStyle="1" w:styleId="20">
    <w:name w:val="Основной текст с отступом 2 Знак"/>
    <w:basedOn w:val="a0"/>
    <w:link w:val="2"/>
    <w:rsid w:val="003C3113"/>
    <w:rPr>
      <w:rFonts w:ascii="Times New Roman" w:eastAsia="Times New Roman" w:hAnsi="Times New Roman" w:cs="Times New Roman"/>
      <w:sz w:val="24"/>
      <w:szCs w:val="24"/>
      <w:lang w:eastAsia="ar-SA"/>
    </w:rPr>
  </w:style>
  <w:style w:type="paragraph" w:customStyle="1" w:styleId="ConsPlusNormal">
    <w:name w:val="ConsPlusNormal"/>
    <w:rsid w:val="003C31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261249"/>
    <w:pPr>
      <w:jc w:val="center"/>
    </w:pPr>
    <w:rPr>
      <w:b/>
      <w:sz w:val="28"/>
      <w:szCs w:val="20"/>
    </w:rPr>
  </w:style>
  <w:style w:type="paragraph" w:styleId="a8">
    <w:name w:val="Title"/>
    <w:basedOn w:val="a"/>
    <w:link w:val="a9"/>
    <w:qFormat/>
    <w:rsid w:val="00261249"/>
    <w:pPr>
      <w:jc w:val="center"/>
    </w:pPr>
    <w:rPr>
      <w:b/>
      <w:szCs w:val="20"/>
    </w:rPr>
  </w:style>
  <w:style w:type="character" w:customStyle="1" w:styleId="a9">
    <w:name w:val="Название Знак"/>
    <w:basedOn w:val="a0"/>
    <w:link w:val="a8"/>
    <w:rsid w:val="00261249"/>
    <w:rPr>
      <w:rFonts w:ascii="Times New Roman" w:eastAsia="Times New Roman" w:hAnsi="Times New Roman" w:cs="Times New Roman"/>
      <w:b/>
      <w:sz w:val="24"/>
      <w:szCs w:val="20"/>
      <w:lang w:eastAsia="ru-RU"/>
    </w:rPr>
  </w:style>
  <w:style w:type="character" w:customStyle="1" w:styleId="aa">
    <w:name w:val="Основной шрифт"/>
    <w:rsid w:val="00261249"/>
  </w:style>
  <w:style w:type="paragraph" w:customStyle="1" w:styleId="ConsPlusNonformat">
    <w:name w:val="ConsPlusNonformat"/>
    <w:rsid w:val="002612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5A932A471A2DD93EED03944176EE60CA521B258D80EE6E1D32CC45F3CAC1BD965366FA5400BFFx4z9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14</Pages>
  <Words>6399</Words>
  <Characters>36477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4</cp:revision>
  <dcterms:created xsi:type="dcterms:W3CDTF">2013-08-29T10:09:00Z</dcterms:created>
  <dcterms:modified xsi:type="dcterms:W3CDTF">2013-08-29T11:29:00Z</dcterms:modified>
</cp:coreProperties>
</file>