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B46" w:rsidRDefault="00194B46" w:rsidP="009A7869">
      <w:pPr>
        <w:jc w:val="right"/>
        <w:rPr>
          <w:snapToGrid w:val="0"/>
          <w:sz w:val="22"/>
          <w:szCs w:val="22"/>
        </w:rPr>
      </w:pPr>
      <w:bookmarkStart w:id="0" w:name="_GoBack"/>
      <w:bookmarkEnd w:id="0"/>
      <w:r>
        <w:rPr>
          <w:snapToGrid w:val="0"/>
          <w:sz w:val="22"/>
          <w:szCs w:val="22"/>
        </w:rPr>
        <w:t>Приложение</w:t>
      </w:r>
      <w:r w:rsidR="009A7869">
        <w:rPr>
          <w:snapToGrid w:val="0"/>
          <w:sz w:val="22"/>
          <w:szCs w:val="22"/>
        </w:rPr>
        <w:t xml:space="preserve"> №2</w:t>
      </w:r>
    </w:p>
    <w:p w:rsidR="009A7869" w:rsidRDefault="009A7869" w:rsidP="009A7869">
      <w:pPr>
        <w:jc w:val="right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к муниципальному контракту №_______ от «__»________2013 г.</w:t>
      </w:r>
    </w:p>
    <w:p w:rsidR="009A7869" w:rsidRDefault="009A7869" w:rsidP="009A7869">
      <w:pPr>
        <w:jc w:val="right"/>
        <w:rPr>
          <w:snapToGrid w:val="0"/>
          <w:sz w:val="22"/>
          <w:szCs w:val="22"/>
        </w:rPr>
      </w:pPr>
    </w:p>
    <w:p w:rsidR="009A7869" w:rsidRDefault="009A7869" w:rsidP="009A7869">
      <w:pPr>
        <w:jc w:val="right"/>
        <w:rPr>
          <w:snapToGrid w:val="0"/>
          <w:sz w:val="22"/>
          <w:szCs w:val="22"/>
        </w:rPr>
      </w:pPr>
    </w:p>
    <w:p w:rsidR="009A7869" w:rsidRDefault="009A7869" w:rsidP="009A7869">
      <w:pPr>
        <w:jc w:val="right"/>
        <w:rPr>
          <w:snapToGrid w:val="0"/>
          <w:sz w:val="22"/>
          <w:szCs w:val="22"/>
        </w:rPr>
      </w:pPr>
    </w:p>
    <w:p w:rsidR="004D1F88" w:rsidRDefault="004D1F88" w:rsidP="004D1F88">
      <w:pPr>
        <w:jc w:val="center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Техническое задание.</w:t>
      </w:r>
    </w:p>
    <w:p w:rsidR="004D1F88" w:rsidRDefault="004D1F88" w:rsidP="004D1F88">
      <w:pPr>
        <w:jc w:val="both"/>
        <w:rPr>
          <w:snapToGrid w:val="0"/>
          <w:sz w:val="22"/>
          <w:szCs w:val="22"/>
        </w:rPr>
      </w:pPr>
    </w:p>
    <w:p w:rsidR="004D1F88" w:rsidRDefault="004D1F88" w:rsidP="004D1F88">
      <w:pPr>
        <w:jc w:val="both"/>
      </w:pPr>
      <w:r>
        <w:rPr>
          <w:snapToGrid w:val="0"/>
          <w:sz w:val="22"/>
          <w:szCs w:val="22"/>
        </w:rPr>
        <w:tab/>
        <w:t xml:space="preserve">На </w:t>
      </w:r>
      <w:r>
        <w:t>добровольное страхование транспортных средств (КАСКО)</w:t>
      </w:r>
      <w:r>
        <w:rPr>
          <w:color w:val="000000"/>
        </w:rPr>
        <w:t xml:space="preserve"> в 2013-2014 году, а именно следующих транспортных средств</w:t>
      </w:r>
      <w:r>
        <w:t>:</w:t>
      </w:r>
    </w:p>
    <w:p w:rsidR="004D1F88" w:rsidRDefault="004D1F88" w:rsidP="004D1F88">
      <w:pPr>
        <w:ind w:firstLine="708"/>
        <w:jc w:val="both"/>
      </w:pPr>
    </w:p>
    <w:tbl>
      <w:tblPr>
        <w:tblpPr w:leftFromText="180" w:rightFromText="180" w:vertAnchor="text" w:horzAnchor="margin" w:tblpXSpec="center" w:tblpY="153"/>
        <w:tblW w:w="6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2266"/>
        <w:gridCol w:w="1133"/>
        <w:gridCol w:w="1415"/>
        <w:gridCol w:w="1415"/>
      </w:tblGrid>
      <w:tr w:rsidR="004D1F88" w:rsidTr="004D1F88">
        <w:trPr>
          <w:cantSplit/>
          <w:trHeight w:val="103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F88" w:rsidRDefault="004D1F88">
            <w:pPr>
              <w:spacing w:before="100" w:after="100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spacing w:before="100" w:after="100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Марка, модель ТС, мощность двигателя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spacing w:before="100" w:after="100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Год выпуска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spacing w:before="100" w:after="100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Мощность</w:t>
            </w:r>
          </w:p>
          <w:p w:rsidR="004D1F88" w:rsidRDefault="004D1F88">
            <w:pPr>
              <w:spacing w:before="100" w:after="100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(л.с)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88" w:rsidRDefault="004D1F88">
            <w:pPr>
              <w:spacing w:before="100" w:after="100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Страховая сумма</w:t>
            </w:r>
          </w:p>
          <w:p w:rsidR="004D1F88" w:rsidRDefault="004D1F88">
            <w:pPr>
              <w:spacing w:before="100" w:after="100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(руб)</w:t>
            </w:r>
          </w:p>
        </w:tc>
      </w:tr>
      <w:tr w:rsidR="004D1F88" w:rsidTr="004D1F88">
        <w:trPr>
          <w:trHeight w:val="377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АУДИ А6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88" w:rsidRDefault="004D1F88" w:rsidP="004D1F8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900000</w:t>
            </w:r>
          </w:p>
        </w:tc>
      </w:tr>
      <w:tr w:rsidR="004D1F88" w:rsidTr="004D1F88">
        <w:trPr>
          <w:trHeight w:val="548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РЕНО ЛОГАН SR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88" w:rsidRDefault="004D1F8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  <w:p w:rsidR="004D1F88" w:rsidRDefault="004D1F8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350000</w:t>
            </w:r>
          </w:p>
        </w:tc>
      </w:tr>
      <w:tr w:rsidR="004D1F88" w:rsidTr="004D1F88">
        <w:trPr>
          <w:trHeight w:val="559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РЕНО ЛОГАН SR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88" w:rsidRDefault="004D1F8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  <w:p w:rsidR="004D1F88" w:rsidRDefault="004D1F8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350000</w:t>
            </w:r>
          </w:p>
        </w:tc>
      </w:tr>
      <w:tr w:rsidR="004D1F88" w:rsidTr="004D1F88">
        <w:trPr>
          <w:trHeight w:val="69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HYUNDAY sonata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88" w:rsidRDefault="004D1F8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  <w:p w:rsidR="004D1F88" w:rsidRDefault="004D1F8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550000</w:t>
            </w:r>
          </w:p>
        </w:tc>
      </w:tr>
      <w:tr w:rsidR="004D1F88" w:rsidTr="004D1F88">
        <w:trPr>
          <w:trHeight w:val="563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HYUNDAY sonata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88" w:rsidRDefault="004D1F8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420000</w:t>
            </w:r>
          </w:p>
        </w:tc>
      </w:tr>
      <w:tr w:rsidR="004D1F88" w:rsidTr="004D1F88">
        <w:trPr>
          <w:trHeight w:val="557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HYUNDAY sonata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88" w:rsidRDefault="004D1F8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  <w:p w:rsidR="004D1F88" w:rsidRDefault="004D1F8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420000</w:t>
            </w:r>
          </w:p>
        </w:tc>
      </w:tr>
      <w:tr w:rsidR="004D1F88" w:rsidTr="004D1F88">
        <w:trPr>
          <w:trHeight w:val="409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HYUNDAY sonata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88" w:rsidRDefault="004D1F88" w:rsidP="004D1F8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420000</w:t>
            </w:r>
          </w:p>
        </w:tc>
      </w:tr>
      <w:tr w:rsidR="004D1F88" w:rsidTr="004D1F88">
        <w:trPr>
          <w:trHeight w:val="708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CHEVROLET KLAN (Lacetti)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88" w:rsidRDefault="004D1F8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  <w:p w:rsidR="004D1F88" w:rsidRDefault="004D1F8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420000</w:t>
            </w:r>
          </w:p>
        </w:tc>
      </w:tr>
      <w:tr w:rsidR="004D1F88" w:rsidTr="004D1F88">
        <w:trPr>
          <w:trHeight w:val="553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CHEVROLET Круз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88" w:rsidRDefault="004D1F8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  <w:p w:rsidR="004D1F88" w:rsidRDefault="004D1F8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700000</w:t>
            </w:r>
          </w:p>
        </w:tc>
      </w:tr>
      <w:tr w:rsidR="004D1F88" w:rsidTr="004D1F88">
        <w:trPr>
          <w:trHeight w:val="559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Рено Флюенс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88" w:rsidRDefault="004D1F8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88" w:rsidRDefault="004D1F8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  <w:p w:rsidR="004D1F88" w:rsidRDefault="004D1F8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600000</w:t>
            </w:r>
          </w:p>
        </w:tc>
      </w:tr>
    </w:tbl>
    <w:p w:rsidR="004D1F88" w:rsidRDefault="004D1F88" w:rsidP="004D1F88">
      <w:pPr>
        <w:rPr>
          <w:snapToGrid w:val="0"/>
        </w:rPr>
      </w:pPr>
    </w:p>
    <w:p w:rsidR="004D1F88" w:rsidRDefault="004D1F88" w:rsidP="004D1F88">
      <w:pPr>
        <w:jc w:val="center"/>
      </w:pPr>
    </w:p>
    <w:p w:rsidR="004D1F88" w:rsidRDefault="004D1F88" w:rsidP="004D1F88">
      <w:pPr>
        <w:spacing w:before="100" w:after="100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</w:t>
      </w:r>
    </w:p>
    <w:p w:rsidR="004D1F88" w:rsidRDefault="004D1F88" w:rsidP="004D1F88">
      <w:pPr>
        <w:spacing w:before="100" w:after="100"/>
        <w:rPr>
          <w:snapToGrid w:val="0"/>
          <w:sz w:val="22"/>
          <w:szCs w:val="22"/>
        </w:rPr>
      </w:pPr>
    </w:p>
    <w:p w:rsidR="004D1F88" w:rsidRDefault="004D1F88" w:rsidP="004D1F88">
      <w:pPr>
        <w:spacing w:before="100" w:after="100"/>
        <w:rPr>
          <w:snapToGrid w:val="0"/>
          <w:sz w:val="22"/>
          <w:szCs w:val="22"/>
        </w:rPr>
      </w:pPr>
    </w:p>
    <w:p w:rsidR="004D1F88" w:rsidRDefault="004D1F88" w:rsidP="004D1F88">
      <w:pPr>
        <w:spacing w:before="100" w:after="100"/>
        <w:rPr>
          <w:snapToGrid w:val="0"/>
          <w:sz w:val="22"/>
          <w:szCs w:val="22"/>
        </w:rPr>
      </w:pPr>
    </w:p>
    <w:p w:rsidR="004D1F88" w:rsidRDefault="004D1F88" w:rsidP="004D1F88"/>
    <w:p w:rsidR="004D1F88" w:rsidRDefault="004D1F88" w:rsidP="004D1F88"/>
    <w:p w:rsidR="004D1F88" w:rsidRDefault="004D1F88" w:rsidP="004D1F88"/>
    <w:p w:rsidR="004D1F88" w:rsidRDefault="004D1F88" w:rsidP="004D1F88"/>
    <w:p w:rsidR="004D1F88" w:rsidRDefault="004D1F88" w:rsidP="004D1F88"/>
    <w:p w:rsidR="004D1F88" w:rsidRDefault="004D1F88" w:rsidP="004D1F88"/>
    <w:p w:rsidR="004D1F88" w:rsidRDefault="004D1F88" w:rsidP="004D1F88"/>
    <w:p w:rsidR="004D1F88" w:rsidRDefault="004D1F88" w:rsidP="004D1F88"/>
    <w:p w:rsidR="004D1F88" w:rsidRDefault="004D1F88" w:rsidP="004D1F88"/>
    <w:p w:rsidR="004D1F88" w:rsidRDefault="004D1F88" w:rsidP="004D1F88"/>
    <w:p w:rsidR="004D1F88" w:rsidRDefault="004D1F88" w:rsidP="004D1F88"/>
    <w:p w:rsidR="004D1F88" w:rsidRDefault="004D1F88" w:rsidP="004D1F88"/>
    <w:p w:rsidR="004D1F88" w:rsidRDefault="004D1F88" w:rsidP="004D1F88"/>
    <w:p w:rsidR="004D1F88" w:rsidRDefault="004D1F88" w:rsidP="004D1F88"/>
    <w:p w:rsidR="004D1F88" w:rsidRDefault="004D1F88" w:rsidP="004D1F88"/>
    <w:p w:rsidR="004D1F88" w:rsidRDefault="004D1F88" w:rsidP="004D1F88"/>
    <w:p w:rsidR="004D1F88" w:rsidRDefault="004D1F88" w:rsidP="004D1F88"/>
    <w:p w:rsidR="004D1F88" w:rsidRDefault="004D1F88" w:rsidP="004D1F88"/>
    <w:p w:rsidR="004D1F88" w:rsidRDefault="004D1F88" w:rsidP="004D1F88"/>
    <w:p w:rsidR="004D1F88" w:rsidRDefault="004D1F88" w:rsidP="004D1F88"/>
    <w:p w:rsidR="004D1F88" w:rsidRDefault="004D1F88" w:rsidP="004D1F88"/>
    <w:p w:rsidR="004D1F88" w:rsidRDefault="004D1F88" w:rsidP="004D1F88">
      <w:pPr>
        <w:spacing w:line="276" w:lineRule="auto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Необходимые условия страхования: </w:t>
      </w:r>
    </w:p>
    <w:p w:rsidR="004D1F88" w:rsidRDefault="004D1F88" w:rsidP="004D1F8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Страховая сумма  по всем рискам не уменьшается на размер выплаченного страхового возмещения;</w:t>
      </w:r>
    </w:p>
    <w:p w:rsidR="004D1F88" w:rsidRDefault="004D1F88" w:rsidP="004D1F8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Страховое возмещение по риску «Хищение» определяется в размере страховой суммы;</w:t>
      </w:r>
    </w:p>
    <w:p w:rsidR="004D1F88" w:rsidRDefault="004D1F88" w:rsidP="004D1F8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По риску  «Ущерб» - ремонт на гарантийной СТОА и негарантийной СТОА;</w:t>
      </w:r>
    </w:p>
    <w:p w:rsidR="004D1F88" w:rsidRDefault="004D1F88" w:rsidP="004D1F8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Водители, которые будут допущены к управлению транспортными средствами – без ограничений;</w:t>
      </w:r>
    </w:p>
    <w:p w:rsidR="004D1F88" w:rsidRDefault="004D1F88" w:rsidP="004D1F8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Наличие франшизы - не допустимо.</w:t>
      </w:r>
    </w:p>
    <w:p w:rsidR="004D1F88" w:rsidRDefault="004D1F88" w:rsidP="004D1F88"/>
    <w:p w:rsidR="004D1F88" w:rsidRDefault="004D1F88" w:rsidP="004D1F88"/>
    <w:p w:rsidR="004D1F88" w:rsidRDefault="004D1F88" w:rsidP="004D1F88"/>
    <w:p w:rsidR="00AD6BE6" w:rsidRDefault="00AD6BE6"/>
    <w:sectPr w:rsidR="00AD6BE6" w:rsidSect="00AD6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C19" w:rsidRDefault="008E6C19" w:rsidP="00194B46">
      <w:r>
        <w:separator/>
      </w:r>
    </w:p>
  </w:endnote>
  <w:endnote w:type="continuationSeparator" w:id="0">
    <w:p w:rsidR="008E6C19" w:rsidRDefault="008E6C19" w:rsidP="00194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C19" w:rsidRDefault="008E6C19" w:rsidP="00194B46">
      <w:r>
        <w:separator/>
      </w:r>
    </w:p>
  </w:footnote>
  <w:footnote w:type="continuationSeparator" w:id="0">
    <w:p w:rsidR="008E6C19" w:rsidRDefault="008E6C19" w:rsidP="00194B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F88"/>
    <w:rsid w:val="00001966"/>
    <w:rsid w:val="00001FCF"/>
    <w:rsid w:val="00003563"/>
    <w:rsid w:val="0000631C"/>
    <w:rsid w:val="00010A24"/>
    <w:rsid w:val="000126F7"/>
    <w:rsid w:val="00014567"/>
    <w:rsid w:val="0001528B"/>
    <w:rsid w:val="00015EC7"/>
    <w:rsid w:val="0001631F"/>
    <w:rsid w:val="00016EE0"/>
    <w:rsid w:val="00017B03"/>
    <w:rsid w:val="00024EB5"/>
    <w:rsid w:val="000257BD"/>
    <w:rsid w:val="0002711B"/>
    <w:rsid w:val="00030703"/>
    <w:rsid w:val="00031777"/>
    <w:rsid w:val="000345E1"/>
    <w:rsid w:val="000405FA"/>
    <w:rsid w:val="00043DCD"/>
    <w:rsid w:val="000449DC"/>
    <w:rsid w:val="00044C60"/>
    <w:rsid w:val="00050727"/>
    <w:rsid w:val="0005091B"/>
    <w:rsid w:val="00050E72"/>
    <w:rsid w:val="00051AC7"/>
    <w:rsid w:val="000523F4"/>
    <w:rsid w:val="00053595"/>
    <w:rsid w:val="000538BF"/>
    <w:rsid w:val="00054B74"/>
    <w:rsid w:val="00055CA4"/>
    <w:rsid w:val="000605DA"/>
    <w:rsid w:val="00064F48"/>
    <w:rsid w:val="000654B9"/>
    <w:rsid w:val="00066C85"/>
    <w:rsid w:val="00067EC1"/>
    <w:rsid w:val="000725F0"/>
    <w:rsid w:val="00074F20"/>
    <w:rsid w:val="000759FE"/>
    <w:rsid w:val="0007647E"/>
    <w:rsid w:val="00076EA9"/>
    <w:rsid w:val="00080D32"/>
    <w:rsid w:val="00084317"/>
    <w:rsid w:val="00087C61"/>
    <w:rsid w:val="00090972"/>
    <w:rsid w:val="00090B04"/>
    <w:rsid w:val="000919DD"/>
    <w:rsid w:val="00092057"/>
    <w:rsid w:val="00092E68"/>
    <w:rsid w:val="000945C8"/>
    <w:rsid w:val="000947A6"/>
    <w:rsid w:val="00094CF4"/>
    <w:rsid w:val="000973C1"/>
    <w:rsid w:val="00097BA0"/>
    <w:rsid w:val="000A0BB5"/>
    <w:rsid w:val="000A3868"/>
    <w:rsid w:val="000A3B54"/>
    <w:rsid w:val="000A3F05"/>
    <w:rsid w:val="000A6298"/>
    <w:rsid w:val="000A723E"/>
    <w:rsid w:val="000A7260"/>
    <w:rsid w:val="000A74E6"/>
    <w:rsid w:val="000A76D1"/>
    <w:rsid w:val="000B0A67"/>
    <w:rsid w:val="000B18C4"/>
    <w:rsid w:val="000B47EA"/>
    <w:rsid w:val="000B5B1E"/>
    <w:rsid w:val="000C018C"/>
    <w:rsid w:val="000C060D"/>
    <w:rsid w:val="000C0BBD"/>
    <w:rsid w:val="000C5858"/>
    <w:rsid w:val="000D0146"/>
    <w:rsid w:val="000D38D5"/>
    <w:rsid w:val="000E2766"/>
    <w:rsid w:val="000E2D63"/>
    <w:rsid w:val="000E37DB"/>
    <w:rsid w:val="000E5B0A"/>
    <w:rsid w:val="000E7192"/>
    <w:rsid w:val="000E7740"/>
    <w:rsid w:val="000F164A"/>
    <w:rsid w:val="000F172F"/>
    <w:rsid w:val="000F174B"/>
    <w:rsid w:val="000F22C5"/>
    <w:rsid w:val="00100771"/>
    <w:rsid w:val="00100CC0"/>
    <w:rsid w:val="001011DC"/>
    <w:rsid w:val="00101711"/>
    <w:rsid w:val="00105C5D"/>
    <w:rsid w:val="00105D42"/>
    <w:rsid w:val="001067EB"/>
    <w:rsid w:val="00107E3B"/>
    <w:rsid w:val="001134BB"/>
    <w:rsid w:val="00114E78"/>
    <w:rsid w:val="00116379"/>
    <w:rsid w:val="00120E13"/>
    <w:rsid w:val="00121445"/>
    <w:rsid w:val="001229D0"/>
    <w:rsid w:val="00123EA0"/>
    <w:rsid w:val="001241F4"/>
    <w:rsid w:val="00125719"/>
    <w:rsid w:val="00125AC5"/>
    <w:rsid w:val="001267D4"/>
    <w:rsid w:val="00130D66"/>
    <w:rsid w:val="00131CD7"/>
    <w:rsid w:val="00135BB5"/>
    <w:rsid w:val="00135DD8"/>
    <w:rsid w:val="0014175D"/>
    <w:rsid w:val="0014216E"/>
    <w:rsid w:val="00143942"/>
    <w:rsid w:val="00144456"/>
    <w:rsid w:val="00144F6C"/>
    <w:rsid w:val="00145C3D"/>
    <w:rsid w:val="00146FB8"/>
    <w:rsid w:val="00147A3F"/>
    <w:rsid w:val="001519ED"/>
    <w:rsid w:val="00153428"/>
    <w:rsid w:val="00154D2D"/>
    <w:rsid w:val="0015521E"/>
    <w:rsid w:val="00155ED0"/>
    <w:rsid w:val="00156F37"/>
    <w:rsid w:val="001574CA"/>
    <w:rsid w:val="00157DEA"/>
    <w:rsid w:val="001613C5"/>
    <w:rsid w:val="00165EDB"/>
    <w:rsid w:val="00166B5E"/>
    <w:rsid w:val="00170A3A"/>
    <w:rsid w:val="001760AE"/>
    <w:rsid w:val="00176331"/>
    <w:rsid w:val="00177766"/>
    <w:rsid w:val="0018069F"/>
    <w:rsid w:val="00181C7F"/>
    <w:rsid w:val="001829D7"/>
    <w:rsid w:val="00184256"/>
    <w:rsid w:val="001854AB"/>
    <w:rsid w:val="0018645C"/>
    <w:rsid w:val="00190013"/>
    <w:rsid w:val="00190451"/>
    <w:rsid w:val="00190639"/>
    <w:rsid w:val="001931D7"/>
    <w:rsid w:val="00194A5A"/>
    <w:rsid w:val="00194B46"/>
    <w:rsid w:val="00195175"/>
    <w:rsid w:val="001A049A"/>
    <w:rsid w:val="001A2789"/>
    <w:rsid w:val="001A45F9"/>
    <w:rsid w:val="001A508C"/>
    <w:rsid w:val="001A6555"/>
    <w:rsid w:val="001A6E8B"/>
    <w:rsid w:val="001B0D6E"/>
    <w:rsid w:val="001B2B65"/>
    <w:rsid w:val="001B63E3"/>
    <w:rsid w:val="001B678A"/>
    <w:rsid w:val="001B69F6"/>
    <w:rsid w:val="001C0EEC"/>
    <w:rsid w:val="001C11BF"/>
    <w:rsid w:val="001C28CE"/>
    <w:rsid w:val="001C3B36"/>
    <w:rsid w:val="001C4746"/>
    <w:rsid w:val="001C6734"/>
    <w:rsid w:val="001D0AB8"/>
    <w:rsid w:val="001D3B22"/>
    <w:rsid w:val="001D709F"/>
    <w:rsid w:val="001D73F3"/>
    <w:rsid w:val="001E0978"/>
    <w:rsid w:val="001E19DD"/>
    <w:rsid w:val="001E3494"/>
    <w:rsid w:val="001E43B9"/>
    <w:rsid w:val="001E6B0D"/>
    <w:rsid w:val="001E7049"/>
    <w:rsid w:val="001F0776"/>
    <w:rsid w:val="001F10D6"/>
    <w:rsid w:val="001F6187"/>
    <w:rsid w:val="001F664C"/>
    <w:rsid w:val="00201DE9"/>
    <w:rsid w:val="00202EE2"/>
    <w:rsid w:val="00204098"/>
    <w:rsid w:val="0020534C"/>
    <w:rsid w:val="00205E9B"/>
    <w:rsid w:val="00206D26"/>
    <w:rsid w:val="002109E5"/>
    <w:rsid w:val="00212EC6"/>
    <w:rsid w:val="00213489"/>
    <w:rsid w:val="00213EBF"/>
    <w:rsid w:val="0021536C"/>
    <w:rsid w:val="0021635A"/>
    <w:rsid w:val="002172CB"/>
    <w:rsid w:val="002215B8"/>
    <w:rsid w:val="00221CB1"/>
    <w:rsid w:val="002222F6"/>
    <w:rsid w:val="0022248E"/>
    <w:rsid w:val="00222B01"/>
    <w:rsid w:val="00222DAA"/>
    <w:rsid w:val="002270C5"/>
    <w:rsid w:val="0022791F"/>
    <w:rsid w:val="00227CF7"/>
    <w:rsid w:val="00233A2F"/>
    <w:rsid w:val="0023501D"/>
    <w:rsid w:val="0023503A"/>
    <w:rsid w:val="00240A59"/>
    <w:rsid w:val="00240D0D"/>
    <w:rsid w:val="002420E8"/>
    <w:rsid w:val="00244CD6"/>
    <w:rsid w:val="00245C6B"/>
    <w:rsid w:val="00251F46"/>
    <w:rsid w:val="00252BE2"/>
    <w:rsid w:val="00253412"/>
    <w:rsid w:val="00260159"/>
    <w:rsid w:val="002610ED"/>
    <w:rsid w:val="00264DB3"/>
    <w:rsid w:val="002657BB"/>
    <w:rsid w:val="0026587F"/>
    <w:rsid w:val="002671AC"/>
    <w:rsid w:val="002673F1"/>
    <w:rsid w:val="00272FDA"/>
    <w:rsid w:val="002743F1"/>
    <w:rsid w:val="00275685"/>
    <w:rsid w:val="002769B9"/>
    <w:rsid w:val="002807CB"/>
    <w:rsid w:val="002808ED"/>
    <w:rsid w:val="00284E8D"/>
    <w:rsid w:val="002869E2"/>
    <w:rsid w:val="00286B8B"/>
    <w:rsid w:val="002911BB"/>
    <w:rsid w:val="00292FB3"/>
    <w:rsid w:val="0029348A"/>
    <w:rsid w:val="002937AE"/>
    <w:rsid w:val="0029523D"/>
    <w:rsid w:val="0029636C"/>
    <w:rsid w:val="002A1DD9"/>
    <w:rsid w:val="002A2738"/>
    <w:rsid w:val="002A3C4D"/>
    <w:rsid w:val="002A571A"/>
    <w:rsid w:val="002A6040"/>
    <w:rsid w:val="002A6A70"/>
    <w:rsid w:val="002B2608"/>
    <w:rsid w:val="002B35E6"/>
    <w:rsid w:val="002B3A4F"/>
    <w:rsid w:val="002B4664"/>
    <w:rsid w:val="002B5EFF"/>
    <w:rsid w:val="002B67DC"/>
    <w:rsid w:val="002C01D3"/>
    <w:rsid w:val="002C320A"/>
    <w:rsid w:val="002C5A53"/>
    <w:rsid w:val="002C71C8"/>
    <w:rsid w:val="002D0EC0"/>
    <w:rsid w:val="002D17AA"/>
    <w:rsid w:val="002D1C95"/>
    <w:rsid w:val="002D1D25"/>
    <w:rsid w:val="002D1EA2"/>
    <w:rsid w:val="002D2163"/>
    <w:rsid w:val="002D2E68"/>
    <w:rsid w:val="002D300F"/>
    <w:rsid w:val="002D5735"/>
    <w:rsid w:val="002E3D60"/>
    <w:rsid w:val="002E4413"/>
    <w:rsid w:val="002E4AE2"/>
    <w:rsid w:val="002E4B37"/>
    <w:rsid w:val="002E6C56"/>
    <w:rsid w:val="002F0C12"/>
    <w:rsid w:val="002F0FE5"/>
    <w:rsid w:val="002F1700"/>
    <w:rsid w:val="002F1F81"/>
    <w:rsid w:val="002F20AA"/>
    <w:rsid w:val="002F218A"/>
    <w:rsid w:val="002F644C"/>
    <w:rsid w:val="002F7F2B"/>
    <w:rsid w:val="0030275F"/>
    <w:rsid w:val="00303829"/>
    <w:rsid w:val="00313EA2"/>
    <w:rsid w:val="00316AA3"/>
    <w:rsid w:val="0031762D"/>
    <w:rsid w:val="00324A7B"/>
    <w:rsid w:val="00324A82"/>
    <w:rsid w:val="00330D67"/>
    <w:rsid w:val="0033245D"/>
    <w:rsid w:val="00332D80"/>
    <w:rsid w:val="00335E61"/>
    <w:rsid w:val="003379F6"/>
    <w:rsid w:val="00340961"/>
    <w:rsid w:val="00341BC1"/>
    <w:rsid w:val="00342E9C"/>
    <w:rsid w:val="00343729"/>
    <w:rsid w:val="00346821"/>
    <w:rsid w:val="0034700D"/>
    <w:rsid w:val="00347287"/>
    <w:rsid w:val="00350795"/>
    <w:rsid w:val="0035193A"/>
    <w:rsid w:val="003538A7"/>
    <w:rsid w:val="0035413B"/>
    <w:rsid w:val="0035437E"/>
    <w:rsid w:val="00355BE9"/>
    <w:rsid w:val="003563E8"/>
    <w:rsid w:val="00356B8A"/>
    <w:rsid w:val="00360488"/>
    <w:rsid w:val="00362195"/>
    <w:rsid w:val="00363A79"/>
    <w:rsid w:val="00367B11"/>
    <w:rsid w:val="00367B99"/>
    <w:rsid w:val="00370C87"/>
    <w:rsid w:val="00371797"/>
    <w:rsid w:val="00371D08"/>
    <w:rsid w:val="00372695"/>
    <w:rsid w:val="00374FDB"/>
    <w:rsid w:val="00376A21"/>
    <w:rsid w:val="00377564"/>
    <w:rsid w:val="003800E2"/>
    <w:rsid w:val="0038280C"/>
    <w:rsid w:val="00383C40"/>
    <w:rsid w:val="003859D2"/>
    <w:rsid w:val="0038778C"/>
    <w:rsid w:val="00393E10"/>
    <w:rsid w:val="00394194"/>
    <w:rsid w:val="003947AE"/>
    <w:rsid w:val="003A14E2"/>
    <w:rsid w:val="003A179C"/>
    <w:rsid w:val="003A1B8B"/>
    <w:rsid w:val="003A45E2"/>
    <w:rsid w:val="003A5241"/>
    <w:rsid w:val="003A530A"/>
    <w:rsid w:val="003A620B"/>
    <w:rsid w:val="003A6BA7"/>
    <w:rsid w:val="003A6C63"/>
    <w:rsid w:val="003B1E05"/>
    <w:rsid w:val="003B2AC8"/>
    <w:rsid w:val="003B4028"/>
    <w:rsid w:val="003C0E11"/>
    <w:rsid w:val="003C166A"/>
    <w:rsid w:val="003C1962"/>
    <w:rsid w:val="003C2699"/>
    <w:rsid w:val="003C2717"/>
    <w:rsid w:val="003C7090"/>
    <w:rsid w:val="003D0FC0"/>
    <w:rsid w:val="003D0FE6"/>
    <w:rsid w:val="003D1220"/>
    <w:rsid w:val="003D3991"/>
    <w:rsid w:val="003D5414"/>
    <w:rsid w:val="003D58A5"/>
    <w:rsid w:val="003E0566"/>
    <w:rsid w:val="003E159F"/>
    <w:rsid w:val="003E196E"/>
    <w:rsid w:val="003E5A4D"/>
    <w:rsid w:val="003E5EF4"/>
    <w:rsid w:val="003E6BC0"/>
    <w:rsid w:val="003F0B23"/>
    <w:rsid w:val="003F2073"/>
    <w:rsid w:val="003F2159"/>
    <w:rsid w:val="003F2177"/>
    <w:rsid w:val="003F2A4C"/>
    <w:rsid w:val="003F453A"/>
    <w:rsid w:val="003F4D39"/>
    <w:rsid w:val="003F518A"/>
    <w:rsid w:val="00400601"/>
    <w:rsid w:val="0040134D"/>
    <w:rsid w:val="00402BE3"/>
    <w:rsid w:val="00403D0C"/>
    <w:rsid w:val="0040518A"/>
    <w:rsid w:val="00410BE7"/>
    <w:rsid w:val="004131DB"/>
    <w:rsid w:val="00415ABB"/>
    <w:rsid w:val="00416465"/>
    <w:rsid w:val="00416966"/>
    <w:rsid w:val="00420A8E"/>
    <w:rsid w:val="0042246B"/>
    <w:rsid w:val="00422EE9"/>
    <w:rsid w:val="00423D41"/>
    <w:rsid w:val="0042461F"/>
    <w:rsid w:val="0042637F"/>
    <w:rsid w:val="0043032C"/>
    <w:rsid w:val="00435505"/>
    <w:rsid w:val="00435C62"/>
    <w:rsid w:val="004360C7"/>
    <w:rsid w:val="00437164"/>
    <w:rsid w:val="0043726F"/>
    <w:rsid w:val="00441932"/>
    <w:rsid w:val="00442FDA"/>
    <w:rsid w:val="00444B3B"/>
    <w:rsid w:val="0044772A"/>
    <w:rsid w:val="00447DAA"/>
    <w:rsid w:val="00450940"/>
    <w:rsid w:val="0045231E"/>
    <w:rsid w:val="00452FE3"/>
    <w:rsid w:val="00453771"/>
    <w:rsid w:val="0045480E"/>
    <w:rsid w:val="00456799"/>
    <w:rsid w:val="004576A5"/>
    <w:rsid w:val="00457EE3"/>
    <w:rsid w:val="004602AE"/>
    <w:rsid w:val="004719CC"/>
    <w:rsid w:val="00471A20"/>
    <w:rsid w:val="0047385B"/>
    <w:rsid w:val="00473B6E"/>
    <w:rsid w:val="00474923"/>
    <w:rsid w:val="00475CEB"/>
    <w:rsid w:val="00476770"/>
    <w:rsid w:val="00480081"/>
    <w:rsid w:val="00485290"/>
    <w:rsid w:val="00487B6C"/>
    <w:rsid w:val="00491979"/>
    <w:rsid w:val="00494BD4"/>
    <w:rsid w:val="004963FB"/>
    <w:rsid w:val="00496C8E"/>
    <w:rsid w:val="004A2E11"/>
    <w:rsid w:val="004A4B00"/>
    <w:rsid w:val="004A64DE"/>
    <w:rsid w:val="004A7405"/>
    <w:rsid w:val="004B04E8"/>
    <w:rsid w:val="004B1C40"/>
    <w:rsid w:val="004B221D"/>
    <w:rsid w:val="004B783E"/>
    <w:rsid w:val="004B7B93"/>
    <w:rsid w:val="004C176B"/>
    <w:rsid w:val="004C1E8D"/>
    <w:rsid w:val="004C2C89"/>
    <w:rsid w:val="004C3EF9"/>
    <w:rsid w:val="004C68DA"/>
    <w:rsid w:val="004D05E6"/>
    <w:rsid w:val="004D0F0D"/>
    <w:rsid w:val="004D1245"/>
    <w:rsid w:val="004D1C1A"/>
    <w:rsid w:val="004D1F88"/>
    <w:rsid w:val="004D286D"/>
    <w:rsid w:val="004D2C92"/>
    <w:rsid w:val="004D684C"/>
    <w:rsid w:val="004D6997"/>
    <w:rsid w:val="004D7AEA"/>
    <w:rsid w:val="004E17F5"/>
    <w:rsid w:val="004E238C"/>
    <w:rsid w:val="004E2471"/>
    <w:rsid w:val="004E2EF7"/>
    <w:rsid w:val="004E39A6"/>
    <w:rsid w:val="004E57A0"/>
    <w:rsid w:val="004E5A10"/>
    <w:rsid w:val="004E5A9B"/>
    <w:rsid w:val="004E5E4F"/>
    <w:rsid w:val="004E6ED5"/>
    <w:rsid w:val="004E7021"/>
    <w:rsid w:val="004F1E85"/>
    <w:rsid w:val="004F3C1F"/>
    <w:rsid w:val="004F4D26"/>
    <w:rsid w:val="004F6B36"/>
    <w:rsid w:val="004F6BBD"/>
    <w:rsid w:val="004F7652"/>
    <w:rsid w:val="00500F6F"/>
    <w:rsid w:val="00504D84"/>
    <w:rsid w:val="005053E2"/>
    <w:rsid w:val="005119EF"/>
    <w:rsid w:val="005133BF"/>
    <w:rsid w:val="00513AF4"/>
    <w:rsid w:val="00516D67"/>
    <w:rsid w:val="005178F4"/>
    <w:rsid w:val="005227C6"/>
    <w:rsid w:val="005237FF"/>
    <w:rsid w:val="00524CC3"/>
    <w:rsid w:val="00526455"/>
    <w:rsid w:val="00526D80"/>
    <w:rsid w:val="00527B3D"/>
    <w:rsid w:val="00531DCA"/>
    <w:rsid w:val="00534BBA"/>
    <w:rsid w:val="00541C8A"/>
    <w:rsid w:val="00542670"/>
    <w:rsid w:val="0054318C"/>
    <w:rsid w:val="005453B6"/>
    <w:rsid w:val="00545C64"/>
    <w:rsid w:val="0054735C"/>
    <w:rsid w:val="00550D45"/>
    <w:rsid w:val="00551532"/>
    <w:rsid w:val="005523BE"/>
    <w:rsid w:val="005613E0"/>
    <w:rsid w:val="005616FA"/>
    <w:rsid w:val="0056487A"/>
    <w:rsid w:val="00567655"/>
    <w:rsid w:val="0057380F"/>
    <w:rsid w:val="005745FC"/>
    <w:rsid w:val="00582692"/>
    <w:rsid w:val="00582F32"/>
    <w:rsid w:val="0058538C"/>
    <w:rsid w:val="005867A3"/>
    <w:rsid w:val="00586F14"/>
    <w:rsid w:val="00591A20"/>
    <w:rsid w:val="00594009"/>
    <w:rsid w:val="005A128A"/>
    <w:rsid w:val="005A3403"/>
    <w:rsid w:val="005A39DF"/>
    <w:rsid w:val="005A6497"/>
    <w:rsid w:val="005B379C"/>
    <w:rsid w:val="005B379D"/>
    <w:rsid w:val="005B5592"/>
    <w:rsid w:val="005B58BC"/>
    <w:rsid w:val="005B5A54"/>
    <w:rsid w:val="005B6A68"/>
    <w:rsid w:val="005C0F93"/>
    <w:rsid w:val="005C1002"/>
    <w:rsid w:val="005C1D47"/>
    <w:rsid w:val="005C2923"/>
    <w:rsid w:val="005C4E76"/>
    <w:rsid w:val="005C6974"/>
    <w:rsid w:val="005D29A0"/>
    <w:rsid w:val="005D5C25"/>
    <w:rsid w:val="005D70EA"/>
    <w:rsid w:val="005E052F"/>
    <w:rsid w:val="005E1D53"/>
    <w:rsid w:val="005E2E8D"/>
    <w:rsid w:val="005E384C"/>
    <w:rsid w:val="005E4CE9"/>
    <w:rsid w:val="005E6D75"/>
    <w:rsid w:val="005E7170"/>
    <w:rsid w:val="005F2C50"/>
    <w:rsid w:val="005F4633"/>
    <w:rsid w:val="005F5E5D"/>
    <w:rsid w:val="005F7B1A"/>
    <w:rsid w:val="00600C97"/>
    <w:rsid w:val="00602F2B"/>
    <w:rsid w:val="00604E44"/>
    <w:rsid w:val="00606FA0"/>
    <w:rsid w:val="00607E9E"/>
    <w:rsid w:val="00610BDF"/>
    <w:rsid w:val="0061211D"/>
    <w:rsid w:val="00612738"/>
    <w:rsid w:val="00613BAF"/>
    <w:rsid w:val="0061618A"/>
    <w:rsid w:val="0062092B"/>
    <w:rsid w:val="00622325"/>
    <w:rsid w:val="006227B4"/>
    <w:rsid w:val="00624617"/>
    <w:rsid w:val="00626991"/>
    <w:rsid w:val="00630EBE"/>
    <w:rsid w:val="006311CD"/>
    <w:rsid w:val="00633008"/>
    <w:rsid w:val="0063331A"/>
    <w:rsid w:val="00633465"/>
    <w:rsid w:val="00636430"/>
    <w:rsid w:val="00636E26"/>
    <w:rsid w:val="00637511"/>
    <w:rsid w:val="00640CB0"/>
    <w:rsid w:val="0064582E"/>
    <w:rsid w:val="00647394"/>
    <w:rsid w:val="0065277B"/>
    <w:rsid w:val="00653710"/>
    <w:rsid w:val="00653E33"/>
    <w:rsid w:val="00656985"/>
    <w:rsid w:val="00656C39"/>
    <w:rsid w:val="00657507"/>
    <w:rsid w:val="006604B5"/>
    <w:rsid w:val="0066530C"/>
    <w:rsid w:val="006653A8"/>
    <w:rsid w:val="00665647"/>
    <w:rsid w:val="006665A5"/>
    <w:rsid w:val="006676CF"/>
    <w:rsid w:val="00667968"/>
    <w:rsid w:val="00667A0D"/>
    <w:rsid w:val="00667E58"/>
    <w:rsid w:val="0067391D"/>
    <w:rsid w:val="00673F96"/>
    <w:rsid w:val="00675F40"/>
    <w:rsid w:val="00676F27"/>
    <w:rsid w:val="0068003C"/>
    <w:rsid w:val="006814D7"/>
    <w:rsid w:val="006818DF"/>
    <w:rsid w:val="00681ADF"/>
    <w:rsid w:val="0068678A"/>
    <w:rsid w:val="00687064"/>
    <w:rsid w:val="00690EF1"/>
    <w:rsid w:val="00691115"/>
    <w:rsid w:val="00692DDF"/>
    <w:rsid w:val="006976A2"/>
    <w:rsid w:val="006A293E"/>
    <w:rsid w:val="006A419C"/>
    <w:rsid w:val="006A52A6"/>
    <w:rsid w:val="006A6E39"/>
    <w:rsid w:val="006A74C4"/>
    <w:rsid w:val="006B14E1"/>
    <w:rsid w:val="006B1DE9"/>
    <w:rsid w:val="006B4597"/>
    <w:rsid w:val="006B6669"/>
    <w:rsid w:val="006B68A8"/>
    <w:rsid w:val="006B68D4"/>
    <w:rsid w:val="006B7BF3"/>
    <w:rsid w:val="006B7D18"/>
    <w:rsid w:val="006C13BF"/>
    <w:rsid w:val="006C2FDF"/>
    <w:rsid w:val="006C4CE4"/>
    <w:rsid w:val="006C7823"/>
    <w:rsid w:val="006D360E"/>
    <w:rsid w:val="006D4718"/>
    <w:rsid w:val="006D56C0"/>
    <w:rsid w:val="006D70D6"/>
    <w:rsid w:val="006D70D8"/>
    <w:rsid w:val="006D711A"/>
    <w:rsid w:val="006D7C3E"/>
    <w:rsid w:val="006E0E9E"/>
    <w:rsid w:val="006E4A6B"/>
    <w:rsid w:val="006E6555"/>
    <w:rsid w:val="006E770E"/>
    <w:rsid w:val="006E7851"/>
    <w:rsid w:val="006F1318"/>
    <w:rsid w:val="006F13FE"/>
    <w:rsid w:val="006F1D04"/>
    <w:rsid w:val="006F2926"/>
    <w:rsid w:val="006F373E"/>
    <w:rsid w:val="006F7AA1"/>
    <w:rsid w:val="00701FEB"/>
    <w:rsid w:val="00703504"/>
    <w:rsid w:val="00703EEB"/>
    <w:rsid w:val="00705FA7"/>
    <w:rsid w:val="007077F1"/>
    <w:rsid w:val="0070785D"/>
    <w:rsid w:val="00707FC3"/>
    <w:rsid w:val="00711BD7"/>
    <w:rsid w:val="00713081"/>
    <w:rsid w:val="007155E7"/>
    <w:rsid w:val="00716F02"/>
    <w:rsid w:val="00717271"/>
    <w:rsid w:val="00717755"/>
    <w:rsid w:val="007205F5"/>
    <w:rsid w:val="00720E61"/>
    <w:rsid w:val="007216A2"/>
    <w:rsid w:val="00721917"/>
    <w:rsid w:val="00721D5B"/>
    <w:rsid w:val="00721D80"/>
    <w:rsid w:val="00721EC6"/>
    <w:rsid w:val="00724622"/>
    <w:rsid w:val="0072497B"/>
    <w:rsid w:val="00725BE0"/>
    <w:rsid w:val="00727671"/>
    <w:rsid w:val="00727DD9"/>
    <w:rsid w:val="007300C5"/>
    <w:rsid w:val="00731365"/>
    <w:rsid w:val="007314AD"/>
    <w:rsid w:val="00732730"/>
    <w:rsid w:val="00734A04"/>
    <w:rsid w:val="007426F6"/>
    <w:rsid w:val="00742744"/>
    <w:rsid w:val="00744099"/>
    <w:rsid w:val="00744CCF"/>
    <w:rsid w:val="00744D84"/>
    <w:rsid w:val="00745470"/>
    <w:rsid w:val="00745979"/>
    <w:rsid w:val="00747A2F"/>
    <w:rsid w:val="00757F0C"/>
    <w:rsid w:val="0076221C"/>
    <w:rsid w:val="007630F3"/>
    <w:rsid w:val="00765CDD"/>
    <w:rsid w:val="00770641"/>
    <w:rsid w:val="007718F6"/>
    <w:rsid w:val="0077383A"/>
    <w:rsid w:val="00773D06"/>
    <w:rsid w:val="0077515C"/>
    <w:rsid w:val="00775E9F"/>
    <w:rsid w:val="0077634D"/>
    <w:rsid w:val="007764CA"/>
    <w:rsid w:val="00776D87"/>
    <w:rsid w:val="00785C80"/>
    <w:rsid w:val="00793132"/>
    <w:rsid w:val="00793CA5"/>
    <w:rsid w:val="00796F8F"/>
    <w:rsid w:val="00797AD1"/>
    <w:rsid w:val="00797C72"/>
    <w:rsid w:val="007A1700"/>
    <w:rsid w:val="007A3486"/>
    <w:rsid w:val="007A3791"/>
    <w:rsid w:val="007B2993"/>
    <w:rsid w:val="007B2D13"/>
    <w:rsid w:val="007B37FD"/>
    <w:rsid w:val="007B4541"/>
    <w:rsid w:val="007B61AD"/>
    <w:rsid w:val="007B7339"/>
    <w:rsid w:val="007B7D45"/>
    <w:rsid w:val="007C0E9F"/>
    <w:rsid w:val="007C3B99"/>
    <w:rsid w:val="007C4C81"/>
    <w:rsid w:val="007C53DD"/>
    <w:rsid w:val="007C6850"/>
    <w:rsid w:val="007C7B19"/>
    <w:rsid w:val="007D0947"/>
    <w:rsid w:val="007D1DA3"/>
    <w:rsid w:val="007D47E6"/>
    <w:rsid w:val="007D555C"/>
    <w:rsid w:val="007D6295"/>
    <w:rsid w:val="007D6BA5"/>
    <w:rsid w:val="007D74B7"/>
    <w:rsid w:val="007D7764"/>
    <w:rsid w:val="007E1150"/>
    <w:rsid w:val="007E1536"/>
    <w:rsid w:val="007E251C"/>
    <w:rsid w:val="007E2C03"/>
    <w:rsid w:val="007E2E18"/>
    <w:rsid w:val="007E53E8"/>
    <w:rsid w:val="007E7C52"/>
    <w:rsid w:val="007F14C4"/>
    <w:rsid w:val="007F2465"/>
    <w:rsid w:val="007F6592"/>
    <w:rsid w:val="007F6DDC"/>
    <w:rsid w:val="0081048D"/>
    <w:rsid w:val="00810C08"/>
    <w:rsid w:val="008112C3"/>
    <w:rsid w:val="00814396"/>
    <w:rsid w:val="00815B87"/>
    <w:rsid w:val="0082246A"/>
    <w:rsid w:val="008241F0"/>
    <w:rsid w:val="00826011"/>
    <w:rsid w:val="00826169"/>
    <w:rsid w:val="00826E7C"/>
    <w:rsid w:val="0083013D"/>
    <w:rsid w:val="00832603"/>
    <w:rsid w:val="008327E7"/>
    <w:rsid w:val="008328B6"/>
    <w:rsid w:val="00835F27"/>
    <w:rsid w:val="00842FCC"/>
    <w:rsid w:val="00846175"/>
    <w:rsid w:val="00847A59"/>
    <w:rsid w:val="00851198"/>
    <w:rsid w:val="00851A8C"/>
    <w:rsid w:val="00852437"/>
    <w:rsid w:val="0085568E"/>
    <w:rsid w:val="00856670"/>
    <w:rsid w:val="008570BC"/>
    <w:rsid w:val="0086011E"/>
    <w:rsid w:val="00861C1C"/>
    <w:rsid w:val="0086344F"/>
    <w:rsid w:val="00864D3A"/>
    <w:rsid w:val="00864EF0"/>
    <w:rsid w:val="00865E2D"/>
    <w:rsid w:val="00866C38"/>
    <w:rsid w:val="00867E4E"/>
    <w:rsid w:val="00872201"/>
    <w:rsid w:val="00872364"/>
    <w:rsid w:val="008725D8"/>
    <w:rsid w:val="0087280C"/>
    <w:rsid w:val="00872A90"/>
    <w:rsid w:val="0087500B"/>
    <w:rsid w:val="00877176"/>
    <w:rsid w:val="008830E9"/>
    <w:rsid w:val="0088401B"/>
    <w:rsid w:val="0088524A"/>
    <w:rsid w:val="00885484"/>
    <w:rsid w:val="008867DC"/>
    <w:rsid w:val="00887611"/>
    <w:rsid w:val="00890598"/>
    <w:rsid w:val="00890895"/>
    <w:rsid w:val="00893948"/>
    <w:rsid w:val="008954AA"/>
    <w:rsid w:val="00897937"/>
    <w:rsid w:val="008A2F69"/>
    <w:rsid w:val="008A68F5"/>
    <w:rsid w:val="008B0250"/>
    <w:rsid w:val="008B25D5"/>
    <w:rsid w:val="008B273C"/>
    <w:rsid w:val="008B43F7"/>
    <w:rsid w:val="008B4609"/>
    <w:rsid w:val="008B54D7"/>
    <w:rsid w:val="008B7F79"/>
    <w:rsid w:val="008C0BB2"/>
    <w:rsid w:val="008C1726"/>
    <w:rsid w:val="008C2993"/>
    <w:rsid w:val="008C4178"/>
    <w:rsid w:val="008C420F"/>
    <w:rsid w:val="008C56FA"/>
    <w:rsid w:val="008C5D84"/>
    <w:rsid w:val="008C6397"/>
    <w:rsid w:val="008C7247"/>
    <w:rsid w:val="008D0B03"/>
    <w:rsid w:val="008D2590"/>
    <w:rsid w:val="008D2A77"/>
    <w:rsid w:val="008D4D45"/>
    <w:rsid w:val="008D5885"/>
    <w:rsid w:val="008D6D2C"/>
    <w:rsid w:val="008E037B"/>
    <w:rsid w:val="008E0402"/>
    <w:rsid w:val="008E0CA0"/>
    <w:rsid w:val="008E1C94"/>
    <w:rsid w:val="008E1EA0"/>
    <w:rsid w:val="008E604A"/>
    <w:rsid w:val="008E6C19"/>
    <w:rsid w:val="008E6F0A"/>
    <w:rsid w:val="008E722C"/>
    <w:rsid w:val="008F4264"/>
    <w:rsid w:val="008F6684"/>
    <w:rsid w:val="009005C4"/>
    <w:rsid w:val="0090085C"/>
    <w:rsid w:val="00900ABD"/>
    <w:rsid w:val="00900B5B"/>
    <w:rsid w:val="0090497A"/>
    <w:rsid w:val="009049F8"/>
    <w:rsid w:val="0090507C"/>
    <w:rsid w:val="00907506"/>
    <w:rsid w:val="0091016F"/>
    <w:rsid w:val="0091561C"/>
    <w:rsid w:val="00915809"/>
    <w:rsid w:val="009162FC"/>
    <w:rsid w:val="00917AC8"/>
    <w:rsid w:val="009210BF"/>
    <w:rsid w:val="00926F8D"/>
    <w:rsid w:val="00927398"/>
    <w:rsid w:val="00927587"/>
    <w:rsid w:val="0092766D"/>
    <w:rsid w:val="00930559"/>
    <w:rsid w:val="0093115A"/>
    <w:rsid w:val="00932F74"/>
    <w:rsid w:val="00933201"/>
    <w:rsid w:val="0093452C"/>
    <w:rsid w:val="009365A6"/>
    <w:rsid w:val="00936743"/>
    <w:rsid w:val="00936DF8"/>
    <w:rsid w:val="0093740B"/>
    <w:rsid w:val="009416EF"/>
    <w:rsid w:val="009425C3"/>
    <w:rsid w:val="0094369C"/>
    <w:rsid w:val="00944FB0"/>
    <w:rsid w:val="00946E8A"/>
    <w:rsid w:val="00951644"/>
    <w:rsid w:val="0095350B"/>
    <w:rsid w:val="00953F66"/>
    <w:rsid w:val="00954516"/>
    <w:rsid w:val="00954868"/>
    <w:rsid w:val="0095551B"/>
    <w:rsid w:val="00957A8D"/>
    <w:rsid w:val="00960AE0"/>
    <w:rsid w:val="0096178A"/>
    <w:rsid w:val="00965CB3"/>
    <w:rsid w:val="00971738"/>
    <w:rsid w:val="009758AC"/>
    <w:rsid w:val="009802FB"/>
    <w:rsid w:val="00981D73"/>
    <w:rsid w:val="009841BD"/>
    <w:rsid w:val="009842AB"/>
    <w:rsid w:val="009850E6"/>
    <w:rsid w:val="0098656A"/>
    <w:rsid w:val="0098673C"/>
    <w:rsid w:val="00986982"/>
    <w:rsid w:val="009902B8"/>
    <w:rsid w:val="00990D20"/>
    <w:rsid w:val="0099436F"/>
    <w:rsid w:val="00994E78"/>
    <w:rsid w:val="009A0959"/>
    <w:rsid w:val="009A17B8"/>
    <w:rsid w:val="009A4FA1"/>
    <w:rsid w:val="009A60F8"/>
    <w:rsid w:val="009A72B1"/>
    <w:rsid w:val="009A7869"/>
    <w:rsid w:val="009B1D35"/>
    <w:rsid w:val="009B2B40"/>
    <w:rsid w:val="009B3622"/>
    <w:rsid w:val="009B3E9E"/>
    <w:rsid w:val="009B5260"/>
    <w:rsid w:val="009B6B54"/>
    <w:rsid w:val="009B7236"/>
    <w:rsid w:val="009B7B0D"/>
    <w:rsid w:val="009C120D"/>
    <w:rsid w:val="009C28D8"/>
    <w:rsid w:val="009C5A6B"/>
    <w:rsid w:val="009C6B6A"/>
    <w:rsid w:val="009C7190"/>
    <w:rsid w:val="009D26CF"/>
    <w:rsid w:val="009D58D5"/>
    <w:rsid w:val="009D6A2F"/>
    <w:rsid w:val="009D738D"/>
    <w:rsid w:val="009D7CB6"/>
    <w:rsid w:val="009E1A7E"/>
    <w:rsid w:val="009E2BDA"/>
    <w:rsid w:val="009E2EEA"/>
    <w:rsid w:val="009E6E84"/>
    <w:rsid w:val="009E7326"/>
    <w:rsid w:val="009F1983"/>
    <w:rsid w:val="009F1F78"/>
    <w:rsid w:val="009F3823"/>
    <w:rsid w:val="009F7871"/>
    <w:rsid w:val="00A00D09"/>
    <w:rsid w:val="00A06A12"/>
    <w:rsid w:val="00A0716F"/>
    <w:rsid w:val="00A1262D"/>
    <w:rsid w:val="00A149BF"/>
    <w:rsid w:val="00A14F03"/>
    <w:rsid w:val="00A16880"/>
    <w:rsid w:val="00A21BEF"/>
    <w:rsid w:val="00A21E54"/>
    <w:rsid w:val="00A2413B"/>
    <w:rsid w:val="00A24278"/>
    <w:rsid w:val="00A27435"/>
    <w:rsid w:val="00A30994"/>
    <w:rsid w:val="00A37330"/>
    <w:rsid w:val="00A4269E"/>
    <w:rsid w:val="00A428C5"/>
    <w:rsid w:val="00A4290A"/>
    <w:rsid w:val="00A448B9"/>
    <w:rsid w:val="00A448FA"/>
    <w:rsid w:val="00A44CC8"/>
    <w:rsid w:val="00A46F7D"/>
    <w:rsid w:val="00A470B0"/>
    <w:rsid w:val="00A5034F"/>
    <w:rsid w:val="00A51B46"/>
    <w:rsid w:val="00A52B6E"/>
    <w:rsid w:val="00A5305B"/>
    <w:rsid w:val="00A54565"/>
    <w:rsid w:val="00A56992"/>
    <w:rsid w:val="00A627BB"/>
    <w:rsid w:val="00A65505"/>
    <w:rsid w:val="00A65B1F"/>
    <w:rsid w:val="00A65F6C"/>
    <w:rsid w:val="00A664C4"/>
    <w:rsid w:val="00A66B9E"/>
    <w:rsid w:val="00A670B3"/>
    <w:rsid w:val="00A67BA1"/>
    <w:rsid w:val="00A70BC2"/>
    <w:rsid w:val="00A720D5"/>
    <w:rsid w:val="00A7370B"/>
    <w:rsid w:val="00A74ECD"/>
    <w:rsid w:val="00A75128"/>
    <w:rsid w:val="00A7528C"/>
    <w:rsid w:val="00A75A75"/>
    <w:rsid w:val="00A7610C"/>
    <w:rsid w:val="00A76EAD"/>
    <w:rsid w:val="00A773EB"/>
    <w:rsid w:val="00A7744F"/>
    <w:rsid w:val="00A81873"/>
    <w:rsid w:val="00A8237E"/>
    <w:rsid w:val="00A82C82"/>
    <w:rsid w:val="00A837C7"/>
    <w:rsid w:val="00A83B85"/>
    <w:rsid w:val="00A83F5A"/>
    <w:rsid w:val="00A86B94"/>
    <w:rsid w:val="00A87348"/>
    <w:rsid w:val="00A87D3A"/>
    <w:rsid w:val="00A91831"/>
    <w:rsid w:val="00A922B9"/>
    <w:rsid w:val="00A9240F"/>
    <w:rsid w:val="00A952E5"/>
    <w:rsid w:val="00A97168"/>
    <w:rsid w:val="00AA01D7"/>
    <w:rsid w:val="00AA2B96"/>
    <w:rsid w:val="00AA2C25"/>
    <w:rsid w:val="00AA3E94"/>
    <w:rsid w:val="00AB0219"/>
    <w:rsid w:val="00AB0E93"/>
    <w:rsid w:val="00AB137D"/>
    <w:rsid w:val="00AB1E02"/>
    <w:rsid w:val="00AB22A7"/>
    <w:rsid w:val="00AB2547"/>
    <w:rsid w:val="00AB2700"/>
    <w:rsid w:val="00AB2870"/>
    <w:rsid w:val="00AB3AD4"/>
    <w:rsid w:val="00AB5274"/>
    <w:rsid w:val="00AB57C3"/>
    <w:rsid w:val="00AB61C7"/>
    <w:rsid w:val="00AB71FA"/>
    <w:rsid w:val="00AB7A08"/>
    <w:rsid w:val="00AC0D3C"/>
    <w:rsid w:val="00AC2F27"/>
    <w:rsid w:val="00AC51D6"/>
    <w:rsid w:val="00AC523C"/>
    <w:rsid w:val="00AC558A"/>
    <w:rsid w:val="00AD0055"/>
    <w:rsid w:val="00AD49DE"/>
    <w:rsid w:val="00AD5733"/>
    <w:rsid w:val="00AD676C"/>
    <w:rsid w:val="00AD6BE6"/>
    <w:rsid w:val="00AD7170"/>
    <w:rsid w:val="00AE2153"/>
    <w:rsid w:val="00AE422B"/>
    <w:rsid w:val="00AE4C3B"/>
    <w:rsid w:val="00AE752D"/>
    <w:rsid w:val="00AF1015"/>
    <w:rsid w:val="00AF27B1"/>
    <w:rsid w:val="00AF36D7"/>
    <w:rsid w:val="00AF3709"/>
    <w:rsid w:val="00AF3A78"/>
    <w:rsid w:val="00AF5F88"/>
    <w:rsid w:val="00AF708F"/>
    <w:rsid w:val="00AF722B"/>
    <w:rsid w:val="00B0069C"/>
    <w:rsid w:val="00B0172B"/>
    <w:rsid w:val="00B01A55"/>
    <w:rsid w:val="00B02800"/>
    <w:rsid w:val="00B02B02"/>
    <w:rsid w:val="00B02B61"/>
    <w:rsid w:val="00B046FD"/>
    <w:rsid w:val="00B078F4"/>
    <w:rsid w:val="00B202E3"/>
    <w:rsid w:val="00B2152D"/>
    <w:rsid w:val="00B22E2C"/>
    <w:rsid w:val="00B23751"/>
    <w:rsid w:val="00B242F4"/>
    <w:rsid w:val="00B24991"/>
    <w:rsid w:val="00B24F17"/>
    <w:rsid w:val="00B32B66"/>
    <w:rsid w:val="00B35DF3"/>
    <w:rsid w:val="00B365AD"/>
    <w:rsid w:val="00B36C52"/>
    <w:rsid w:val="00B36C60"/>
    <w:rsid w:val="00B375D1"/>
    <w:rsid w:val="00B3798A"/>
    <w:rsid w:val="00B42E08"/>
    <w:rsid w:val="00B443C0"/>
    <w:rsid w:val="00B456B4"/>
    <w:rsid w:val="00B51A87"/>
    <w:rsid w:val="00B528D7"/>
    <w:rsid w:val="00B54517"/>
    <w:rsid w:val="00B55C12"/>
    <w:rsid w:val="00B56B8D"/>
    <w:rsid w:val="00B57398"/>
    <w:rsid w:val="00B57FA2"/>
    <w:rsid w:val="00B60368"/>
    <w:rsid w:val="00B6643B"/>
    <w:rsid w:val="00B6786A"/>
    <w:rsid w:val="00B7042B"/>
    <w:rsid w:val="00B70D6D"/>
    <w:rsid w:val="00B727C7"/>
    <w:rsid w:val="00B72B82"/>
    <w:rsid w:val="00B751D1"/>
    <w:rsid w:val="00B758DA"/>
    <w:rsid w:val="00B75D23"/>
    <w:rsid w:val="00B81664"/>
    <w:rsid w:val="00B82B6F"/>
    <w:rsid w:val="00B85C73"/>
    <w:rsid w:val="00B868A9"/>
    <w:rsid w:val="00B90A22"/>
    <w:rsid w:val="00B91B8A"/>
    <w:rsid w:val="00B9201F"/>
    <w:rsid w:val="00B95054"/>
    <w:rsid w:val="00B975A3"/>
    <w:rsid w:val="00B97670"/>
    <w:rsid w:val="00BA08FC"/>
    <w:rsid w:val="00BA1240"/>
    <w:rsid w:val="00BA5DDF"/>
    <w:rsid w:val="00BA66DC"/>
    <w:rsid w:val="00BA758E"/>
    <w:rsid w:val="00BB1BF9"/>
    <w:rsid w:val="00BB2FEB"/>
    <w:rsid w:val="00BB49DD"/>
    <w:rsid w:val="00BB4EF9"/>
    <w:rsid w:val="00BB7987"/>
    <w:rsid w:val="00BC09B9"/>
    <w:rsid w:val="00BC0B7D"/>
    <w:rsid w:val="00BC0C9C"/>
    <w:rsid w:val="00BC1B13"/>
    <w:rsid w:val="00BC2168"/>
    <w:rsid w:val="00BC3DD4"/>
    <w:rsid w:val="00BC5582"/>
    <w:rsid w:val="00BC562C"/>
    <w:rsid w:val="00BC621C"/>
    <w:rsid w:val="00BD2B18"/>
    <w:rsid w:val="00BD63CB"/>
    <w:rsid w:val="00BE0190"/>
    <w:rsid w:val="00BE0334"/>
    <w:rsid w:val="00BE0A89"/>
    <w:rsid w:val="00BE35A0"/>
    <w:rsid w:val="00BE3E93"/>
    <w:rsid w:val="00BE46CC"/>
    <w:rsid w:val="00BE4A38"/>
    <w:rsid w:val="00BF0AED"/>
    <w:rsid w:val="00BF0B42"/>
    <w:rsid w:val="00BF1554"/>
    <w:rsid w:val="00BF3C77"/>
    <w:rsid w:val="00BF705D"/>
    <w:rsid w:val="00C0016F"/>
    <w:rsid w:val="00C00BFB"/>
    <w:rsid w:val="00C00CE5"/>
    <w:rsid w:val="00C0275F"/>
    <w:rsid w:val="00C029E2"/>
    <w:rsid w:val="00C02A49"/>
    <w:rsid w:val="00C0335B"/>
    <w:rsid w:val="00C06113"/>
    <w:rsid w:val="00C0642C"/>
    <w:rsid w:val="00C07456"/>
    <w:rsid w:val="00C125B0"/>
    <w:rsid w:val="00C13716"/>
    <w:rsid w:val="00C14182"/>
    <w:rsid w:val="00C153D5"/>
    <w:rsid w:val="00C16463"/>
    <w:rsid w:val="00C1683D"/>
    <w:rsid w:val="00C16DF5"/>
    <w:rsid w:val="00C20B25"/>
    <w:rsid w:val="00C211A5"/>
    <w:rsid w:val="00C2270D"/>
    <w:rsid w:val="00C22B6D"/>
    <w:rsid w:val="00C231BD"/>
    <w:rsid w:val="00C23ABF"/>
    <w:rsid w:val="00C23EB0"/>
    <w:rsid w:val="00C24BF8"/>
    <w:rsid w:val="00C25EBB"/>
    <w:rsid w:val="00C26C94"/>
    <w:rsid w:val="00C322C8"/>
    <w:rsid w:val="00C33BCD"/>
    <w:rsid w:val="00C41C4C"/>
    <w:rsid w:val="00C42E77"/>
    <w:rsid w:val="00C43ED2"/>
    <w:rsid w:val="00C45AEC"/>
    <w:rsid w:val="00C47BDA"/>
    <w:rsid w:val="00C47C8B"/>
    <w:rsid w:val="00C529A4"/>
    <w:rsid w:val="00C52CFA"/>
    <w:rsid w:val="00C52DFD"/>
    <w:rsid w:val="00C530A5"/>
    <w:rsid w:val="00C55DF9"/>
    <w:rsid w:val="00C55E1F"/>
    <w:rsid w:val="00C55E92"/>
    <w:rsid w:val="00C61219"/>
    <w:rsid w:val="00C61E32"/>
    <w:rsid w:val="00C641E0"/>
    <w:rsid w:val="00C661B3"/>
    <w:rsid w:val="00C723A7"/>
    <w:rsid w:val="00C7316E"/>
    <w:rsid w:val="00C74EC2"/>
    <w:rsid w:val="00C75749"/>
    <w:rsid w:val="00C81933"/>
    <w:rsid w:val="00C82870"/>
    <w:rsid w:val="00C82DC1"/>
    <w:rsid w:val="00C8382F"/>
    <w:rsid w:val="00C90069"/>
    <w:rsid w:val="00C93596"/>
    <w:rsid w:val="00C9709B"/>
    <w:rsid w:val="00CA1DC4"/>
    <w:rsid w:val="00CA5FBF"/>
    <w:rsid w:val="00CB0A32"/>
    <w:rsid w:val="00CB0C1E"/>
    <w:rsid w:val="00CB2CB2"/>
    <w:rsid w:val="00CB4C3B"/>
    <w:rsid w:val="00CB5ED0"/>
    <w:rsid w:val="00CB6911"/>
    <w:rsid w:val="00CC1685"/>
    <w:rsid w:val="00CC2AD3"/>
    <w:rsid w:val="00CC2FBE"/>
    <w:rsid w:val="00CC4087"/>
    <w:rsid w:val="00CC436A"/>
    <w:rsid w:val="00CC43CE"/>
    <w:rsid w:val="00CC4EF6"/>
    <w:rsid w:val="00CC5A84"/>
    <w:rsid w:val="00CC60CA"/>
    <w:rsid w:val="00CD17CC"/>
    <w:rsid w:val="00CD3583"/>
    <w:rsid w:val="00CD41A7"/>
    <w:rsid w:val="00CD4AE1"/>
    <w:rsid w:val="00CD5387"/>
    <w:rsid w:val="00CD5E00"/>
    <w:rsid w:val="00CD6D7E"/>
    <w:rsid w:val="00CD7DFB"/>
    <w:rsid w:val="00CE09A8"/>
    <w:rsid w:val="00CE0D5A"/>
    <w:rsid w:val="00CE188E"/>
    <w:rsid w:val="00CE32B1"/>
    <w:rsid w:val="00CE5114"/>
    <w:rsid w:val="00CE7646"/>
    <w:rsid w:val="00CF00CE"/>
    <w:rsid w:val="00CF0A82"/>
    <w:rsid w:val="00CF1F4C"/>
    <w:rsid w:val="00CF24D6"/>
    <w:rsid w:val="00CF2A58"/>
    <w:rsid w:val="00CF2B25"/>
    <w:rsid w:val="00CF31BC"/>
    <w:rsid w:val="00CF37A0"/>
    <w:rsid w:val="00CF5AA8"/>
    <w:rsid w:val="00D00BB1"/>
    <w:rsid w:val="00D03278"/>
    <w:rsid w:val="00D064C0"/>
    <w:rsid w:val="00D07383"/>
    <w:rsid w:val="00D0778D"/>
    <w:rsid w:val="00D07D85"/>
    <w:rsid w:val="00D111D3"/>
    <w:rsid w:val="00D1256E"/>
    <w:rsid w:val="00D13907"/>
    <w:rsid w:val="00D13A1E"/>
    <w:rsid w:val="00D152C9"/>
    <w:rsid w:val="00D15E6A"/>
    <w:rsid w:val="00D17413"/>
    <w:rsid w:val="00D208D7"/>
    <w:rsid w:val="00D22207"/>
    <w:rsid w:val="00D224B1"/>
    <w:rsid w:val="00D25E7C"/>
    <w:rsid w:val="00D26054"/>
    <w:rsid w:val="00D308D5"/>
    <w:rsid w:val="00D322D8"/>
    <w:rsid w:val="00D33DDE"/>
    <w:rsid w:val="00D354D5"/>
    <w:rsid w:val="00D35A44"/>
    <w:rsid w:val="00D36522"/>
    <w:rsid w:val="00D36678"/>
    <w:rsid w:val="00D37F84"/>
    <w:rsid w:val="00D416FD"/>
    <w:rsid w:val="00D43F3B"/>
    <w:rsid w:val="00D457F0"/>
    <w:rsid w:val="00D458D1"/>
    <w:rsid w:val="00D46057"/>
    <w:rsid w:val="00D51DF3"/>
    <w:rsid w:val="00D55ACA"/>
    <w:rsid w:val="00D57A3C"/>
    <w:rsid w:val="00D57F7A"/>
    <w:rsid w:val="00D60B91"/>
    <w:rsid w:val="00D63115"/>
    <w:rsid w:val="00D6398E"/>
    <w:rsid w:val="00D64005"/>
    <w:rsid w:val="00D64847"/>
    <w:rsid w:val="00D652E4"/>
    <w:rsid w:val="00D672A6"/>
    <w:rsid w:val="00D7096B"/>
    <w:rsid w:val="00D70AA7"/>
    <w:rsid w:val="00D73715"/>
    <w:rsid w:val="00D7472F"/>
    <w:rsid w:val="00D74D2C"/>
    <w:rsid w:val="00D7596B"/>
    <w:rsid w:val="00D75EC3"/>
    <w:rsid w:val="00D760B3"/>
    <w:rsid w:val="00D818FD"/>
    <w:rsid w:val="00D81E2B"/>
    <w:rsid w:val="00D849A9"/>
    <w:rsid w:val="00D84B3A"/>
    <w:rsid w:val="00D84DA9"/>
    <w:rsid w:val="00D855CE"/>
    <w:rsid w:val="00D862D2"/>
    <w:rsid w:val="00D879BC"/>
    <w:rsid w:val="00D91D70"/>
    <w:rsid w:val="00D92B7C"/>
    <w:rsid w:val="00D9339C"/>
    <w:rsid w:val="00D93866"/>
    <w:rsid w:val="00D9581C"/>
    <w:rsid w:val="00D95A8E"/>
    <w:rsid w:val="00D9659D"/>
    <w:rsid w:val="00D96D9B"/>
    <w:rsid w:val="00DA05F3"/>
    <w:rsid w:val="00DA0C8E"/>
    <w:rsid w:val="00DA3BD0"/>
    <w:rsid w:val="00DA45F7"/>
    <w:rsid w:val="00DA5A30"/>
    <w:rsid w:val="00DA70E1"/>
    <w:rsid w:val="00DA7ED6"/>
    <w:rsid w:val="00DB1D98"/>
    <w:rsid w:val="00DB230E"/>
    <w:rsid w:val="00DB3F54"/>
    <w:rsid w:val="00DB4228"/>
    <w:rsid w:val="00DC0391"/>
    <w:rsid w:val="00DC0F9D"/>
    <w:rsid w:val="00DC17BF"/>
    <w:rsid w:val="00DC3369"/>
    <w:rsid w:val="00DC3EDC"/>
    <w:rsid w:val="00DC5D06"/>
    <w:rsid w:val="00DC6181"/>
    <w:rsid w:val="00DD141F"/>
    <w:rsid w:val="00DD460D"/>
    <w:rsid w:val="00DD57FC"/>
    <w:rsid w:val="00DD5A0A"/>
    <w:rsid w:val="00DD5BEB"/>
    <w:rsid w:val="00DD6F2A"/>
    <w:rsid w:val="00DD793C"/>
    <w:rsid w:val="00DE07CC"/>
    <w:rsid w:val="00DE144F"/>
    <w:rsid w:val="00DE200A"/>
    <w:rsid w:val="00DE2EFA"/>
    <w:rsid w:val="00DE3AEB"/>
    <w:rsid w:val="00DE5187"/>
    <w:rsid w:val="00DE525F"/>
    <w:rsid w:val="00DE6A4F"/>
    <w:rsid w:val="00DE763D"/>
    <w:rsid w:val="00DF0BED"/>
    <w:rsid w:val="00DF2EE7"/>
    <w:rsid w:val="00DF405D"/>
    <w:rsid w:val="00DF4564"/>
    <w:rsid w:val="00DF570E"/>
    <w:rsid w:val="00DF7D16"/>
    <w:rsid w:val="00E02C30"/>
    <w:rsid w:val="00E0527A"/>
    <w:rsid w:val="00E12C77"/>
    <w:rsid w:val="00E12FF9"/>
    <w:rsid w:val="00E14E5C"/>
    <w:rsid w:val="00E205BB"/>
    <w:rsid w:val="00E21969"/>
    <w:rsid w:val="00E22BB7"/>
    <w:rsid w:val="00E24EF9"/>
    <w:rsid w:val="00E2514A"/>
    <w:rsid w:val="00E25729"/>
    <w:rsid w:val="00E258CD"/>
    <w:rsid w:val="00E26C53"/>
    <w:rsid w:val="00E31FDA"/>
    <w:rsid w:val="00E323E7"/>
    <w:rsid w:val="00E32A3F"/>
    <w:rsid w:val="00E3333B"/>
    <w:rsid w:val="00E3349C"/>
    <w:rsid w:val="00E37532"/>
    <w:rsid w:val="00E37B2D"/>
    <w:rsid w:val="00E41C04"/>
    <w:rsid w:val="00E4385D"/>
    <w:rsid w:val="00E43F3E"/>
    <w:rsid w:val="00E4464F"/>
    <w:rsid w:val="00E468CC"/>
    <w:rsid w:val="00E47059"/>
    <w:rsid w:val="00E470F3"/>
    <w:rsid w:val="00E476E5"/>
    <w:rsid w:val="00E51974"/>
    <w:rsid w:val="00E53A57"/>
    <w:rsid w:val="00E55FCA"/>
    <w:rsid w:val="00E56965"/>
    <w:rsid w:val="00E57E93"/>
    <w:rsid w:val="00E57EFC"/>
    <w:rsid w:val="00E60D1D"/>
    <w:rsid w:val="00E628D8"/>
    <w:rsid w:val="00E63911"/>
    <w:rsid w:val="00E639EB"/>
    <w:rsid w:val="00E6471E"/>
    <w:rsid w:val="00E64EC6"/>
    <w:rsid w:val="00E66354"/>
    <w:rsid w:val="00E6701C"/>
    <w:rsid w:val="00E70BDC"/>
    <w:rsid w:val="00E718D2"/>
    <w:rsid w:val="00E71C84"/>
    <w:rsid w:val="00E7355F"/>
    <w:rsid w:val="00E74011"/>
    <w:rsid w:val="00E80BBC"/>
    <w:rsid w:val="00E81998"/>
    <w:rsid w:val="00E833EF"/>
    <w:rsid w:val="00E83C0A"/>
    <w:rsid w:val="00E84A38"/>
    <w:rsid w:val="00E84C8F"/>
    <w:rsid w:val="00E85103"/>
    <w:rsid w:val="00E85B27"/>
    <w:rsid w:val="00E85FDD"/>
    <w:rsid w:val="00E86D5D"/>
    <w:rsid w:val="00E87062"/>
    <w:rsid w:val="00E87523"/>
    <w:rsid w:val="00E9053F"/>
    <w:rsid w:val="00E97779"/>
    <w:rsid w:val="00E97B8D"/>
    <w:rsid w:val="00EA07FC"/>
    <w:rsid w:val="00EA1E7A"/>
    <w:rsid w:val="00EA6D8F"/>
    <w:rsid w:val="00EB2F53"/>
    <w:rsid w:val="00EB391D"/>
    <w:rsid w:val="00EB4D3F"/>
    <w:rsid w:val="00EB5D75"/>
    <w:rsid w:val="00EB6D97"/>
    <w:rsid w:val="00EB7412"/>
    <w:rsid w:val="00EC0DBB"/>
    <w:rsid w:val="00EC1FA1"/>
    <w:rsid w:val="00EC206E"/>
    <w:rsid w:val="00EC3298"/>
    <w:rsid w:val="00EC71F4"/>
    <w:rsid w:val="00ED10BF"/>
    <w:rsid w:val="00ED1273"/>
    <w:rsid w:val="00ED143F"/>
    <w:rsid w:val="00ED6F3A"/>
    <w:rsid w:val="00EE1D63"/>
    <w:rsid w:val="00EE219A"/>
    <w:rsid w:val="00EE36F2"/>
    <w:rsid w:val="00EE5C80"/>
    <w:rsid w:val="00EE5F60"/>
    <w:rsid w:val="00EE67CD"/>
    <w:rsid w:val="00EE7B04"/>
    <w:rsid w:val="00EF30E8"/>
    <w:rsid w:val="00EF3CF6"/>
    <w:rsid w:val="00EF4C28"/>
    <w:rsid w:val="00F01BE6"/>
    <w:rsid w:val="00F02996"/>
    <w:rsid w:val="00F02BCA"/>
    <w:rsid w:val="00F030CC"/>
    <w:rsid w:val="00F04999"/>
    <w:rsid w:val="00F05600"/>
    <w:rsid w:val="00F07EED"/>
    <w:rsid w:val="00F108BD"/>
    <w:rsid w:val="00F12E71"/>
    <w:rsid w:val="00F130C5"/>
    <w:rsid w:val="00F148FA"/>
    <w:rsid w:val="00F166A2"/>
    <w:rsid w:val="00F16BD6"/>
    <w:rsid w:val="00F200F6"/>
    <w:rsid w:val="00F2302C"/>
    <w:rsid w:val="00F2404A"/>
    <w:rsid w:val="00F240B6"/>
    <w:rsid w:val="00F2586F"/>
    <w:rsid w:val="00F26436"/>
    <w:rsid w:val="00F26D45"/>
    <w:rsid w:val="00F303C9"/>
    <w:rsid w:val="00F31328"/>
    <w:rsid w:val="00F3266D"/>
    <w:rsid w:val="00F348FF"/>
    <w:rsid w:val="00F35598"/>
    <w:rsid w:val="00F35EE6"/>
    <w:rsid w:val="00F36130"/>
    <w:rsid w:val="00F465E3"/>
    <w:rsid w:val="00F52976"/>
    <w:rsid w:val="00F52FD0"/>
    <w:rsid w:val="00F54220"/>
    <w:rsid w:val="00F5746C"/>
    <w:rsid w:val="00F63EB4"/>
    <w:rsid w:val="00F6575D"/>
    <w:rsid w:val="00F67D59"/>
    <w:rsid w:val="00F711D8"/>
    <w:rsid w:val="00F7581B"/>
    <w:rsid w:val="00F76C75"/>
    <w:rsid w:val="00F77C6A"/>
    <w:rsid w:val="00F77FE6"/>
    <w:rsid w:val="00F80E97"/>
    <w:rsid w:val="00F8195F"/>
    <w:rsid w:val="00F87C5F"/>
    <w:rsid w:val="00F90911"/>
    <w:rsid w:val="00F90951"/>
    <w:rsid w:val="00F90A64"/>
    <w:rsid w:val="00F90FC4"/>
    <w:rsid w:val="00F91E9F"/>
    <w:rsid w:val="00F96D3A"/>
    <w:rsid w:val="00F9788C"/>
    <w:rsid w:val="00F97F83"/>
    <w:rsid w:val="00FA0208"/>
    <w:rsid w:val="00FA0D44"/>
    <w:rsid w:val="00FA36E0"/>
    <w:rsid w:val="00FA3748"/>
    <w:rsid w:val="00FA5B37"/>
    <w:rsid w:val="00FB1279"/>
    <w:rsid w:val="00FB14C5"/>
    <w:rsid w:val="00FB357B"/>
    <w:rsid w:val="00FB3746"/>
    <w:rsid w:val="00FB3802"/>
    <w:rsid w:val="00FB609A"/>
    <w:rsid w:val="00FC0455"/>
    <w:rsid w:val="00FC1EA0"/>
    <w:rsid w:val="00FC34DF"/>
    <w:rsid w:val="00FC4E82"/>
    <w:rsid w:val="00FC5072"/>
    <w:rsid w:val="00FC62A0"/>
    <w:rsid w:val="00FD14CA"/>
    <w:rsid w:val="00FD23E0"/>
    <w:rsid w:val="00FD40D5"/>
    <w:rsid w:val="00FD4C4D"/>
    <w:rsid w:val="00FD4D52"/>
    <w:rsid w:val="00FD4E7B"/>
    <w:rsid w:val="00FD5234"/>
    <w:rsid w:val="00FD554C"/>
    <w:rsid w:val="00FD601C"/>
    <w:rsid w:val="00FD6D22"/>
    <w:rsid w:val="00FD71FD"/>
    <w:rsid w:val="00FD7A9C"/>
    <w:rsid w:val="00FD7B67"/>
    <w:rsid w:val="00FE0E4F"/>
    <w:rsid w:val="00FE0F90"/>
    <w:rsid w:val="00FE2128"/>
    <w:rsid w:val="00FE2CD1"/>
    <w:rsid w:val="00FE6970"/>
    <w:rsid w:val="00FF078C"/>
    <w:rsid w:val="00FF252C"/>
    <w:rsid w:val="00FF3411"/>
    <w:rsid w:val="00FF3B64"/>
    <w:rsid w:val="00FF4770"/>
    <w:rsid w:val="00FF4E5E"/>
    <w:rsid w:val="00FF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1F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194B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94B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94B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94B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1F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194B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94B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94B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94B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Осипов Е.А.</dc:creator>
  <cp:lastModifiedBy>Ольга Ярославна Балденкова</cp:lastModifiedBy>
  <cp:revision>2</cp:revision>
  <dcterms:created xsi:type="dcterms:W3CDTF">2013-08-05T06:17:00Z</dcterms:created>
  <dcterms:modified xsi:type="dcterms:W3CDTF">2013-08-05T06:17:00Z</dcterms:modified>
</cp:coreProperties>
</file>