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E9" w:rsidRDefault="009B27E9" w:rsidP="007F3E54">
      <w:pPr>
        <w:pStyle w:val="a3"/>
        <w:jc w:val="right"/>
        <w:rPr>
          <w:szCs w:val="24"/>
        </w:rPr>
      </w:pPr>
      <w:r>
        <w:rPr>
          <w:szCs w:val="24"/>
        </w:rPr>
        <w:t>ПРОЕКТ</w:t>
      </w:r>
    </w:p>
    <w:p w:rsidR="009B27E9" w:rsidRDefault="009B27E9" w:rsidP="009B27E9">
      <w:pPr>
        <w:pStyle w:val="a3"/>
        <w:jc w:val="both"/>
        <w:rPr>
          <w:szCs w:val="24"/>
        </w:rPr>
      </w:pPr>
    </w:p>
    <w:p w:rsidR="009B27E9" w:rsidRDefault="009B27E9" w:rsidP="009B27E9">
      <w:pPr>
        <w:pStyle w:val="a3"/>
        <w:jc w:val="both"/>
        <w:rPr>
          <w:szCs w:val="24"/>
        </w:rPr>
      </w:pPr>
      <w:r>
        <w:rPr>
          <w:szCs w:val="24"/>
        </w:rPr>
        <w:t xml:space="preserve">                                            МУНИЦИПАЛЬНЫЙ КОНТРАКТ №______</w:t>
      </w:r>
    </w:p>
    <w:p w:rsidR="009B27E9" w:rsidRDefault="009B27E9" w:rsidP="009B27E9">
      <w:pPr>
        <w:pStyle w:val="a3"/>
        <w:jc w:val="both"/>
        <w:rPr>
          <w:b w:val="0"/>
          <w:szCs w:val="24"/>
        </w:rPr>
      </w:pPr>
      <w:r>
        <w:rPr>
          <w:szCs w:val="24"/>
        </w:rPr>
        <w:t xml:space="preserve">                                   на поставку товаров для муниципальных нужд</w:t>
      </w:r>
    </w:p>
    <w:p w:rsidR="009B27E9" w:rsidRDefault="009B27E9" w:rsidP="009B27E9">
      <w:pPr>
        <w:jc w:val="both"/>
        <w:rPr>
          <w:szCs w:val="24"/>
        </w:rPr>
      </w:pP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 Иваново                                                                     </w:t>
      </w:r>
      <w:r w:rsidR="000A0ABC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 «___»___________2013 г.</w:t>
      </w:r>
    </w:p>
    <w:p w:rsidR="009B27E9" w:rsidRDefault="009B27E9" w:rsidP="009B27E9">
      <w:pPr>
        <w:jc w:val="both"/>
        <w:rPr>
          <w:sz w:val="24"/>
          <w:szCs w:val="24"/>
        </w:rPr>
      </w:pPr>
    </w:p>
    <w:p w:rsidR="009B27E9" w:rsidRDefault="009B27E9" w:rsidP="009B27E9">
      <w:pPr>
        <w:widowControl w:val="0"/>
        <w:ind w:firstLine="709"/>
        <w:jc w:val="both"/>
        <w:rPr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 xml:space="preserve">Ивановская городская Дума, именуемая в дальнейшем «Заказчик», в лице Главы города Иванова </w:t>
      </w:r>
      <w:proofErr w:type="spellStart"/>
      <w:r>
        <w:rPr>
          <w:snapToGrid w:val="0"/>
          <w:sz w:val="24"/>
          <w:szCs w:val="24"/>
        </w:rPr>
        <w:t>Сверчкова</w:t>
      </w:r>
      <w:proofErr w:type="spellEnd"/>
      <w:r>
        <w:rPr>
          <w:snapToGrid w:val="0"/>
          <w:sz w:val="24"/>
          <w:szCs w:val="24"/>
        </w:rPr>
        <w:t xml:space="preserve"> Вячеслава Михайловича, действующего на основании Устава города Иванова, с одной стороны, и _______________________________, именуемое в дальнейшем «Поставщик», в лице _______________________, действующего на основании ____________________, </w:t>
      </w:r>
      <w:r>
        <w:rPr>
          <w:sz w:val="24"/>
          <w:szCs w:val="24"/>
        </w:rPr>
        <w:t>с другой стороны, в соответствии с протоколом рассмотрения и оценки котировочных заявок от ___ _______2013 г. № ___ заключили настоящий Контракт о нижеследующем.</w:t>
      </w:r>
      <w:proofErr w:type="gramEnd"/>
    </w:p>
    <w:p w:rsidR="009B27E9" w:rsidRPr="00D02A0B" w:rsidRDefault="009B27E9" w:rsidP="009B27E9">
      <w:pPr>
        <w:jc w:val="both"/>
        <w:rPr>
          <w:b/>
          <w:bCs/>
          <w:sz w:val="16"/>
          <w:szCs w:val="16"/>
        </w:rPr>
      </w:pPr>
      <w:r>
        <w:rPr>
          <w:b/>
          <w:bCs/>
          <w:sz w:val="24"/>
          <w:szCs w:val="24"/>
        </w:rPr>
        <w:t xml:space="preserve">                                                       </w:t>
      </w:r>
    </w:p>
    <w:p w:rsidR="009B27E9" w:rsidRDefault="009B27E9" w:rsidP="009B27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9B27E9" w:rsidRPr="00D02A0B" w:rsidRDefault="009B27E9" w:rsidP="009B27E9">
      <w:pPr>
        <w:jc w:val="both"/>
        <w:rPr>
          <w:b/>
          <w:sz w:val="16"/>
          <w:szCs w:val="16"/>
        </w:rPr>
      </w:pPr>
    </w:p>
    <w:p w:rsidR="009B27E9" w:rsidRDefault="009B27E9" w:rsidP="009B27E9">
      <w:pPr>
        <w:pStyle w:val="1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 настоящему Контракту Заказчик покупает, а Поставщик принимает на себя обязательства по поставке для муниципальных нужд:</w:t>
      </w:r>
    </w:p>
    <w:p w:rsidR="009B27E9" w:rsidRDefault="009B27E9" w:rsidP="009B27E9">
      <w:pPr>
        <w:pStyle w:val="1"/>
        <w:ind w:left="555"/>
        <w:jc w:val="both"/>
        <w:rPr>
          <w:sz w:val="24"/>
          <w:szCs w:val="24"/>
        </w:rPr>
      </w:pPr>
      <w:r>
        <w:rPr>
          <w:sz w:val="24"/>
          <w:szCs w:val="24"/>
        </w:rPr>
        <w:t>-  бумагу (формата А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>)  в количестве 1000 пачек,  именуемых в дальнейшем товар.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Заказчик обязуется обеспечить оплату поставленного Товара в </w:t>
      </w:r>
      <w:proofErr w:type="gramStart"/>
      <w:r>
        <w:rPr>
          <w:sz w:val="24"/>
          <w:szCs w:val="24"/>
        </w:rPr>
        <w:t>установленных</w:t>
      </w:r>
      <w:proofErr w:type="gramEnd"/>
      <w:r>
        <w:rPr>
          <w:sz w:val="24"/>
          <w:szCs w:val="24"/>
        </w:rPr>
        <w:t xml:space="preserve"> Контрактом порядке, форме и размере.</w:t>
      </w:r>
    </w:p>
    <w:p w:rsidR="009B27E9" w:rsidRPr="00D02A0B" w:rsidRDefault="009B27E9" w:rsidP="009B27E9">
      <w:pPr>
        <w:jc w:val="both"/>
        <w:rPr>
          <w:sz w:val="16"/>
          <w:szCs w:val="16"/>
        </w:rPr>
      </w:pPr>
    </w:p>
    <w:p w:rsidR="009B27E9" w:rsidRDefault="009B27E9" w:rsidP="009B27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Цена Контракта и порядок расчетов</w:t>
      </w:r>
    </w:p>
    <w:p w:rsidR="009B27E9" w:rsidRDefault="009B27E9" w:rsidP="009B27E9">
      <w:pPr>
        <w:pStyle w:val="a7"/>
        <w:spacing w:after="0"/>
        <w:ind w:left="0"/>
        <w:jc w:val="both"/>
        <w:outlineLvl w:val="0"/>
        <w:rPr>
          <w:sz w:val="24"/>
          <w:szCs w:val="24"/>
        </w:rPr>
      </w:pPr>
    </w:p>
    <w:p w:rsidR="009B27E9" w:rsidRDefault="009B27E9" w:rsidP="009B27E9">
      <w:pPr>
        <w:pStyle w:val="a5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2.1. Цена настоящего Контракта составляет ______ рублей _______ копеек (___________________________рублей ______________ копеек), в том числе НДС</w:t>
      </w:r>
      <w:r w:rsidR="007F3E54" w:rsidRPr="007F3E54">
        <w:rPr>
          <w:sz w:val="24"/>
          <w:szCs w:val="24"/>
        </w:rPr>
        <w:t>_____________</w:t>
      </w:r>
      <w:r>
        <w:rPr>
          <w:sz w:val="24"/>
          <w:szCs w:val="24"/>
        </w:rPr>
        <w:t>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Цена Контракта </w:t>
      </w:r>
      <w:proofErr w:type="gramStart"/>
      <w:r>
        <w:rPr>
          <w:sz w:val="24"/>
          <w:szCs w:val="24"/>
        </w:rPr>
        <w:t>является твердой и не может</w:t>
      </w:r>
      <w:proofErr w:type="gramEnd"/>
      <w:r>
        <w:rPr>
          <w:sz w:val="24"/>
          <w:szCs w:val="24"/>
        </w:rPr>
        <w:t xml:space="preserve"> изменяться в ходе исполнения настоящего Контракта, за исключением случаев, установленных действующим законодательством Р</w:t>
      </w:r>
      <w:r w:rsidR="00C951B6">
        <w:rPr>
          <w:sz w:val="24"/>
          <w:szCs w:val="24"/>
        </w:rPr>
        <w:t xml:space="preserve">оссийской </w:t>
      </w:r>
      <w:r>
        <w:rPr>
          <w:sz w:val="24"/>
          <w:szCs w:val="24"/>
        </w:rPr>
        <w:t>Ф</w:t>
      </w:r>
      <w:r w:rsidR="00C951B6">
        <w:rPr>
          <w:sz w:val="24"/>
          <w:szCs w:val="24"/>
        </w:rPr>
        <w:t>едерации</w:t>
      </w:r>
      <w:r>
        <w:rPr>
          <w:sz w:val="24"/>
          <w:szCs w:val="24"/>
        </w:rPr>
        <w:t>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2.3. Цена Контракта включает все расходы, связанные с исполнением муниципального контракта, в том числе</w:t>
      </w:r>
      <w:r w:rsidR="00194EC8">
        <w:rPr>
          <w:sz w:val="24"/>
          <w:szCs w:val="24"/>
        </w:rPr>
        <w:t xml:space="preserve"> стоимость товара,</w:t>
      </w:r>
      <w:r>
        <w:rPr>
          <w:sz w:val="24"/>
          <w:szCs w:val="24"/>
        </w:rPr>
        <w:t xml:space="preserve"> транспортные расходы, расходы на доставку, разгрузку, налоги с учетом НДС, сборы и другие обязательные платежи.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2.4. Оплата производится по безналичному расчету путем перечисления денежных средств на расчетный счет поставщика в течение 20 банковских дней с момента поставки товара.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2.5. Получателем товара является Ивановская городская Дума, г. Иваново, пл. Революции, 6.</w:t>
      </w:r>
    </w:p>
    <w:p w:rsidR="009B27E9" w:rsidRPr="00D02A0B" w:rsidRDefault="009B27E9" w:rsidP="009B27E9">
      <w:pPr>
        <w:jc w:val="both"/>
        <w:rPr>
          <w:sz w:val="16"/>
          <w:szCs w:val="16"/>
        </w:rPr>
      </w:pPr>
    </w:p>
    <w:p w:rsidR="009B27E9" w:rsidRDefault="009B27E9" w:rsidP="009B27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Сроки и условия поставки</w:t>
      </w:r>
    </w:p>
    <w:p w:rsidR="009B27E9" w:rsidRPr="00D02A0B" w:rsidRDefault="009B27E9" w:rsidP="009B27E9">
      <w:pPr>
        <w:jc w:val="both"/>
        <w:rPr>
          <w:b/>
          <w:sz w:val="16"/>
          <w:szCs w:val="16"/>
        </w:rPr>
      </w:pP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3.1. Поставщик производит поставку Товара по заявкам Заказчика в течение 7 (семи) дней с момента получения заявки. Поставка товара осуществляется в течение 2013 года.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3.2. По согласованию с Заказчиком возможна досрочная поставка Товара.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3.3. Поставка Товара осуществляется  за счет средств Поставщика. Риск утраты или порчи Товара в процессе его поставки несет Поставщик.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3.4. Товар должен по качеству соответствовать техническим нормам, указанным в спецификации.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3.5. Товар поставляется со всей необходимой документацией.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9B27E9" w:rsidRPr="00D02A0B" w:rsidRDefault="009B27E9" w:rsidP="009B27E9">
      <w:pPr>
        <w:ind w:hanging="567"/>
        <w:jc w:val="both"/>
        <w:rPr>
          <w:sz w:val="16"/>
          <w:szCs w:val="16"/>
        </w:rPr>
      </w:pPr>
    </w:p>
    <w:p w:rsidR="009B27E9" w:rsidRDefault="009B27E9" w:rsidP="009B27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Гарантии</w:t>
      </w:r>
    </w:p>
    <w:p w:rsidR="009B27E9" w:rsidRPr="00D02A0B" w:rsidRDefault="009B27E9" w:rsidP="009B27E9">
      <w:pPr>
        <w:ind w:hanging="567"/>
        <w:jc w:val="both"/>
        <w:rPr>
          <w:b/>
          <w:sz w:val="16"/>
          <w:szCs w:val="16"/>
        </w:rPr>
      </w:pP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9B27E9" w:rsidRDefault="009B27E9" w:rsidP="009B27E9">
      <w:pPr>
        <w:jc w:val="both"/>
        <w:rPr>
          <w:sz w:val="24"/>
          <w:szCs w:val="24"/>
        </w:rPr>
      </w:pPr>
    </w:p>
    <w:p w:rsidR="00D02A0B" w:rsidRDefault="00D02A0B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5. Ответственность сторон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</w:t>
      </w:r>
      <w:r w:rsidRPr="00C951B6">
        <w:rPr>
          <w:rFonts w:ascii="Times New Roman" w:hAnsi="Times New Roman"/>
          <w:sz w:val="24"/>
          <w:szCs w:val="24"/>
        </w:rPr>
        <w:t xml:space="preserve"> </w:t>
      </w:r>
      <w:r w:rsidR="00C951B6" w:rsidRPr="00C951B6">
        <w:rPr>
          <w:rFonts w:ascii="Times New Roman" w:hAnsi="Times New Roman"/>
          <w:sz w:val="24"/>
          <w:szCs w:val="24"/>
        </w:rPr>
        <w:t>Российской Федерации</w:t>
      </w:r>
      <w:r w:rsidRPr="00C951B6">
        <w:rPr>
          <w:rFonts w:ascii="Times New Roman" w:hAnsi="Times New Roman"/>
          <w:sz w:val="24"/>
          <w:szCs w:val="24"/>
        </w:rPr>
        <w:t>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Контракту.</w:t>
      </w:r>
    </w:p>
    <w:p w:rsidR="009B27E9" w:rsidRDefault="009B27E9" w:rsidP="009B27E9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5.3.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9B27E9" w:rsidRDefault="009B27E9" w:rsidP="009B27E9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 В случае просрочки исполнения Поставщиком обязательства, предусмотренного контрактом,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В случае нарушения сроков оплаты, Заказчик уплачивает Поставщику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Применение штрафных санкций не освобождает Стороны от выполнения принятых обязательств.</w:t>
      </w: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9B27E9" w:rsidRPr="00D02A0B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9B27E9" w:rsidRDefault="009B27E9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B27E9" w:rsidRDefault="009B27E9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При наступлении таких обстоятель</w:t>
      </w:r>
      <w:proofErr w:type="gramStart"/>
      <w:r>
        <w:rPr>
          <w:rFonts w:ascii="Times New Roman" w:hAnsi="Times New Roman"/>
          <w:sz w:val="24"/>
          <w:szCs w:val="24"/>
        </w:rPr>
        <w:t>ств ср</w:t>
      </w:r>
      <w:proofErr w:type="gramEnd"/>
      <w:r>
        <w:rPr>
          <w:rFonts w:ascii="Times New Roman" w:hAnsi="Times New Roman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9B27E9" w:rsidRDefault="009B27E9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B27E9" w:rsidRDefault="009B27E9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>
        <w:rPr>
          <w:rFonts w:ascii="Times New Roman" w:hAnsi="Times New Roman"/>
          <w:sz w:val="24"/>
          <w:szCs w:val="24"/>
        </w:rPr>
        <w:t>с даты</w:t>
      </w:r>
      <w:proofErr w:type="gramEnd"/>
      <w:r>
        <w:rPr>
          <w:rFonts w:ascii="Times New Roman" w:hAnsi="Times New Roman"/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B27E9" w:rsidRPr="00D02A0B" w:rsidRDefault="009B27E9" w:rsidP="009B27E9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9B27E9" w:rsidRPr="00D02A0B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16"/>
          <w:szCs w:val="16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9B27E9" w:rsidRPr="00D02A0B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9B27E9" w:rsidRPr="00D02A0B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16"/>
          <w:szCs w:val="16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Контра</w:t>
      </w:r>
      <w:proofErr w:type="gramStart"/>
      <w:r>
        <w:rPr>
          <w:rFonts w:ascii="Times New Roman" w:hAnsi="Times New Roman"/>
          <w:sz w:val="24"/>
          <w:szCs w:val="24"/>
        </w:rPr>
        <w:t>кт вст</w:t>
      </w:r>
      <w:proofErr w:type="gramEnd"/>
      <w:r>
        <w:rPr>
          <w:rFonts w:ascii="Times New Roman" w:hAnsi="Times New Roman"/>
          <w:sz w:val="24"/>
          <w:szCs w:val="24"/>
        </w:rPr>
        <w:t>упает в силу с момента его подписания Ст</w:t>
      </w:r>
      <w:r w:rsidR="00325AEC">
        <w:rPr>
          <w:rFonts w:ascii="Times New Roman" w:hAnsi="Times New Roman"/>
          <w:sz w:val="24"/>
          <w:szCs w:val="24"/>
        </w:rPr>
        <w:t>оронами и действует до ______2013г.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8.3. Любые изменения и дополнения к настоящему Контракту, не противоречащие действующему законодательству РФ, </w:t>
      </w:r>
      <w:proofErr w:type="gramStart"/>
      <w:r>
        <w:rPr>
          <w:rFonts w:ascii="Times New Roman" w:hAnsi="Times New Roman"/>
          <w:sz w:val="24"/>
          <w:szCs w:val="24"/>
        </w:rPr>
        <w:t>оформляются дополнительными соглашениями Сторон в письменной форме и подписываются</w:t>
      </w:r>
      <w:proofErr w:type="gramEnd"/>
      <w:r>
        <w:rPr>
          <w:rFonts w:ascii="Times New Roman" w:hAnsi="Times New Roman"/>
          <w:sz w:val="24"/>
          <w:szCs w:val="24"/>
        </w:rPr>
        <w:t xml:space="preserve"> уполномоченными на то представителями Сторон. Дополнительные соглашения являются неотъемлемой частью Контракта.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8.4. Настоящий </w:t>
      </w:r>
      <w:proofErr w:type="gramStart"/>
      <w:r>
        <w:rPr>
          <w:rFonts w:ascii="Times New Roman" w:hAnsi="Times New Roman"/>
          <w:sz w:val="24"/>
          <w:szCs w:val="24"/>
        </w:rPr>
        <w:t>Контракт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В случае изменения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какой-либо</w:t>
      </w:r>
      <w:proofErr w:type="gramEnd"/>
      <w:r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148"/>
        <w:gridCol w:w="5165"/>
      </w:tblGrid>
      <w:tr w:rsidR="009B27E9" w:rsidTr="00133C52">
        <w:tc>
          <w:tcPr>
            <w:tcW w:w="5210" w:type="dxa"/>
          </w:tcPr>
          <w:p w:rsidR="009B27E9" w:rsidRDefault="009B27E9" w:rsidP="00133C52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Поставщик</w:t>
            </w:r>
          </w:p>
        </w:tc>
        <w:tc>
          <w:tcPr>
            <w:tcW w:w="5211" w:type="dxa"/>
          </w:tcPr>
          <w:p w:rsidR="009B27E9" w:rsidRDefault="009B27E9" w:rsidP="00133C52">
            <w:pPr>
              <w:widowControl w:val="0"/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</w:t>
            </w:r>
          </w:p>
          <w:p w:rsidR="009B27E9" w:rsidRDefault="009B27E9" w:rsidP="00133C52">
            <w:pPr>
              <w:widowControl w:val="0"/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Ивановская городская Дума</w:t>
            </w:r>
          </w:p>
          <w:p w:rsidR="009B27E9" w:rsidRDefault="009B27E9" w:rsidP="00133C52">
            <w:pPr>
              <w:widowControl w:val="0"/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г. Иваново, пл. Революции, д.6</w:t>
            </w:r>
          </w:p>
          <w:p w:rsidR="009B27E9" w:rsidRDefault="009B27E9" w:rsidP="00133C52">
            <w:pPr>
              <w:widowControl w:val="0"/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ИНН 3728024965, КПП 370201001</w:t>
            </w:r>
          </w:p>
          <w:p w:rsidR="009B27E9" w:rsidRDefault="009B27E9" w:rsidP="00133C52">
            <w:pPr>
              <w:widowControl w:val="0"/>
              <w:spacing w:after="120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 40204810800000000054</w:t>
            </w:r>
          </w:p>
          <w:p w:rsidR="009B27E9" w:rsidRDefault="009B27E9" w:rsidP="00133C52">
            <w:pPr>
              <w:widowControl w:val="0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ГРКЦ ГУ Банка России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</w:p>
          <w:p w:rsidR="009B27E9" w:rsidRDefault="009B27E9" w:rsidP="00133C52">
            <w:pPr>
              <w:widowControl w:val="0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Ивановской области</w:t>
            </w:r>
          </w:p>
          <w:p w:rsidR="009B27E9" w:rsidRDefault="009B27E9" w:rsidP="00133C52">
            <w:pPr>
              <w:widowControl w:val="0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042406001</w:t>
            </w:r>
          </w:p>
          <w:p w:rsidR="009B27E9" w:rsidRDefault="009B27E9" w:rsidP="00133C52">
            <w:pPr>
              <w:widowControl w:val="0"/>
              <w:spacing w:after="12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Глава</w:t>
            </w:r>
          </w:p>
          <w:p w:rsidR="009B27E9" w:rsidRDefault="009B27E9" w:rsidP="00133C5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города Иванова                                В.М. Сверчков</w:t>
            </w:r>
          </w:p>
        </w:tc>
      </w:tr>
    </w:tbl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9B27E9" w:rsidRDefault="009B27E9" w:rsidP="009B27E9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rPr>
          <w:sz w:val="24"/>
          <w:szCs w:val="24"/>
        </w:rPr>
      </w:pPr>
    </w:p>
    <w:p w:rsidR="00682C02" w:rsidRDefault="00682C02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8F57D5" w:rsidRDefault="008F57D5"/>
    <w:p w:rsidR="00D02A0B" w:rsidRDefault="00D02A0B"/>
    <w:p w:rsidR="00D02A0B" w:rsidRDefault="00D02A0B"/>
    <w:p w:rsidR="00D02A0B" w:rsidRDefault="00D02A0B"/>
    <w:p w:rsidR="00D02A0B" w:rsidRDefault="00D02A0B"/>
    <w:p w:rsidR="008F57D5" w:rsidRDefault="008F57D5" w:rsidP="008F57D5">
      <w:pPr>
        <w:ind w:left="6219" w:firstLine="708"/>
      </w:pPr>
      <w:r>
        <w:lastRenderedPageBreak/>
        <w:t>Приложение № 1</w:t>
      </w:r>
    </w:p>
    <w:p w:rsidR="008F57D5" w:rsidRDefault="008F57D5" w:rsidP="008F57D5">
      <w:pPr>
        <w:ind w:left="6927"/>
      </w:pPr>
      <w:r w:rsidRPr="002C4FBC">
        <w:t xml:space="preserve">к </w:t>
      </w:r>
      <w:r>
        <w:t>муниципальному контракту от   .2013   №__</w:t>
      </w:r>
    </w:p>
    <w:p w:rsidR="008F57D5" w:rsidRDefault="008F57D5" w:rsidP="008F57D5">
      <w:pPr>
        <w:jc w:val="right"/>
      </w:pPr>
    </w:p>
    <w:p w:rsidR="008F57D5" w:rsidRDefault="008F57D5" w:rsidP="008F57D5">
      <w:r>
        <w:t xml:space="preserve">         </w:t>
      </w:r>
    </w:p>
    <w:p w:rsidR="005103CB" w:rsidRDefault="005103CB" w:rsidP="008F57D5">
      <w:pPr>
        <w:jc w:val="center"/>
        <w:rPr>
          <w:sz w:val="22"/>
          <w:szCs w:val="22"/>
        </w:rPr>
      </w:pPr>
    </w:p>
    <w:p w:rsidR="008F57D5" w:rsidRPr="00C10491" w:rsidRDefault="008F57D5" w:rsidP="008F57D5">
      <w:pPr>
        <w:jc w:val="center"/>
        <w:rPr>
          <w:sz w:val="22"/>
          <w:szCs w:val="22"/>
        </w:rPr>
      </w:pPr>
      <w:r w:rsidRPr="00C10491">
        <w:rPr>
          <w:sz w:val="22"/>
          <w:szCs w:val="22"/>
        </w:rPr>
        <w:t xml:space="preserve">СПЕЦИФИКАЦИЯ  </w:t>
      </w:r>
    </w:p>
    <w:p w:rsidR="008F57D5" w:rsidRDefault="008F57D5" w:rsidP="008F57D5"/>
    <w:p w:rsidR="005103CB" w:rsidRDefault="005103CB" w:rsidP="008F57D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4946"/>
        <w:gridCol w:w="1407"/>
        <w:gridCol w:w="1655"/>
        <w:gridCol w:w="1655"/>
      </w:tblGrid>
      <w:tr w:rsidR="008F57D5" w:rsidRPr="00145D31" w:rsidTr="00A7209E">
        <w:trPr>
          <w:tblHeader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7D5" w:rsidRPr="00145D31" w:rsidRDefault="008F57D5" w:rsidP="00A7209E">
            <w:pPr>
              <w:jc w:val="center"/>
              <w:rPr>
                <w:b/>
              </w:rPr>
            </w:pPr>
            <w:r w:rsidRPr="00145D31">
              <w:rPr>
                <w:b/>
              </w:rPr>
              <w:t>№№</w:t>
            </w:r>
          </w:p>
          <w:p w:rsidR="008F57D5" w:rsidRPr="00145D31" w:rsidRDefault="008F57D5" w:rsidP="00A7209E">
            <w:pPr>
              <w:jc w:val="center"/>
              <w:rPr>
                <w:b/>
              </w:rPr>
            </w:pPr>
            <w:proofErr w:type="gramStart"/>
            <w:r w:rsidRPr="00145D31">
              <w:rPr>
                <w:b/>
              </w:rPr>
              <w:t>п</w:t>
            </w:r>
            <w:proofErr w:type="gramEnd"/>
            <w:r w:rsidRPr="00145D31">
              <w:rPr>
                <w:b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7D5" w:rsidRPr="00145D31" w:rsidRDefault="008F57D5" w:rsidP="008F57D5">
            <w:pPr>
              <w:jc w:val="center"/>
              <w:rPr>
                <w:b/>
              </w:rPr>
            </w:pPr>
            <w:r w:rsidRPr="00145D31">
              <w:rPr>
                <w:b/>
              </w:rPr>
              <w:t>Наименование товар</w:t>
            </w:r>
            <w:r>
              <w:rPr>
                <w:b/>
              </w:rPr>
              <w:t>а и характеристики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7D5" w:rsidRPr="00145D31" w:rsidRDefault="008F57D5" w:rsidP="00A7209E">
            <w:pPr>
              <w:jc w:val="center"/>
              <w:rPr>
                <w:b/>
              </w:rPr>
            </w:pPr>
            <w:r w:rsidRPr="00145D31">
              <w:rPr>
                <w:b/>
              </w:rPr>
              <w:t>Единица</w:t>
            </w:r>
          </w:p>
          <w:p w:rsidR="008F57D5" w:rsidRPr="00145D31" w:rsidRDefault="008F57D5" w:rsidP="00A7209E">
            <w:pPr>
              <w:jc w:val="center"/>
              <w:rPr>
                <w:b/>
              </w:rPr>
            </w:pPr>
            <w:r w:rsidRPr="00145D31">
              <w:rPr>
                <w:b/>
              </w:rPr>
              <w:t>измерения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7D5" w:rsidRPr="00145D31" w:rsidRDefault="008F57D5" w:rsidP="00A7209E">
            <w:pPr>
              <w:jc w:val="center"/>
              <w:rPr>
                <w:b/>
              </w:rPr>
            </w:pPr>
            <w:r w:rsidRPr="00145D31">
              <w:rPr>
                <w:b/>
              </w:rPr>
              <w:t>Количество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D5" w:rsidRPr="00145D31" w:rsidRDefault="008F57D5" w:rsidP="00A7209E">
            <w:pPr>
              <w:jc w:val="center"/>
              <w:rPr>
                <w:b/>
              </w:rPr>
            </w:pPr>
            <w:r w:rsidRPr="00145D31">
              <w:rPr>
                <w:b/>
              </w:rPr>
              <w:t>Стоимость, руб.</w:t>
            </w:r>
          </w:p>
        </w:tc>
      </w:tr>
      <w:tr w:rsidR="008F57D5" w:rsidRPr="00145D31" w:rsidTr="00A7209E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7D5" w:rsidRPr="00145D31" w:rsidRDefault="008F57D5" w:rsidP="00A7209E">
            <w:r w:rsidRPr="00145D31">
              <w:t>1.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7D5" w:rsidRDefault="008F57D5" w:rsidP="00A7209E">
            <w:pPr>
              <w:rPr>
                <w:sz w:val="22"/>
                <w:szCs w:val="22"/>
              </w:rPr>
            </w:pPr>
            <w:r w:rsidRPr="008F57D5">
              <w:rPr>
                <w:sz w:val="22"/>
                <w:szCs w:val="22"/>
              </w:rPr>
              <w:t>Бумага (формат А</w:t>
            </w:r>
            <w:proofErr w:type="gramStart"/>
            <w:r w:rsidRPr="008F57D5">
              <w:rPr>
                <w:sz w:val="22"/>
                <w:szCs w:val="22"/>
              </w:rPr>
              <w:t>4</w:t>
            </w:r>
            <w:proofErr w:type="gramEnd"/>
            <w:r w:rsidRPr="008F57D5">
              <w:rPr>
                <w:sz w:val="22"/>
                <w:szCs w:val="22"/>
              </w:rPr>
              <w:t>)</w:t>
            </w:r>
          </w:p>
          <w:p w:rsidR="008F57D5" w:rsidRPr="0077528F" w:rsidRDefault="008F57D5" w:rsidP="008F57D5">
            <w:pPr>
              <w:rPr>
                <w:b/>
              </w:rPr>
            </w:pPr>
            <w:r w:rsidRPr="0077528F">
              <w:rPr>
                <w:b/>
                <w:sz w:val="22"/>
                <w:szCs w:val="22"/>
              </w:rPr>
              <w:t xml:space="preserve">Технические характеристики </w:t>
            </w:r>
            <w:r>
              <w:rPr>
                <w:b/>
                <w:sz w:val="22"/>
                <w:szCs w:val="22"/>
              </w:rPr>
              <w:t>товара</w:t>
            </w:r>
            <w:r w:rsidRPr="0077528F">
              <w:rPr>
                <w:b/>
                <w:sz w:val="22"/>
                <w:szCs w:val="22"/>
              </w:rPr>
              <w:t>:</w:t>
            </w:r>
          </w:p>
          <w:p w:rsidR="008F57D5" w:rsidRPr="0077528F" w:rsidRDefault="008F57D5" w:rsidP="008F57D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>500 листов пачка;</w:t>
            </w:r>
          </w:p>
          <w:p w:rsidR="0084426B" w:rsidRDefault="0084426B" w:rsidP="008F57D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>Т</w:t>
            </w:r>
            <w:r w:rsidR="008F57D5" w:rsidRPr="0077528F">
              <w:rPr>
                <w:rFonts w:ascii="Times New Roman" w:hAnsi="Times New Roman"/>
                <w:sz w:val="22"/>
                <w:szCs w:val="22"/>
              </w:rPr>
              <w:t>олщина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 - ________________</w:t>
            </w:r>
            <w:r w:rsidR="008F57D5" w:rsidRPr="0077528F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gramEnd"/>
          </w:p>
          <w:p w:rsidR="008F57D5" w:rsidRPr="0077528F" w:rsidRDefault="0084426B" w:rsidP="008F57D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>П</w:t>
            </w:r>
            <w:r w:rsidR="008F57D5" w:rsidRPr="0077528F">
              <w:rPr>
                <w:rFonts w:ascii="Times New Roman" w:hAnsi="Times New Roman"/>
                <w:sz w:val="22"/>
                <w:szCs w:val="22"/>
              </w:rPr>
              <w:t>лотность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 -  ____________</w:t>
            </w:r>
            <w:r w:rsidR="008F57D5" w:rsidRPr="0077528F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gramEnd"/>
          </w:p>
          <w:p w:rsidR="008F57D5" w:rsidRPr="0077528F" w:rsidRDefault="008F57D5" w:rsidP="008F57D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>шер</w:t>
            </w:r>
            <w:r w:rsidR="0084426B">
              <w:rPr>
                <w:rFonts w:ascii="Times New Roman" w:hAnsi="Times New Roman"/>
                <w:sz w:val="22"/>
                <w:szCs w:val="22"/>
              </w:rPr>
              <w:t>оховатость</w:t>
            </w:r>
            <w:proofErr w:type="gramStart"/>
            <w:r w:rsidR="0084426B">
              <w:rPr>
                <w:rFonts w:ascii="Times New Roman" w:hAnsi="Times New Roman"/>
                <w:sz w:val="22"/>
                <w:szCs w:val="22"/>
              </w:rPr>
              <w:t xml:space="preserve"> – ____________________</w:t>
            </w:r>
            <w:r w:rsidRPr="0077528F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gramEnd"/>
          </w:p>
          <w:p w:rsidR="008F57D5" w:rsidRPr="0077528F" w:rsidRDefault="0084426B" w:rsidP="008F57D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непрозрачность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 – ______________</w:t>
            </w:r>
            <w:r w:rsidR="008F57D5" w:rsidRPr="0077528F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gramEnd"/>
          </w:p>
          <w:p w:rsidR="008F57D5" w:rsidRPr="0077528F" w:rsidRDefault="008F57D5" w:rsidP="008F57D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528F">
              <w:rPr>
                <w:rFonts w:ascii="Times New Roman" w:hAnsi="Times New Roman"/>
                <w:sz w:val="22"/>
                <w:szCs w:val="22"/>
              </w:rPr>
              <w:t xml:space="preserve">белизна по </w:t>
            </w:r>
            <w:r w:rsidRPr="0077528F">
              <w:rPr>
                <w:rFonts w:ascii="Times New Roman" w:hAnsi="Times New Roman"/>
                <w:sz w:val="22"/>
                <w:szCs w:val="22"/>
                <w:lang w:val="en-US"/>
              </w:rPr>
              <w:t>CIE</w:t>
            </w:r>
            <w:r w:rsidR="0084426B">
              <w:rPr>
                <w:rFonts w:ascii="Times New Roman" w:hAnsi="Times New Roman"/>
                <w:sz w:val="22"/>
                <w:szCs w:val="22"/>
              </w:rPr>
              <w:t xml:space="preserve"> – _____________</w:t>
            </w:r>
            <w:r w:rsidRPr="0077528F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:rsidR="008F57D5" w:rsidRPr="0077528F" w:rsidRDefault="0084426B" w:rsidP="008F57D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2"/>
                <w:szCs w:val="22"/>
              </w:rPr>
              <w:t>яркость ____________</w:t>
            </w:r>
            <w:r w:rsidR="008F57D5" w:rsidRPr="0077528F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8F57D5" w:rsidRDefault="008F57D5" w:rsidP="00A7209E">
            <w:pPr>
              <w:rPr>
                <w:sz w:val="22"/>
                <w:szCs w:val="22"/>
              </w:rPr>
            </w:pPr>
            <w:r w:rsidRPr="0077528F">
              <w:rPr>
                <w:sz w:val="22"/>
                <w:szCs w:val="22"/>
              </w:rPr>
              <w:t>жесткость бу</w:t>
            </w:r>
            <w:r w:rsidR="0084426B">
              <w:rPr>
                <w:sz w:val="22"/>
                <w:szCs w:val="22"/>
              </w:rPr>
              <w:t>маги – _________________</w:t>
            </w:r>
          </w:p>
          <w:p w:rsidR="0084426B" w:rsidRPr="008F57D5" w:rsidRDefault="0084426B" w:rsidP="00A7209E"/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7D5" w:rsidRPr="00145D31" w:rsidRDefault="008F57D5" w:rsidP="00A7209E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7D5" w:rsidRPr="00145D31" w:rsidRDefault="008F57D5" w:rsidP="00A7209E">
            <w:pPr>
              <w:jc w:val="center"/>
            </w:pPr>
            <w:r>
              <w:t>100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D5" w:rsidRPr="00145D31" w:rsidRDefault="008F57D5" w:rsidP="00A7209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8F57D5" w:rsidRDefault="008F57D5"/>
    <w:sectPr w:rsidR="008F57D5" w:rsidSect="00A92B5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6EF1"/>
    <w:multiLevelType w:val="multilevel"/>
    <w:tmpl w:val="CD56170E"/>
    <w:lvl w:ilvl="0">
      <w:start w:val="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E9"/>
    <w:rsid w:val="000A0ABC"/>
    <w:rsid w:val="00194EC8"/>
    <w:rsid w:val="00325AEC"/>
    <w:rsid w:val="005103CB"/>
    <w:rsid w:val="00682C02"/>
    <w:rsid w:val="006F14AE"/>
    <w:rsid w:val="00714C1D"/>
    <w:rsid w:val="007F3E54"/>
    <w:rsid w:val="0084426B"/>
    <w:rsid w:val="008F57D5"/>
    <w:rsid w:val="009B27E9"/>
    <w:rsid w:val="00A92B5A"/>
    <w:rsid w:val="00C951B6"/>
    <w:rsid w:val="00D02A0B"/>
    <w:rsid w:val="00D83F06"/>
    <w:rsid w:val="00DB668B"/>
    <w:rsid w:val="00F8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7E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B27E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rmal">
    <w:name w:val="ConsNormal"/>
    <w:rsid w:val="009B27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9B27E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9B27E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B2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rsid w:val="009B27E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9B2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9B27E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7E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B27E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rmal">
    <w:name w:val="ConsNormal"/>
    <w:rsid w:val="009B27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9B27E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9B27E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B2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rsid w:val="009B27E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9B2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9B27E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9</cp:revision>
  <dcterms:created xsi:type="dcterms:W3CDTF">2013-03-25T05:13:00Z</dcterms:created>
  <dcterms:modified xsi:type="dcterms:W3CDTF">2013-03-25T09:43:00Z</dcterms:modified>
</cp:coreProperties>
</file>