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9D" w:rsidRPr="00827E9D" w:rsidRDefault="00827E9D" w:rsidP="00827E9D">
      <w:pPr>
        <w:jc w:val="center"/>
      </w:pPr>
      <w:r>
        <w:t>ИЗВЕЩЕНИЕ О ПРОВЕДЕНИИ ЗАПРОСА КОТИРОВОК</w:t>
      </w:r>
    </w:p>
    <w:p w:rsidR="00827E9D" w:rsidRPr="00827E9D" w:rsidRDefault="00827E9D" w:rsidP="00827E9D">
      <w:pPr>
        <w:jc w:val="center"/>
      </w:pPr>
    </w:p>
    <w:p w:rsidR="00827E9D" w:rsidRPr="00827E9D" w:rsidRDefault="00827E9D" w:rsidP="00827E9D">
      <w:pPr>
        <w:ind w:left="3600" w:firstLine="720"/>
        <w:jc w:val="right"/>
        <w:outlineLvl w:val="0"/>
        <w:rPr>
          <w:color w:val="000000"/>
          <w:sz w:val="22"/>
          <w:szCs w:val="22"/>
        </w:rPr>
      </w:pPr>
      <w:r w:rsidRPr="00827E9D">
        <w:rPr>
          <w:sz w:val="22"/>
          <w:szCs w:val="22"/>
        </w:rPr>
        <w:t xml:space="preserve">Дата: </w:t>
      </w:r>
      <w:r w:rsidRPr="00827E9D">
        <w:rPr>
          <w:color w:val="000000"/>
          <w:sz w:val="22"/>
          <w:szCs w:val="22"/>
        </w:rPr>
        <w:t xml:space="preserve">  </w:t>
      </w:r>
      <w:r w:rsidRPr="00FB1676">
        <w:rPr>
          <w:color w:val="000000"/>
          <w:sz w:val="22"/>
          <w:szCs w:val="22"/>
        </w:rPr>
        <w:t>15</w:t>
      </w:r>
      <w:r w:rsidRPr="00827E9D">
        <w:rPr>
          <w:color w:val="000000"/>
          <w:sz w:val="22"/>
          <w:szCs w:val="22"/>
        </w:rPr>
        <w:t>.</w:t>
      </w:r>
      <w:r w:rsidRPr="00FB1676">
        <w:rPr>
          <w:color w:val="000000"/>
          <w:sz w:val="22"/>
          <w:szCs w:val="22"/>
        </w:rPr>
        <w:t>05</w:t>
      </w:r>
      <w:r w:rsidRPr="00827E9D">
        <w:rPr>
          <w:color w:val="000000"/>
          <w:sz w:val="22"/>
          <w:szCs w:val="22"/>
        </w:rPr>
        <w:t>.2013</w:t>
      </w:r>
      <w:r w:rsidRPr="00FB1676">
        <w:rPr>
          <w:color w:val="000000"/>
          <w:sz w:val="22"/>
          <w:szCs w:val="22"/>
        </w:rPr>
        <w:t xml:space="preserve"> </w:t>
      </w:r>
      <w:r w:rsidRPr="00827E9D">
        <w:rPr>
          <w:color w:val="000000"/>
          <w:sz w:val="22"/>
          <w:szCs w:val="22"/>
        </w:rPr>
        <w:t xml:space="preserve">г.  </w:t>
      </w:r>
    </w:p>
    <w:p w:rsidR="00827E9D" w:rsidRPr="00827E9D" w:rsidRDefault="00827E9D" w:rsidP="00827E9D">
      <w:pPr>
        <w:jc w:val="right"/>
        <w:rPr>
          <w:color w:val="000000"/>
          <w:sz w:val="22"/>
          <w:szCs w:val="22"/>
          <w:lang w:val="en-US"/>
        </w:rPr>
      </w:pPr>
      <w:r w:rsidRPr="00827E9D">
        <w:rPr>
          <w:sz w:val="22"/>
          <w:szCs w:val="22"/>
        </w:rPr>
        <w:t xml:space="preserve">                                                                                                      Регистрационный </w:t>
      </w:r>
      <w:r w:rsidRPr="00827E9D">
        <w:rPr>
          <w:color w:val="000000"/>
          <w:sz w:val="22"/>
          <w:szCs w:val="22"/>
        </w:rPr>
        <w:t>№</w:t>
      </w:r>
      <w:r w:rsidRPr="00827E9D">
        <w:rPr>
          <w:color w:val="000000"/>
          <w:sz w:val="22"/>
          <w:szCs w:val="22"/>
          <w:lang w:val="en-US"/>
        </w:rPr>
        <w:t xml:space="preserve"> 150</w:t>
      </w:r>
    </w:p>
    <w:p w:rsidR="00827E9D" w:rsidRPr="00827E9D" w:rsidRDefault="00827E9D" w:rsidP="00827E9D">
      <w:pPr>
        <w:jc w:val="right"/>
        <w:rPr>
          <w:sz w:val="22"/>
          <w:szCs w:val="22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5"/>
        <w:gridCol w:w="5411"/>
      </w:tblGrid>
      <w:tr w:rsidR="00827E9D" w:rsidRPr="00827E9D" w:rsidTr="00827E9D">
        <w:trPr>
          <w:trHeight w:val="240"/>
        </w:trPr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E9D" w:rsidRPr="00827E9D" w:rsidRDefault="00827E9D" w:rsidP="00974C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27E9D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заказчика </w:t>
            </w:r>
          </w:p>
        </w:tc>
        <w:tc>
          <w:tcPr>
            <w:tcW w:w="5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E9D" w:rsidRPr="00827E9D" w:rsidRDefault="00827E9D" w:rsidP="00974CE0">
            <w:pPr>
              <w:widowControl w:val="0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Ивановский городской комитет по управлению имуществом</w:t>
            </w:r>
          </w:p>
        </w:tc>
      </w:tr>
      <w:tr w:rsidR="00827E9D" w:rsidRPr="00827E9D" w:rsidTr="00827E9D">
        <w:trPr>
          <w:trHeight w:val="240"/>
        </w:trPr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E9D" w:rsidRPr="00827E9D" w:rsidRDefault="00827E9D" w:rsidP="00974CE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27E9D">
              <w:rPr>
                <w:rFonts w:ascii="Times New Roman" w:hAnsi="Times New Roman" w:cs="Times New Roman"/>
                <w:sz w:val="22"/>
                <w:szCs w:val="22"/>
              </w:rPr>
              <w:t xml:space="preserve">Почтовый адрес </w:t>
            </w:r>
          </w:p>
        </w:tc>
        <w:tc>
          <w:tcPr>
            <w:tcW w:w="5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E9D" w:rsidRPr="00827E9D" w:rsidRDefault="00827E9D" w:rsidP="00827E9D">
            <w:pPr>
              <w:widowControl w:val="0"/>
              <w:jc w:val="both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153000, Российская Федерация, Ивановская область, Иваново г, пл. Революции, д.</w:t>
            </w:r>
            <w:r w:rsidRPr="00827E9D">
              <w:rPr>
                <w:sz w:val="22"/>
                <w:szCs w:val="22"/>
                <w:lang w:val="en-US"/>
              </w:rPr>
              <w:t xml:space="preserve"> </w:t>
            </w:r>
            <w:r w:rsidRPr="00827E9D">
              <w:rPr>
                <w:sz w:val="22"/>
                <w:szCs w:val="22"/>
              </w:rPr>
              <w:t>6, оф.</w:t>
            </w:r>
            <w:r w:rsidRPr="00827E9D">
              <w:rPr>
                <w:sz w:val="22"/>
                <w:szCs w:val="22"/>
                <w:lang w:val="en-US"/>
              </w:rPr>
              <w:t xml:space="preserve"> </w:t>
            </w:r>
            <w:r w:rsidRPr="00827E9D">
              <w:rPr>
                <w:sz w:val="22"/>
                <w:szCs w:val="22"/>
              </w:rPr>
              <w:t>1117</w:t>
            </w:r>
          </w:p>
        </w:tc>
      </w:tr>
      <w:tr w:rsidR="00827E9D" w:rsidRPr="00827E9D" w:rsidTr="00827E9D">
        <w:trPr>
          <w:trHeight w:val="240"/>
        </w:trPr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E9D" w:rsidRPr="00827E9D" w:rsidRDefault="00827E9D" w:rsidP="00974CE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27E9D">
              <w:rPr>
                <w:rFonts w:ascii="Times New Roman" w:hAnsi="Times New Roman" w:cs="Times New Roman"/>
                <w:sz w:val="22"/>
                <w:szCs w:val="22"/>
              </w:rPr>
              <w:t xml:space="preserve">Номер контактного телефона </w:t>
            </w:r>
          </w:p>
        </w:tc>
        <w:tc>
          <w:tcPr>
            <w:tcW w:w="5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E9D" w:rsidRPr="00827E9D" w:rsidRDefault="00827E9D" w:rsidP="00974CE0">
            <w:pPr>
              <w:widowControl w:val="0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7-4932-32</w:t>
            </w:r>
            <w:r w:rsidRPr="00827E9D">
              <w:rPr>
                <w:sz w:val="22"/>
                <w:szCs w:val="22"/>
                <w:lang w:val="en-US"/>
              </w:rPr>
              <w:t>-</w:t>
            </w:r>
            <w:r w:rsidRPr="00827E9D">
              <w:rPr>
                <w:sz w:val="22"/>
                <w:szCs w:val="22"/>
              </w:rPr>
              <w:t>54</w:t>
            </w:r>
            <w:r w:rsidRPr="00827E9D">
              <w:rPr>
                <w:sz w:val="22"/>
                <w:szCs w:val="22"/>
                <w:lang w:val="en-US"/>
              </w:rPr>
              <w:t>-</w:t>
            </w:r>
            <w:r w:rsidRPr="00827E9D">
              <w:rPr>
                <w:sz w:val="22"/>
                <w:szCs w:val="22"/>
              </w:rPr>
              <w:t>24</w:t>
            </w:r>
          </w:p>
        </w:tc>
      </w:tr>
      <w:tr w:rsidR="00827E9D" w:rsidRPr="00827E9D" w:rsidTr="00827E9D">
        <w:trPr>
          <w:trHeight w:val="240"/>
        </w:trPr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E9D" w:rsidRPr="00827E9D" w:rsidRDefault="00827E9D" w:rsidP="00974CE0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827E9D"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5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7E9D" w:rsidRPr="00827E9D" w:rsidRDefault="00827E9D" w:rsidP="00974CE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27E9D">
              <w:rPr>
                <w:rFonts w:ascii="Times New Roman" w:hAnsi="Times New Roman" w:cs="Times New Roman"/>
                <w:sz w:val="22"/>
                <w:szCs w:val="22"/>
              </w:rPr>
              <w:t xml:space="preserve">г. Иваново, пл. Революции, д. 6, к. 301, </w:t>
            </w:r>
          </w:p>
          <w:p w:rsidR="00827E9D" w:rsidRPr="00827E9D" w:rsidRDefault="00827E9D" w:rsidP="00974CE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7E9D">
              <w:rPr>
                <w:rFonts w:ascii="Times New Roman" w:hAnsi="Times New Roman" w:cs="Times New Roman"/>
                <w:sz w:val="22"/>
                <w:szCs w:val="22"/>
              </w:rPr>
              <w:t>Администрация города Иванова</w:t>
            </w:r>
          </w:p>
        </w:tc>
      </w:tr>
    </w:tbl>
    <w:p w:rsidR="00827E9D" w:rsidRPr="00827E9D" w:rsidRDefault="00827E9D" w:rsidP="00827E9D">
      <w:pPr>
        <w:jc w:val="center"/>
        <w:rPr>
          <w:sz w:val="22"/>
          <w:szCs w:val="22"/>
          <w:lang w:val="en-US"/>
        </w:rPr>
      </w:pPr>
    </w:p>
    <w:p w:rsidR="00827E9D" w:rsidRPr="00827E9D" w:rsidRDefault="00827E9D" w:rsidP="00827E9D">
      <w:pPr>
        <w:jc w:val="center"/>
        <w:rPr>
          <w:sz w:val="22"/>
          <w:szCs w:val="22"/>
        </w:rPr>
      </w:pP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5"/>
        <w:gridCol w:w="5922"/>
        <w:gridCol w:w="1317"/>
      </w:tblGrid>
      <w:tr w:rsidR="00827E9D" w:rsidRPr="00827E9D" w:rsidTr="00827E9D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27E9D">
              <w:rPr>
                <w:sz w:val="22"/>
                <w:szCs w:val="22"/>
                <w:lang w:eastAsia="en-US"/>
              </w:rPr>
              <w:t>Наименование услуг</w:t>
            </w:r>
          </w:p>
        </w:tc>
        <w:tc>
          <w:tcPr>
            <w:tcW w:w="3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27E9D">
              <w:rPr>
                <w:sz w:val="22"/>
                <w:szCs w:val="22"/>
                <w:lang w:eastAsia="en-US"/>
              </w:rPr>
              <w:t>Технические характеристики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27E9D">
              <w:rPr>
                <w:sz w:val="22"/>
                <w:szCs w:val="22"/>
                <w:lang w:eastAsia="en-US"/>
              </w:rPr>
              <w:t>Количество продукции (шт.)</w:t>
            </w:r>
          </w:p>
        </w:tc>
      </w:tr>
      <w:tr w:rsidR="00827E9D" w:rsidRPr="00827E9D" w:rsidTr="00827E9D">
        <w:trPr>
          <w:trHeight w:val="878"/>
        </w:trPr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827E9D">
              <w:rPr>
                <w:sz w:val="22"/>
                <w:szCs w:val="22"/>
                <w:lang w:eastAsia="en-US"/>
              </w:rPr>
              <w:t>Предоставление неисключительных прав на использование экземпляров программного обеспечения (программных средств, программ для ЭВМ) – лицензий</w:t>
            </w:r>
          </w:p>
          <w:p w:rsidR="00827E9D" w:rsidRPr="00827E9D" w:rsidRDefault="00827E9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val="en-US" w:eastAsia="en-US"/>
              </w:rPr>
            </w:pPr>
            <w:r w:rsidRPr="00827E9D">
              <w:rPr>
                <w:sz w:val="22"/>
                <w:szCs w:val="22"/>
                <w:lang w:val="en-US" w:eastAsia="en-US"/>
              </w:rPr>
              <w:t xml:space="preserve">MS Windows Pro 8 RUS OLP NL Legalization </w:t>
            </w:r>
            <w:proofErr w:type="spellStart"/>
            <w:r w:rsidRPr="00827E9D">
              <w:rPr>
                <w:sz w:val="22"/>
                <w:szCs w:val="22"/>
                <w:lang w:val="en-US" w:eastAsia="en-US"/>
              </w:rPr>
              <w:t>GetGenuine</w:t>
            </w:r>
            <w:proofErr w:type="spellEnd"/>
            <w:r w:rsidRPr="00827E9D">
              <w:rPr>
                <w:sz w:val="22"/>
                <w:szCs w:val="22"/>
                <w:lang w:val="en-US" w:eastAsia="en-US"/>
              </w:rPr>
              <w:t xml:space="preserve">* </w:t>
            </w:r>
          </w:p>
        </w:tc>
        <w:tc>
          <w:tcPr>
            <w:tcW w:w="3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D" w:rsidRPr="00827E9D" w:rsidRDefault="00827E9D" w:rsidP="00827E9D">
            <w:pPr>
              <w:numPr>
                <w:ilvl w:val="0"/>
                <w:numId w:val="1"/>
              </w:numPr>
              <w:tabs>
                <w:tab w:val="num" w:pos="293"/>
              </w:tabs>
              <w:autoSpaceDN w:val="0"/>
              <w:spacing w:line="276" w:lineRule="auto"/>
              <w:ind w:left="293" w:hanging="293"/>
              <w:rPr>
                <w:sz w:val="22"/>
                <w:szCs w:val="22"/>
                <w:lang w:val="en-US" w:eastAsia="en-US"/>
              </w:rPr>
            </w:pPr>
            <w:r w:rsidRPr="00827E9D">
              <w:rPr>
                <w:sz w:val="22"/>
                <w:szCs w:val="22"/>
                <w:lang w:eastAsia="en-US"/>
              </w:rPr>
              <w:t>Поддержка служб</w:t>
            </w:r>
            <w:r w:rsidRPr="00827E9D">
              <w:rPr>
                <w:sz w:val="22"/>
                <w:szCs w:val="22"/>
                <w:lang w:val="en-US" w:eastAsia="en-US"/>
              </w:rPr>
              <w:t xml:space="preserve"> </w:t>
            </w:r>
            <w:r w:rsidRPr="00827E9D">
              <w:rPr>
                <w:sz w:val="22"/>
                <w:szCs w:val="22"/>
                <w:lang w:eastAsia="en-US"/>
              </w:rPr>
              <w:t>сертификации</w:t>
            </w:r>
            <w:r w:rsidRPr="00827E9D">
              <w:rPr>
                <w:sz w:val="22"/>
                <w:szCs w:val="22"/>
                <w:lang w:val="en-US" w:eastAsia="en-US"/>
              </w:rPr>
              <w:t xml:space="preserve"> Active Directory (AD CS)</w:t>
            </w:r>
          </w:p>
          <w:p w:rsidR="00827E9D" w:rsidRPr="00827E9D" w:rsidRDefault="00827E9D" w:rsidP="00827E9D">
            <w:pPr>
              <w:numPr>
                <w:ilvl w:val="0"/>
                <w:numId w:val="1"/>
              </w:numPr>
              <w:tabs>
                <w:tab w:val="num" w:pos="293"/>
              </w:tabs>
              <w:autoSpaceDN w:val="0"/>
              <w:spacing w:line="276" w:lineRule="auto"/>
              <w:ind w:left="293" w:hanging="293"/>
              <w:rPr>
                <w:sz w:val="22"/>
                <w:szCs w:val="22"/>
                <w:lang w:val="en-US" w:eastAsia="en-US"/>
              </w:rPr>
            </w:pPr>
            <w:r w:rsidRPr="00827E9D">
              <w:rPr>
                <w:sz w:val="22"/>
                <w:szCs w:val="22"/>
                <w:lang w:eastAsia="en-US"/>
              </w:rPr>
              <w:t>Поддержка</w:t>
            </w:r>
            <w:r w:rsidRPr="00827E9D">
              <w:rPr>
                <w:sz w:val="22"/>
                <w:szCs w:val="22"/>
                <w:lang w:val="en-US" w:eastAsia="en-US"/>
              </w:rPr>
              <w:t xml:space="preserve"> </w:t>
            </w:r>
            <w:r w:rsidRPr="00827E9D">
              <w:rPr>
                <w:sz w:val="22"/>
                <w:szCs w:val="22"/>
                <w:lang w:eastAsia="en-US"/>
              </w:rPr>
              <w:t>служб</w:t>
            </w:r>
            <w:r w:rsidRPr="00827E9D">
              <w:rPr>
                <w:sz w:val="22"/>
                <w:szCs w:val="22"/>
                <w:lang w:val="en-US" w:eastAsia="en-US"/>
              </w:rPr>
              <w:t xml:space="preserve"> </w:t>
            </w:r>
            <w:r w:rsidRPr="00827E9D">
              <w:rPr>
                <w:sz w:val="22"/>
                <w:szCs w:val="22"/>
                <w:lang w:eastAsia="en-US"/>
              </w:rPr>
              <w:t>доменов</w:t>
            </w:r>
            <w:r w:rsidRPr="00827E9D">
              <w:rPr>
                <w:sz w:val="22"/>
                <w:szCs w:val="22"/>
                <w:lang w:val="en-US" w:eastAsia="en-US"/>
              </w:rPr>
              <w:t xml:space="preserve"> Active Directory (AD DS)</w:t>
            </w:r>
          </w:p>
          <w:p w:rsidR="00827E9D" w:rsidRPr="00827E9D" w:rsidRDefault="00827E9D" w:rsidP="00827E9D">
            <w:pPr>
              <w:numPr>
                <w:ilvl w:val="0"/>
                <w:numId w:val="1"/>
              </w:numPr>
              <w:tabs>
                <w:tab w:val="num" w:pos="293"/>
              </w:tabs>
              <w:autoSpaceDN w:val="0"/>
              <w:spacing w:line="276" w:lineRule="auto"/>
              <w:ind w:left="293" w:hanging="293"/>
              <w:rPr>
                <w:sz w:val="22"/>
                <w:szCs w:val="22"/>
                <w:lang w:val="en-US" w:eastAsia="en-US"/>
              </w:rPr>
            </w:pPr>
            <w:r w:rsidRPr="00827E9D">
              <w:rPr>
                <w:sz w:val="22"/>
                <w:szCs w:val="22"/>
                <w:lang w:eastAsia="en-US"/>
              </w:rPr>
              <w:t>Поддержка</w:t>
            </w:r>
            <w:r w:rsidRPr="00827E9D">
              <w:rPr>
                <w:sz w:val="22"/>
                <w:szCs w:val="22"/>
                <w:lang w:val="en-US" w:eastAsia="en-US"/>
              </w:rPr>
              <w:t xml:space="preserve"> </w:t>
            </w:r>
            <w:r w:rsidRPr="00827E9D">
              <w:rPr>
                <w:sz w:val="22"/>
                <w:szCs w:val="22"/>
                <w:lang w:eastAsia="en-US"/>
              </w:rPr>
              <w:t>служб</w:t>
            </w:r>
            <w:r w:rsidRPr="00827E9D">
              <w:rPr>
                <w:sz w:val="22"/>
                <w:szCs w:val="22"/>
                <w:lang w:val="en-US" w:eastAsia="en-US"/>
              </w:rPr>
              <w:t xml:space="preserve"> </w:t>
            </w:r>
            <w:r w:rsidRPr="00827E9D">
              <w:rPr>
                <w:sz w:val="22"/>
                <w:szCs w:val="22"/>
                <w:lang w:eastAsia="en-US"/>
              </w:rPr>
              <w:t>федерации</w:t>
            </w:r>
            <w:r w:rsidRPr="00827E9D">
              <w:rPr>
                <w:sz w:val="22"/>
                <w:szCs w:val="22"/>
                <w:lang w:val="en-US" w:eastAsia="en-US"/>
              </w:rPr>
              <w:t xml:space="preserve"> Active Directory (AD FS)</w:t>
            </w:r>
          </w:p>
          <w:p w:rsidR="00827E9D" w:rsidRPr="00827E9D" w:rsidRDefault="00827E9D" w:rsidP="00827E9D">
            <w:pPr>
              <w:numPr>
                <w:ilvl w:val="0"/>
                <w:numId w:val="1"/>
              </w:numPr>
              <w:tabs>
                <w:tab w:val="num" w:pos="293"/>
              </w:tabs>
              <w:autoSpaceDN w:val="0"/>
              <w:spacing w:line="276" w:lineRule="auto"/>
              <w:ind w:left="293" w:hanging="293"/>
              <w:rPr>
                <w:sz w:val="22"/>
                <w:szCs w:val="22"/>
                <w:lang w:eastAsia="en-US"/>
              </w:rPr>
            </w:pPr>
            <w:r w:rsidRPr="00827E9D">
              <w:rPr>
                <w:sz w:val="22"/>
                <w:szCs w:val="22"/>
                <w:lang w:eastAsia="en-US"/>
              </w:rPr>
              <w:t xml:space="preserve">Поддержка служб </w:t>
            </w:r>
            <w:proofErr w:type="spellStart"/>
            <w:r w:rsidRPr="00827E9D">
              <w:rPr>
                <w:sz w:val="22"/>
                <w:szCs w:val="22"/>
                <w:lang w:eastAsia="en-US"/>
              </w:rPr>
              <w:t>Active</w:t>
            </w:r>
            <w:proofErr w:type="spellEnd"/>
            <w:r w:rsidRPr="00827E9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27E9D">
              <w:rPr>
                <w:sz w:val="22"/>
                <w:szCs w:val="22"/>
                <w:lang w:eastAsia="en-US"/>
              </w:rPr>
              <w:t>Directory</w:t>
            </w:r>
            <w:proofErr w:type="spellEnd"/>
            <w:r w:rsidRPr="00827E9D">
              <w:rPr>
                <w:sz w:val="22"/>
                <w:szCs w:val="22"/>
                <w:lang w:eastAsia="en-US"/>
              </w:rPr>
              <w:t xml:space="preserve"> облегченного доступа к каталогам (AD LDS)</w:t>
            </w:r>
          </w:p>
          <w:p w:rsidR="00827E9D" w:rsidRPr="00827E9D" w:rsidRDefault="00827E9D" w:rsidP="00827E9D">
            <w:pPr>
              <w:numPr>
                <w:ilvl w:val="0"/>
                <w:numId w:val="1"/>
              </w:numPr>
              <w:tabs>
                <w:tab w:val="num" w:pos="293"/>
              </w:tabs>
              <w:autoSpaceDN w:val="0"/>
              <w:spacing w:line="276" w:lineRule="auto"/>
              <w:ind w:left="293" w:hanging="293"/>
              <w:rPr>
                <w:sz w:val="22"/>
                <w:szCs w:val="22"/>
                <w:lang w:eastAsia="en-US"/>
              </w:rPr>
            </w:pPr>
            <w:r w:rsidRPr="00827E9D">
              <w:rPr>
                <w:sz w:val="22"/>
                <w:szCs w:val="22"/>
                <w:lang w:eastAsia="en-US"/>
              </w:rPr>
              <w:t xml:space="preserve">Поддержка служб управления правами </w:t>
            </w:r>
            <w:proofErr w:type="spellStart"/>
            <w:r w:rsidRPr="00827E9D">
              <w:rPr>
                <w:sz w:val="22"/>
                <w:szCs w:val="22"/>
                <w:lang w:eastAsia="en-US"/>
              </w:rPr>
              <w:t>Active</w:t>
            </w:r>
            <w:proofErr w:type="spellEnd"/>
            <w:r w:rsidRPr="00827E9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27E9D">
              <w:rPr>
                <w:sz w:val="22"/>
                <w:szCs w:val="22"/>
                <w:lang w:eastAsia="en-US"/>
              </w:rPr>
              <w:t>Directory</w:t>
            </w:r>
            <w:proofErr w:type="spellEnd"/>
            <w:r w:rsidRPr="00827E9D">
              <w:rPr>
                <w:sz w:val="22"/>
                <w:szCs w:val="22"/>
                <w:lang w:eastAsia="en-US"/>
              </w:rPr>
              <w:t xml:space="preserve"> (AD RMS)</w:t>
            </w:r>
          </w:p>
          <w:p w:rsidR="00827E9D" w:rsidRPr="00827E9D" w:rsidRDefault="00827E9D" w:rsidP="00827E9D">
            <w:pPr>
              <w:numPr>
                <w:ilvl w:val="0"/>
                <w:numId w:val="1"/>
              </w:numPr>
              <w:tabs>
                <w:tab w:val="num" w:pos="293"/>
              </w:tabs>
              <w:autoSpaceDN w:val="0"/>
              <w:spacing w:line="276" w:lineRule="auto"/>
              <w:ind w:left="293" w:hanging="293"/>
              <w:rPr>
                <w:sz w:val="22"/>
                <w:szCs w:val="22"/>
                <w:lang w:eastAsia="en-US"/>
              </w:rPr>
            </w:pPr>
            <w:r w:rsidRPr="00827E9D">
              <w:rPr>
                <w:sz w:val="22"/>
                <w:szCs w:val="22"/>
                <w:lang w:eastAsia="en-US"/>
              </w:rPr>
              <w:t>Файловые службы</w:t>
            </w:r>
          </w:p>
          <w:p w:rsidR="00827E9D" w:rsidRPr="00827E9D" w:rsidRDefault="00827E9D" w:rsidP="00827E9D">
            <w:pPr>
              <w:numPr>
                <w:ilvl w:val="0"/>
                <w:numId w:val="1"/>
              </w:numPr>
              <w:tabs>
                <w:tab w:val="num" w:pos="293"/>
              </w:tabs>
              <w:autoSpaceDN w:val="0"/>
              <w:spacing w:line="276" w:lineRule="auto"/>
              <w:ind w:left="293" w:hanging="293"/>
              <w:rPr>
                <w:sz w:val="22"/>
                <w:szCs w:val="22"/>
                <w:lang w:eastAsia="en-US"/>
              </w:rPr>
            </w:pPr>
            <w:r w:rsidRPr="00827E9D">
              <w:rPr>
                <w:sz w:val="22"/>
                <w:szCs w:val="22"/>
                <w:lang w:eastAsia="en-US"/>
              </w:rPr>
              <w:t>Поддержка служб сетевой политики и доступа</w:t>
            </w:r>
          </w:p>
          <w:p w:rsidR="00827E9D" w:rsidRPr="00827E9D" w:rsidRDefault="00827E9D" w:rsidP="00827E9D">
            <w:pPr>
              <w:numPr>
                <w:ilvl w:val="0"/>
                <w:numId w:val="1"/>
              </w:numPr>
              <w:tabs>
                <w:tab w:val="num" w:pos="293"/>
              </w:tabs>
              <w:autoSpaceDN w:val="0"/>
              <w:spacing w:line="276" w:lineRule="auto"/>
              <w:ind w:left="293" w:hanging="293"/>
              <w:rPr>
                <w:sz w:val="22"/>
                <w:szCs w:val="22"/>
                <w:lang w:eastAsia="en-US"/>
              </w:rPr>
            </w:pPr>
            <w:r w:rsidRPr="00827E9D">
              <w:rPr>
                <w:sz w:val="22"/>
                <w:szCs w:val="22"/>
                <w:lang w:eastAsia="en-US"/>
              </w:rPr>
              <w:t>Поддержка служб печати</w:t>
            </w:r>
          </w:p>
          <w:p w:rsidR="00827E9D" w:rsidRPr="00827E9D" w:rsidRDefault="00827E9D" w:rsidP="00827E9D">
            <w:pPr>
              <w:numPr>
                <w:ilvl w:val="0"/>
                <w:numId w:val="1"/>
              </w:numPr>
              <w:tabs>
                <w:tab w:val="num" w:pos="293"/>
              </w:tabs>
              <w:autoSpaceDN w:val="0"/>
              <w:spacing w:line="276" w:lineRule="auto"/>
              <w:ind w:left="293" w:hanging="293"/>
              <w:rPr>
                <w:sz w:val="22"/>
                <w:szCs w:val="22"/>
                <w:lang w:eastAsia="en-US"/>
              </w:rPr>
            </w:pPr>
            <w:r w:rsidRPr="00827E9D">
              <w:rPr>
                <w:sz w:val="22"/>
                <w:szCs w:val="22"/>
                <w:lang w:eastAsia="en-US"/>
              </w:rPr>
              <w:t>Поддержка служб потокового мультимедиа</w:t>
            </w:r>
          </w:p>
          <w:p w:rsidR="00827E9D" w:rsidRPr="00827E9D" w:rsidRDefault="00827E9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27E9D">
              <w:rPr>
                <w:sz w:val="22"/>
                <w:szCs w:val="22"/>
                <w:lang w:val="en-US" w:eastAsia="en-US"/>
              </w:rPr>
              <w:t>1</w:t>
            </w:r>
            <w:r w:rsidRPr="00827E9D">
              <w:rPr>
                <w:sz w:val="22"/>
                <w:szCs w:val="22"/>
                <w:lang w:eastAsia="en-US"/>
              </w:rPr>
              <w:t>8</w:t>
            </w:r>
          </w:p>
        </w:tc>
      </w:tr>
    </w:tbl>
    <w:p w:rsidR="00FB1676" w:rsidRDefault="00FB1676" w:rsidP="00827E9D">
      <w:pPr>
        <w:rPr>
          <w:sz w:val="22"/>
          <w:szCs w:val="22"/>
        </w:rPr>
      </w:pPr>
    </w:p>
    <w:p w:rsidR="00827E9D" w:rsidRPr="00827E9D" w:rsidRDefault="00827E9D" w:rsidP="00827E9D">
      <w:pPr>
        <w:rPr>
          <w:sz w:val="22"/>
          <w:szCs w:val="22"/>
        </w:rPr>
      </w:pPr>
      <w:r w:rsidRPr="00827E9D">
        <w:rPr>
          <w:sz w:val="22"/>
          <w:szCs w:val="22"/>
        </w:rPr>
        <w:t>* Эквивалент не допустим в связи с необходимостью совместимости с существующим программным обеспечением</w:t>
      </w:r>
    </w:p>
    <w:p w:rsidR="00827E9D" w:rsidRPr="00827E9D" w:rsidRDefault="00827E9D" w:rsidP="00827E9D">
      <w:pPr>
        <w:rPr>
          <w:sz w:val="22"/>
          <w:szCs w:val="22"/>
        </w:rPr>
      </w:pPr>
    </w:p>
    <w:p w:rsidR="00827E9D" w:rsidRPr="00FB1676" w:rsidRDefault="00827E9D" w:rsidP="00827E9D">
      <w:pPr>
        <w:jc w:val="center"/>
        <w:rPr>
          <w:sz w:val="22"/>
          <w:szCs w:val="22"/>
        </w:rPr>
      </w:pPr>
    </w:p>
    <w:p w:rsidR="00827E9D" w:rsidRPr="00FB1676" w:rsidRDefault="00827E9D" w:rsidP="00827E9D">
      <w:pPr>
        <w:jc w:val="center"/>
        <w:rPr>
          <w:sz w:val="22"/>
          <w:szCs w:val="22"/>
        </w:rPr>
      </w:pPr>
    </w:p>
    <w:p w:rsidR="00827E9D" w:rsidRPr="00FB1676" w:rsidRDefault="00827E9D" w:rsidP="00827E9D">
      <w:pPr>
        <w:jc w:val="center"/>
        <w:rPr>
          <w:sz w:val="22"/>
          <w:szCs w:val="22"/>
        </w:rPr>
      </w:pPr>
    </w:p>
    <w:p w:rsidR="00827E9D" w:rsidRPr="00FB1676" w:rsidRDefault="00827E9D" w:rsidP="00827E9D">
      <w:pPr>
        <w:jc w:val="center"/>
        <w:rPr>
          <w:sz w:val="22"/>
          <w:szCs w:val="22"/>
        </w:rPr>
      </w:pPr>
    </w:p>
    <w:p w:rsidR="00827E9D" w:rsidRPr="00FB1676" w:rsidRDefault="00827E9D" w:rsidP="00827E9D">
      <w:pPr>
        <w:jc w:val="center"/>
        <w:rPr>
          <w:sz w:val="22"/>
          <w:szCs w:val="22"/>
        </w:rPr>
      </w:pPr>
    </w:p>
    <w:p w:rsidR="00827E9D" w:rsidRPr="00FB1676" w:rsidRDefault="00827E9D" w:rsidP="00827E9D">
      <w:pPr>
        <w:jc w:val="center"/>
        <w:rPr>
          <w:sz w:val="22"/>
          <w:szCs w:val="22"/>
        </w:rPr>
      </w:pPr>
    </w:p>
    <w:p w:rsidR="00827E9D" w:rsidRPr="00FB1676" w:rsidRDefault="00827E9D" w:rsidP="00827E9D">
      <w:pPr>
        <w:jc w:val="center"/>
        <w:rPr>
          <w:sz w:val="22"/>
          <w:szCs w:val="22"/>
        </w:rPr>
      </w:pPr>
    </w:p>
    <w:p w:rsidR="00827E9D" w:rsidRPr="00FB1676" w:rsidRDefault="00827E9D" w:rsidP="00827E9D">
      <w:pPr>
        <w:jc w:val="center"/>
        <w:rPr>
          <w:sz w:val="22"/>
          <w:szCs w:val="22"/>
        </w:rPr>
      </w:pPr>
    </w:p>
    <w:p w:rsidR="00827E9D" w:rsidRPr="00FB1676" w:rsidRDefault="00827E9D" w:rsidP="00827E9D">
      <w:pPr>
        <w:jc w:val="center"/>
        <w:rPr>
          <w:sz w:val="22"/>
          <w:szCs w:val="22"/>
        </w:rPr>
      </w:pPr>
    </w:p>
    <w:p w:rsidR="00827E9D" w:rsidRPr="00FB1676" w:rsidRDefault="00827E9D" w:rsidP="00827E9D">
      <w:pPr>
        <w:jc w:val="center"/>
        <w:rPr>
          <w:sz w:val="22"/>
          <w:szCs w:val="22"/>
        </w:rPr>
      </w:pPr>
    </w:p>
    <w:p w:rsidR="00827E9D" w:rsidRPr="00FB1676" w:rsidRDefault="00827E9D" w:rsidP="00827E9D">
      <w:pPr>
        <w:jc w:val="center"/>
        <w:rPr>
          <w:sz w:val="22"/>
          <w:szCs w:val="22"/>
        </w:rPr>
      </w:pPr>
    </w:p>
    <w:p w:rsidR="00827E9D" w:rsidRPr="00FB1676" w:rsidRDefault="00827E9D" w:rsidP="00827E9D">
      <w:pPr>
        <w:jc w:val="center"/>
        <w:rPr>
          <w:sz w:val="22"/>
          <w:szCs w:val="22"/>
        </w:rPr>
      </w:pPr>
    </w:p>
    <w:p w:rsidR="00827E9D" w:rsidRPr="00FB1676" w:rsidRDefault="00827E9D" w:rsidP="00827E9D">
      <w:pPr>
        <w:jc w:val="center"/>
        <w:rPr>
          <w:sz w:val="22"/>
          <w:szCs w:val="22"/>
        </w:rPr>
      </w:pPr>
    </w:p>
    <w:p w:rsidR="00827E9D" w:rsidRPr="00FB1676" w:rsidRDefault="00827E9D" w:rsidP="00827E9D">
      <w:pPr>
        <w:jc w:val="center"/>
        <w:rPr>
          <w:sz w:val="22"/>
          <w:szCs w:val="22"/>
        </w:rPr>
      </w:pPr>
    </w:p>
    <w:p w:rsidR="00827E9D" w:rsidRPr="00FB1676" w:rsidRDefault="00827E9D" w:rsidP="00827E9D">
      <w:pPr>
        <w:jc w:val="center"/>
        <w:rPr>
          <w:sz w:val="22"/>
          <w:szCs w:val="22"/>
        </w:rPr>
      </w:pPr>
    </w:p>
    <w:p w:rsidR="00827E9D" w:rsidRPr="00FB1676" w:rsidRDefault="00827E9D" w:rsidP="00827E9D">
      <w:pPr>
        <w:jc w:val="center"/>
        <w:rPr>
          <w:sz w:val="22"/>
          <w:szCs w:val="22"/>
        </w:rPr>
      </w:pPr>
    </w:p>
    <w:p w:rsidR="00827E9D" w:rsidRPr="00FB1676" w:rsidRDefault="00827E9D" w:rsidP="00827E9D">
      <w:pPr>
        <w:jc w:val="center"/>
        <w:rPr>
          <w:sz w:val="22"/>
          <w:szCs w:val="22"/>
        </w:rPr>
      </w:pPr>
    </w:p>
    <w:p w:rsidR="00827E9D" w:rsidRPr="00FB1676" w:rsidRDefault="00827E9D" w:rsidP="00827E9D">
      <w:pPr>
        <w:jc w:val="center"/>
        <w:rPr>
          <w:sz w:val="22"/>
          <w:szCs w:val="22"/>
        </w:rPr>
      </w:pPr>
    </w:p>
    <w:p w:rsidR="00827E9D" w:rsidRPr="00FB1676" w:rsidRDefault="00827E9D" w:rsidP="00827E9D">
      <w:pPr>
        <w:jc w:val="center"/>
        <w:rPr>
          <w:sz w:val="22"/>
          <w:szCs w:val="22"/>
        </w:rPr>
      </w:pPr>
    </w:p>
    <w:p w:rsidR="00FB1676" w:rsidRPr="00FB1676" w:rsidRDefault="00FB1676" w:rsidP="00FB167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B1676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FB1676">
        <w:rPr>
          <w:sz w:val="22"/>
          <w:szCs w:val="22"/>
        </w:rPr>
        <w:t>у</w:t>
      </w:r>
      <w:r w:rsidRPr="00FB1676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FB1676">
        <w:rPr>
          <w:sz w:val="22"/>
          <w:szCs w:val="22"/>
        </w:rPr>
        <w:t>о</w:t>
      </w:r>
      <w:r w:rsidRPr="00FB1676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FB1676" w:rsidRPr="00FB1676" w:rsidRDefault="00FB1676" w:rsidP="00FB1676">
      <w:pPr>
        <w:ind w:firstLine="720"/>
        <w:jc w:val="both"/>
        <w:rPr>
          <w:sz w:val="22"/>
          <w:szCs w:val="22"/>
        </w:rPr>
      </w:pPr>
      <w:r w:rsidRPr="00FB1676">
        <w:rPr>
          <w:sz w:val="22"/>
          <w:szCs w:val="22"/>
        </w:rPr>
        <w:t>В случае</w:t>
      </w:r>
      <w:proofErr w:type="gramStart"/>
      <w:r w:rsidRPr="00FB1676">
        <w:rPr>
          <w:sz w:val="22"/>
          <w:szCs w:val="22"/>
        </w:rPr>
        <w:t>,</w:t>
      </w:r>
      <w:proofErr w:type="gramEnd"/>
      <w:r w:rsidRPr="00FB1676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FB1676" w:rsidRPr="00FB1676" w:rsidRDefault="00FB1676" w:rsidP="00FB1676">
      <w:pPr>
        <w:pStyle w:val="a7"/>
        <w:ind w:firstLine="720"/>
        <w:jc w:val="both"/>
        <w:rPr>
          <w:b w:val="0"/>
          <w:sz w:val="22"/>
          <w:szCs w:val="22"/>
        </w:rPr>
      </w:pPr>
      <w:r w:rsidRPr="00FB1676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FB1676" w:rsidRPr="00FB1676" w:rsidRDefault="00FB1676" w:rsidP="00FB1676">
      <w:pPr>
        <w:pStyle w:val="a7"/>
        <w:ind w:firstLine="720"/>
        <w:jc w:val="both"/>
        <w:rPr>
          <w:b w:val="0"/>
          <w:sz w:val="22"/>
          <w:szCs w:val="22"/>
        </w:rPr>
      </w:pPr>
      <w:r w:rsidRPr="00FB1676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FB1676" w:rsidRPr="00FB1676" w:rsidRDefault="00FB1676" w:rsidP="00FB1676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FB1676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FB1676">
        <w:rPr>
          <w:b/>
          <w:bCs/>
          <w:sz w:val="22"/>
          <w:szCs w:val="22"/>
        </w:rPr>
        <w:t xml:space="preserve"> </w:t>
      </w:r>
      <w:r w:rsidRPr="00FB1676">
        <w:rPr>
          <w:sz w:val="22"/>
          <w:szCs w:val="22"/>
        </w:rPr>
        <w:t>(ч. 1 ст. 8 ФЗ № 94).</w:t>
      </w:r>
    </w:p>
    <w:p w:rsidR="00FB1676" w:rsidRPr="00FB1676" w:rsidRDefault="00FB1676" w:rsidP="00FB1676">
      <w:pPr>
        <w:ind w:firstLine="720"/>
        <w:jc w:val="both"/>
        <w:rPr>
          <w:sz w:val="22"/>
          <w:szCs w:val="22"/>
        </w:rPr>
      </w:pPr>
      <w:r w:rsidRPr="00FB1676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FB1676" w:rsidRPr="00FB1676" w:rsidRDefault="00FB1676" w:rsidP="00FB1676">
      <w:pPr>
        <w:pStyle w:val="a7"/>
        <w:ind w:firstLine="720"/>
        <w:jc w:val="both"/>
        <w:rPr>
          <w:b w:val="0"/>
          <w:sz w:val="22"/>
          <w:szCs w:val="22"/>
        </w:rPr>
      </w:pPr>
      <w:r w:rsidRPr="00FB1676"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FB1676" w:rsidRPr="00FB1676" w:rsidRDefault="00FB1676" w:rsidP="00FB1676">
      <w:pPr>
        <w:pStyle w:val="a7"/>
        <w:ind w:firstLine="720"/>
        <w:jc w:val="both"/>
        <w:rPr>
          <w:b w:val="0"/>
          <w:sz w:val="22"/>
          <w:szCs w:val="22"/>
        </w:rPr>
      </w:pPr>
      <w:r w:rsidRPr="00FB1676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FB1676" w:rsidRPr="00FB1676" w:rsidRDefault="00FB1676" w:rsidP="00FB1676">
      <w:pPr>
        <w:pStyle w:val="a7"/>
        <w:ind w:firstLine="540"/>
        <w:jc w:val="both"/>
        <w:rPr>
          <w:b w:val="0"/>
          <w:sz w:val="22"/>
          <w:szCs w:val="22"/>
        </w:rPr>
      </w:pPr>
      <w:r w:rsidRPr="00FB1676"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FB1676" w:rsidRPr="00FB1676" w:rsidRDefault="00FB1676" w:rsidP="00FB167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FB1676" w:rsidRPr="00FB1676" w:rsidRDefault="00FB1676" w:rsidP="00FB167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FB1676" w:rsidRPr="00FB1676" w:rsidRDefault="00FB1676" w:rsidP="00FB167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FB1676" w:rsidRPr="00FB1676" w:rsidRDefault="00FB1676" w:rsidP="00FB167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FB1676" w:rsidRPr="00FB1676" w:rsidRDefault="00FB1676" w:rsidP="00FB167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FB1676" w:rsidRPr="00FB1676" w:rsidRDefault="00FB1676" w:rsidP="00FB167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FB1676" w:rsidRPr="00FB1676" w:rsidRDefault="00FB1676" w:rsidP="00FB167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FB1676" w:rsidRPr="00FB1676" w:rsidRDefault="00FB1676" w:rsidP="00FB1676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FB1676" w:rsidRPr="00FB1676" w:rsidRDefault="00FB1676" w:rsidP="00FB1676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FB1676" w:rsidRPr="00FB1676" w:rsidRDefault="00FB1676" w:rsidP="00FB1676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FB1676" w:rsidRPr="00FB1676" w:rsidRDefault="00FB1676" w:rsidP="00FB1676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FB1676">
        <w:rPr>
          <w:rFonts w:ascii="Times New Roman" w:hAnsi="Times New Roman" w:cs="Times New Roman"/>
          <w:sz w:val="22"/>
          <w:szCs w:val="22"/>
        </w:rPr>
        <w:br w:type="page"/>
      </w:r>
    </w:p>
    <w:p w:rsidR="00FB1676" w:rsidRPr="00FB1676" w:rsidRDefault="00FB1676" w:rsidP="00FB1676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FB1676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FB1676" w:rsidRPr="00FB1676" w:rsidRDefault="00FB1676" w:rsidP="00FB1676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FB1676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FB1676" w:rsidRPr="00FB1676" w:rsidRDefault="00FB1676" w:rsidP="00FB1676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FB1676"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FB1676" w:rsidRPr="00FB1676" w:rsidRDefault="00FB1676" w:rsidP="00FB1676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</w:t>
      </w:r>
      <w:r>
        <w:rPr>
          <w:rFonts w:ascii="Times New Roman" w:hAnsi="Times New Roman" w:cs="Times New Roman"/>
          <w:sz w:val="22"/>
          <w:szCs w:val="22"/>
          <w:lang w:val="en-US"/>
        </w:rPr>
        <w:t>15</w:t>
      </w:r>
      <w:r w:rsidRPr="00FB1676">
        <w:rPr>
          <w:rFonts w:ascii="Times New Roman" w:hAnsi="Times New Roman" w:cs="Times New Roman"/>
          <w:sz w:val="22"/>
          <w:szCs w:val="22"/>
        </w:rPr>
        <w:t xml:space="preserve">» </w:t>
      </w:r>
      <w:r>
        <w:rPr>
          <w:rFonts w:ascii="Times New Roman" w:hAnsi="Times New Roman" w:cs="Times New Roman"/>
          <w:sz w:val="22"/>
          <w:szCs w:val="22"/>
        </w:rPr>
        <w:t>мая</w:t>
      </w:r>
      <w:r w:rsidRPr="00FB1676">
        <w:rPr>
          <w:rFonts w:ascii="Times New Roman" w:hAnsi="Times New Roman" w:cs="Times New Roman"/>
          <w:sz w:val="22"/>
          <w:szCs w:val="22"/>
        </w:rPr>
        <w:t xml:space="preserve"> 2013 г.</w:t>
      </w:r>
    </w:p>
    <w:p w:rsidR="00FB1676" w:rsidRPr="00FB1676" w:rsidRDefault="00FB1676" w:rsidP="00FB1676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FB1676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 w:cs="Times New Roman"/>
          <w:sz w:val="22"/>
          <w:szCs w:val="22"/>
          <w:u w:val="single"/>
        </w:rPr>
        <w:t>150</w:t>
      </w:r>
    </w:p>
    <w:p w:rsidR="00FB1676" w:rsidRDefault="00FB1676" w:rsidP="00FB167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FB1676" w:rsidRPr="00FB1676" w:rsidRDefault="00FB1676" w:rsidP="00FB167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FB1676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FB1676" w:rsidRPr="00FB1676" w:rsidRDefault="00FB1676" w:rsidP="00FB1676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B1676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FB1676" w:rsidRPr="00FB1676" w:rsidRDefault="00FB1676" w:rsidP="00FB1676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FB1676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FB1676" w:rsidRPr="00FB1676" w:rsidTr="00244E94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  <w:r w:rsidRPr="00FB167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FB1676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1676" w:rsidRPr="00FB1676" w:rsidTr="00244E94">
        <w:tblPrEx>
          <w:tblCellMar>
            <w:top w:w="0" w:type="dxa"/>
            <w:bottom w:w="0" w:type="dxa"/>
          </w:tblCellMar>
        </w:tblPrEx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FB167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FB1676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1676" w:rsidRPr="00FB1676" w:rsidTr="00244E94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FB1676" w:rsidRPr="00FB1676" w:rsidRDefault="00FB1676" w:rsidP="00244E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Style w:val="a9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</w:t>
            </w:r>
            <w:r w:rsidRPr="00FB1676">
              <w:rPr>
                <w:rStyle w:val="a9"/>
                <w:rFonts w:ascii="Times New Roman" w:hAnsi="Times New Roman" w:cs="Times New Roman"/>
                <w:sz w:val="22"/>
                <w:szCs w:val="22"/>
              </w:rPr>
              <w:t>у</w:t>
            </w:r>
            <w:r w:rsidRPr="00FB1676">
              <w:rPr>
                <w:rStyle w:val="a9"/>
                <w:rFonts w:ascii="Times New Roman" w:hAnsi="Times New Roman" w:cs="Times New Roman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1676" w:rsidRPr="00FB1676" w:rsidTr="00244E9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1676" w:rsidRPr="00FB1676" w:rsidTr="00244E9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Style w:val="a9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1676" w:rsidRPr="00FB1676" w:rsidTr="00244E9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1676" w:rsidRPr="00FB1676" w:rsidTr="00244E9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 xml:space="preserve">4. Идентификационный номер налогоплательщика </w:t>
            </w:r>
            <w:r w:rsidRPr="00FB1676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1676" w:rsidRPr="00FB1676" w:rsidTr="00244E9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1676" w:rsidRPr="00FB1676" w:rsidTr="00244E9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FB1676" w:rsidRPr="00FB1676" w:rsidTr="00244E94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 w:rsidRPr="00FB167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FB167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FB1676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676" w:rsidRPr="00FB1676" w:rsidRDefault="00FB1676" w:rsidP="00244E94">
            <w:pPr>
              <w:pStyle w:val="ConsPlusNormal"/>
              <w:widowControl/>
              <w:ind w:left="110" w:hanging="11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>Характеристики</w:t>
            </w:r>
            <w:r w:rsidRPr="00FB167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поставляемых </w:t>
            </w:r>
            <w:r w:rsidRPr="00FB1676">
              <w:rPr>
                <w:rFonts w:ascii="Times New Roman" w:hAnsi="Times New Roman" w:cs="Times New Roman"/>
                <w:sz w:val="22"/>
                <w:szCs w:val="22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FB1676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 </w:t>
            </w:r>
            <w:r w:rsidRPr="00FB167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поставляемых </w:t>
            </w:r>
            <w:r w:rsidRPr="00FB1676">
              <w:rPr>
                <w:rFonts w:ascii="Times New Roman" w:hAnsi="Times New Roman" w:cs="Times New Roman"/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 xml:space="preserve">Цена   </w:t>
            </w:r>
            <w:r w:rsidRPr="00FB167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единицы  </w:t>
            </w:r>
            <w:r w:rsidRPr="00FB1676">
              <w:rPr>
                <w:rFonts w:ascii="Times New Roman" w:hAnsi="Times New Roman" w:cs="Times New Roman"/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>Сумма</w:t>
            </w:r>
            <w:r w:rsidRPr="00FB1676">
              <w:rPr>
                <w:rFonts w:ascii="Times New Roman" w:hAnsi="Times New Roman" w:cs="Times New Roman"/>
                <w:sz w:val="22"/>
                <w:szCs w:val="22"/>
              </w:rPr>
              <w:br/>
              <w:t>руб.</w:t>
            </w:r>
          </w:p>
        </w:tc>
      </w:tr>
      <w:tr w:rsidR="00FB1676" w:rsidRPr="00FB1676" w:rsidTr="00244E9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1676" w:rsidRPr="00FB1676" w:rsidTr="00244E9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1676" w:rsidRPr="00FB1676" w:rsidTr="00244E9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1676" w:rsidRPr="00FB1676" w:rsidTr="00244E9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1676" w:rsidRPr="00FB1676" w:rsidTr="00244E9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244E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1676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FB167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676" w:rsidRPr="00FB1676" w:rsidRDefault="00FB1676" w:rsidP="00FB1676">
            <w:pPr>
              <w:pStyle w:val="a3"/>
              <w:ind w:firstLine="0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 xml:space="preserve">Цена Контракта включает все расходы Исполнителя, связанные с выполнением его обязательств по настоящему Контракту, в том числе расходы на доставку, перевозку, страхование, расходы на гарантийное обслуживание, уплату таможенных пошлин, налогов и других обязательных платежей. </w:t>
            </w:r>
          </w:p>
        </w:tc>
      </w:tr>
    </w:tbl>
    <w:p w:rsidR="00FB1676" w:rsidRDefault="00FB1676" w:rsidP="00FB16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B1676" w:rsidRPr="00FB1676" w:rsidRDefault="00FB1676" w:rsidP="00FB16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B1676">
        <w:rPr>
          <w:rFonts w:ascii="Times New Roman" w:hAnsi="Times New Roman" w:cs="Times New Roman"/>
          <w:sz w:val="22"/>
          <w:szCs w:val="22"/>
        </w:rPr>
        <w:t>Цена муниципального контракта ____________________________________ руб. ____ коп</w:t>
      </w:r>
      <w:proofErr w:type="gramStart"/>
      <w:r w:rsidRPr="00FB1676">
        <w:rPr>
          <w:rFonts w:ascii="Times New Roman" w:hAnsi="Times New Roman" w:cs="Times New Roman"/>
          <w:sz w:val="22"/>
          <w:szCs w:val="22"/>
        </w:rPr>
        <w:t xml:space="preserve">., </w:t>
      </w:r>
      <w:proofErr w:type="gramEnd"/>
    </w:p>
    <w:p w:rsidR="00FB1676" w:rsidRPr="00FB1676" w:rsidRDefault="00FB1676" w:rsidP="00FB1676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FB167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FB1676" w:rsidRPr="00FB1676" w:rsidRDefault="00FB1676" w:rsidP="00FB16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B1676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FB1676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FB1676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FB1676" w:rsidRDefault="00FB1676" w:rsidP="00FB1676">
      <w:pPr>
        <w:jc w:val="both"/>
        <w:rPr>
          <w:b/>
          <w:sz w:val="22"/>
          <w:szCs w:val="22"/>
        </w:rPr>
      </w:pPr>
    </w:p>
    <w:p w:rsidR="00FB1676" w:rsidRPr="00FB1676" w:rsidRDefault="00FB1676" w:rsidP="00FB1676">
      <w:pPr>
        <w:jc w:val="both"/>
        <w:rPr>
          <w:sz w:val="22"/>
          <w:szCs w:val="22"/>
        </w:rPr>
      </w:pPr>
      <w:r w:rsidRPr="00FB1676">
        <w:rPr>
          <w:b/>
          <w:sz w:val="22"/>
          <w:szCs w:val="22"/>
        </w:rPr>
        <w:t>Примечание</w:t>
      </w:r>
      <w:r w:rsidRPr="00FB1676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FB1676" w:rsidRPr="00FB1676" w:rsidRDefault="00FB1676" w:rsidP="00FB16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B1676" w:rsidRPr="00FB1676" w:rsidRDefault="00FB1676" w:rsidP="00FB16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B1676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FB1676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FB1676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FB1676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FB1676" w:rsidRPr="00FB1676" w:rsidRDefault="00FB1676" w:rsidP="00FB16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FB1676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FB1676" w:rsidRPr="00FB1676" w:rsidRDefault="00FB1676" w:rsidP="00FB167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B1676">
        <w:rPr>
          <w:sz w:val="22"/>
          <w:szCs w:val="22"/>
        </w:rPr>
        <w:lastRenderedPageBreak/>
        <w:t>контракта, указанные в извещении о проведении запроса котировок № </w:t>
      </w:r>
      <w:r>
        <w:rPr>
          <w:sz w:val="22"/>
          <w:szCs w:val="22"/>
          <w:u w:val="single"/>
        </w:rPr>
        <w:t>150</w:t>
      </w:r>
      <w:r w:rsidRPr="00FB1676">
        <w:rPr>
          <w:sz w:val="22"/>
          <w:szCs w:val="22"/>
        </w:rPr>
        <w:t xml:space="preserve"> от </w:t>
      </w:r>
      <w:r>
        <w:rPr>
          <w:sz w:val="22"/>
          <w:szCs w:val="22"/>
        </w:rPr>
        <w:t>15.05</w:t>
      </w:r>
      <w:r w:rsidRPr="00FB1676">
        <w:rPr>
          <w:sz w:val="22"/>
          <w:szCs w:val="22"/>
        </w:rPr>
        <w:t>.2013, с учетом предлагаемых характеристик поставляемого товара и цены контракта, указанного в настоящей котировочной заявке.</w:t>
      </w:r>
    </w:p>
    <w:p w:rsidR="00FB1676" w:rsidRPr="00FB1676" w:rsidRDefault="00FB1676" w:rsidP="00FB167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B1676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FB1676" w:rsidRPr="00FB1676" w:rsidRDefault="00FB1676" w:rsidP="00FB167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FB1676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FB1676">
        <w:rPr>
          <w:rFonts w:ascii="Times New Roman" w:hAnsi="Times New Roman" w:cs="Times New Roman"/>
          <w:sz w:val="22"/>
          <w:szCs w:val="22"/>
        </w:rPr>
        <w:tab/>
      </w:r>
      <w:r w:rsidRPr="00FB1676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FB1676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FB1676" w:rsidRPr="00FB1676" w:rsidRDefault="00FB1676" w:rsidP="00FB167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FB1676">
        <w:rPr>
          <w:rFonts w:ascii="Times New Roman" w:hAnsi="Times New Roman" w:cs="Times New Roman"/>
          <w:sz w:val="22"/>
          <w:szCs w:val="22"/>
        </w:rPr>
        <w:t>М.П.</w:t>
      </w: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jc w:val="center"/>
        <w:rPr>
          <w:sz w:val="22"/>
          <w:szCs w:val="22"/>
        </w:rPr>
      </w:pPr>
    </w:p>
    <w:p w:rsidR="00FB1676" w:rsidRDefault="00FB1676" w:rsidP="00FB1676">
      <w:pPr>
        <w:rPr>
          <w:sz w:val="22"/>
          <w:szCs w:val="22"/>
        </w:rPr>
      </w:pPr>
      <w:bookmarkStart w:id="0" w:name="_GoBack"/>
      <w:bookmarkEnd w:id="0"/>
    </w:p>
    <w:p w:rsidR="00827E9D" w:rsidRPr="00827E9D" w:rsidRDefault="00827E9D" w:rsidP="00FB1676">
      <w:pPr>
        <w:jc w:val="center"/>
        <w:rPr>
          <w:sz w:val="22"/>
          <w:szCs w:val="22"/>
        </w:rPr>
      </w:pPr>
      <w:r w:rsidRPr="00827E9D">
        <w:rPr>
          <w:sz w:val="22"/>
          <w:szCs w:val="22"/>
        </w:rPr>
        <w:t>Определение начальной (максимальной) цены контракта на оказание услуг по предоставлению неисключительных прав на использование экземпляров программного обеспечения (программных средств, программ для ЭВМ) – лицензий путем изучения рынка услуг</w:t>
      </w:r>
    </w:p>
    <w:p w:rsidR="00827E9D" w:rsidRPr="00827E9D" w:rsidRDefault="00827E9D" w:rsidP="00FB1676">
      <w:pPr>
        <w:jc w:val="center"/>
        <w:rPr>
          <w:sz w:val="22"/>
          <w:szCs w:val="22"/>
        </w:rPr>
      </w:pPr>
    </w:p>
    <w:p w:rsidR="00827E9D" w:rsidRPr="00827E9D" w:rsidRDefault="00827E9D" w:rsidP="00827E9D">
      <w:pPr>
        <w:jc w:val="both"/>
        <w:rPr>
          <w:sz w:val="22"/>
          <w:szCs w:val="22"/>
        </w:rPr>
      </w:pPr>
    </w:p>
    <w:p w:rsidR="00827E9D" w:rsidRPr="00827E9D" w:rsidRDefault="00827E9D" w:rsidP="00827E9D">
      <w:pPr>
        <w:jc w:val="both"/>
        <w:rPr>
          <w:sz w:val="22"/>
          <w:szCs w:val="22"/>
        </w:rPr>
      </w:pPr>
      <w:r w:rsidRPr="00827E9D">
        <w:rPr>
          <w:sz w:val="22"/>
          <w:szCs w:val="22"/>
        </w:rPr>
        <w:t>Способ изучения рынка: кабинетное исследование.</w:t>
      </w:r>
    </w:p>
    <w:p w:rsidR="00827E9D" w:rsidRPr="00827E9D" w:rsidRDefault="00827E9D" w:rsidP="00827E9D">
      <w:pPr>
        <w:jc w:val="both"/>
        <w:rPr>
          <w:sz w:val="22"/>
          <w:szCs w:val="22"/>
        </w:rPr>
      </w:pPr>
    </w:p>
    <w:p w:rsidR="00827E9D" w:rsidRPr="00827E9D" w:rsidRDefault="00827E9D" w:rsidP="00827E9D">
      <w:pPr>
        <w:jc w:val="both"/>
        <w:rPr>
          <w:sz w:val="22"/>
          <w:szCs w:val="22"/>
        </w:rPr>
      </w:pPr>
      <w:r w:rsidRPr="00827E9D">
        <w:rPr>
          <w:sz w:val="22"/>
          <w:szCs w:val="22"/>
        </w:rPr>
        <w:t>Дата изучения рынка: 13.05.2013.</w:t>
      </w:r>
    </w:p>
    <w:p w:rsidR="00827E9D" w:rsidRPr="00827E9D" w:rsidRDefault="00827E9D" w:rsidP="00827E9D">
      <w:pPr>
        <w:jc w:val="both"/>
        <w:rPr>
          <w:sz w:val="22"/>
          <w:szCs w:val="22"/>
        </w:rPr>
      </w:pPr>
    </w:p>
    <w:p w:rsidR="00827E9D" w:rsidRDefault="00827E9D" w:rsidP="00827E9D">
      <w:pPr>
        <w:jc w:val="center"/>
        <w:rPr>
          <w:sz w:val="22"/>
          <w:szCs w:val="22"/>
        </w:rPr>
      </w:pPr>
      <w:r w:rsidRPr="00827E9D">
        <w:rPr>
          <w:sz w:val="22"/>
          <w:szCs w:val="22"/>
        </w:rPr>
        <w:t>Источники информации:</w:t>
      </w:r>
    </w:p>
    <w:p w:rsidR="00827E9D" w:rsidRPr="00827E9D" w:rsidRDefault="00827E9D" w:rsidP="00827E9D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743"/>
      </w:tblGrid>
      <w:tr w:rsidR="00827E9D" w:rsidRPr="00827E9D" w:rsidTr="00827E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 xml:space="preserve">№ </w:t>
            </w:r>
            <w:proofErr w:type="gramStart"/>
            <w:r w:rsidRPr="00827E9D">
              <w:rPr>
                <w:sz w:val="22"/>
                <w:szCs w:val="22"/>
              </w:rPr>
              <w:t>п</w:t>
            </w:r>
            <w:proofErr w:type="gramEnd"/>
            <w:r w:rsidRPr="00827E9D">
              <w:rPr>
                <w:sz w:val="22"/>
                <w:szCs w:val="22"/>
              </w:rPr>
              <w:t>/п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 w:rsidP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Участники исследования</w:t>
            </w:r>
          </w:p>
        </w:tc>
      </w:tr>
      <w:tr w:rsidR="00827E9D" w:rsidRPr="00827E9D" w:rsidTr="00827E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1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 w:rsidP="00827E9D">
            <w:pPr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ООО «Интеграция»</w:t>
            </w:r>
          </w:p>
        </w:tc>
      </w:tr>
      <w:tr w:rsidR="00827E9D" w:rsidRPr="00827E9D" w:rsidTr="00827E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2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 w:rsidP="00827E9D">
            <w:pPr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ИП Крутиков А.А.</w:t>
            </w:r>
          </w:p>
        </w:tc>
      </w:tr>
      <w:tr w:rsidR="00827E9D" w:rsidRPr="00827E9D" w:rsidTr="00827E9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3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 w:rsidP="00827E9D">
            <w:pPr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ООО Компания «Сервис ТВ-Инфо»</w:t>
            </w:r>
          </w:p>
        </w:tc>
      </w:tr>
    </w:tbl>
    <w:p w:rsidR="00827E9D" w:rsidRPr="00827E9D" w:rsidRDefault="00827E9D" w:rsidP="00827E9D">
      <w:pPr>
        <w:jc w:val="center"/>
        <w:rPr>
          <w:sz w:val="22"/>
          <w:szCs w:val="22"/>
        </w:rPr>
      </w:pPr>
    </w:p>
    <w:p w:rsidR="00827E9D" w:rsidRDefault="00827E9D" w:rsidP="00827E9D">
      <w:pPr>
        <w:jc w:val="center"/>
        <w:rPr>
          <w:sz w:val="22"/>
          <w:szCs w:val="22"/>
        </w:rPr>
      </w:pPr>
      <w:r w:rsidRPr="00827E9D">
        <w:rPr>
          <w:sz w:val="22"/>
          <w:szCs w:val="22"/>
        </w:rPr>
        <w:t>Результаты изучения рынка:</w:t>
      </w:r>
    </w:p>
    <w:p w:rsidR="00827E9D" w:rsidRPr="00827E9D" w:rsidRDefault="00827E9D" w:rsidP="00827E9D">
      <w:pPr>
        <w:jc w:val="center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2175"/>
        <w:gridCol w:w="761"/>
        <w:gridCol w:w="931"/>
        <w:gridCol w:w="931"/>
        <w:gridCol w:w="931"/>
        <w:gridCol w:w="971"/>
        <w:gridCol w:w="1317"/>
        <w:gridCol w:w="1041"/>
      </w:tblGrid>
      <w:tr w:rsidR="00827E9D" w:rsidRPr="00827E9D" w:rsidTr="00827E9D">
        <w:trPr>
          <w:trHeight w:val="413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 xml:space="preserve">№ </w:t>
            </w:r>
            <w:proofErr w:type="gramStart"/>
            <w:r w:rsidRPr="00827E9D">
              <w:rPr>
                <w:sz w:val="22"/>
                <w:szCs w:val="22"/>
              </w:rPr>
              <w:t>п</w:t>
            </w:r>
            <w:proofErr w:type="gramEnd"/>
            <w:r w:rsidRPr="00827E9D">
              <w:rPr>
                <w:sz w:val="22"/>
                <w:szCs w:val="22"/>
              </w:rPr>
              <w:t>/п</w:t>
            </w:r>
          </w:p>
        </w:tc>
        <w:tc>
          <w:tcPr>
            <w:tcW w:w="1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color w:val="000000"/>
                <w:sz w:val="22"/>
                <w:szCs w:val="22"/>
              </w:rPr>
              <w:t xml:space="preserve">Наименование услуг                            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27E9D">
              <w:rPr>
                <w:sz w:val="22"/>
                <w:szCs w:val="22"/>
              </w:rPr>
              <w:t>Еди-ница</w:t>
            </w:r>
            <w:proofErr w:type="spellEnd"/>
            <w:proofErr w:type="gramEnd"/>
            <w:r w:rsidRPr="00827E9D">
              <w:rPr>
                <w:sz w:val="22"/>
                <w:szCs w:val="22"/>
              </w:rPr>
              <w:t xml:space="preserve"> </w:t>
            </w:r>
            <w:proofErr w:type="spellStart"/>
            <w:r w:rsidRPr="00827E9D">
              <w:rPr>
                <w:sz w:val="22"/>
                <w:szCs w:val="22"/>
              </w:rPr>
              <w:t>изме</w:t>
            </w:r>
            <w:proofErr w:type="spellEnd"/>
            <w:r w:rsidRPr="00827E9D">
              <w:rPr>
                <w:sz w:val="22"/>
                <w:szCs w:val="22"/>
              </w:rPr>
              <w:t>-рения</w:t>
            </w:r>
          </w:p>
        </w:tc>
        <w:tc>
          <w:tcPr>
            <w:tcW w:w="1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Цена участника исследования</w:t>
            </w:r>
          </w:p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(руб.)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Средне-</w:t>
            </w:r>
            <w:proofErr w:type="spellStart"/>
            <w:r w:rsidRPr="00827E9D">
              <w:rPr>
                <w:sz w:val="22"/>
                <w:szCs w:val="22"/>
              </w:rPr>
              <w:t>рыноч</w:t>
            </w:r>
            <w:proofErr w:type="spellEnd"/>
            <w:r w:rsidRPr="00827E9D">
              <w:rPr>
                <w:sz w:val="22"/>
                <w:szCs w:val="22"/>
              </w:rPr>
              <w:t>-</w:t>
            </w:r>
            <w:proofErr w:type="spellStart"/>
            <w:r w:rsidRPr="00827E9D">
              <w:rPr>
                <w:sz w:val="22"/>
                <w:szCs w:val="22"/>
              </w:rPr>
              <w:t>ная</w:t>
            </w:r>
            <w:proofErr w:type="spellEnd"/>
            <w:r w:rsidRPr="00827E9D">
              <w:rPr>
                <w:sz w:val="22"/>
                <w:szCs w:val="22"/>
              </w:rPr>
              <w:t xml:space="preserve"> цена услуг (руб.)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Количество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Сумма,</w:t>
            </w:r>
          </w:p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руб.</w:t>
            </w:r>
          </w:p>
        </w:tc>
      </w:tr>
      <w:tr w:rsidR="00827E9D" w:rsidRPr="00827E9D" w:rsidTr="00827E9D">
        <w:trPr>
          <w:trHeight w:val="4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9D" w:rsidRPr="00827E9D" w:rsidRDefault="00827E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9D" w:rsidRPr="00827E9D" w:rsidRDefault="00827E9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E9D" w:rsidRPr="00827E9D" w:rsidRDefault="00827E9D">
            <w:pPr>
              <w:rPr>
                <w:sz w:val="22"/>
                <w:szCs w:val="22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</w:p>
        </w:tc>
      </w:tr>
      <w:tr w:rsidR="00827E9D" w:rsidRPr="00827E9D" w:rsidTr="00827E9D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1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rPr>
                <w:color w:val="000000"/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 xml:space="preserve">Предоставление неисключительных прав на использование экземпляров программного обеспечения (программных средств, программ для ЭВМ) – лицензий </w:t>
            </w:r>
            <w:r w:rsidRPr="00827E9D">
              <w:rPr>
                <w:sz w:val="22"/>
                <w:szCs w:val="22"/>
                <w:lang w:val="en-US"/>
              </w:rPr>
              <w:t>MS</w:t>
            </w:r>
            <w:r w:rsidRPr="00827E9D">
              <w:rPr>
                <w:sz w:val="22"/>
                <w:szCs w:val="22"/>
              </w:rPr>
              <w:t xml:space="preserve"> </w:t>
            </w:r>
            <w:r w:rsidRPr="00827E9D">
              <w:rPr>
                <w:sz w:val="22"/>
                <w:szCs w:val="22"/>
                <w:lang w:val="en-US"/>
              </w:rPr>
              <w:t>Windows</w:t>
            </w:r>
            <w:r w:rsidRPr="00827E9D">
              <w:rPr>
                <w:sz w:val="22"/>
                <w:szCs w:val="22"/>
              </w:rPr>
              <w:t xml:space="preserve"> </w:t>
            </w:r>
            <w:r w:rsidRPr="00827E9D">
              <w:rPr>
                <w:sz w:val="22"/>
                <w:szCs w:val="22"/>
                <w:lang w:val="en-US"/>
              </w:rPr>
              <w:t>Pro</w:t>
            </w:r>
            <w:r w:rsidRPr="00827E9D">
              <w:rPr>
                <w:sz w:val="22"/>
                <w:szCs w:val="22"/>
              </w:rPr>
              <w:t xml:space="preserve"> 8 </w:t>
            </w:r>
            <w:r w:rsidRPr="00827E9D">
              <w:rPr>
                <w:sz w:val="22"/>
                <w:szCs w:val="22"/>
                <w:lang w:val="en-US"/>
              </w:rPr>
              <w:t>RUS</w:t>
            </w:r>
            <w:r w:rsidRPr="00827E9D">
              <w:rPr>
                <w:sz w:val="22"/>
                <w:szCs w:val="22"/>
              </w:rPr>
              <w:t xml:space="preserve"> </w:t>
            </w:r>
            <w:r w:rsidRPr="00827E9D">
              <w:rPr>
                <w:sz w:val="22"/>
                <w:szCs w:val="22"/>
                <w:lang w:val="en-US"/>
              </w:rPr>
              <w:t>OLP</w:t>
            </w:r>
            <w:r w:rsidRPr="00827E9D">
              <w:rPr>
                <w:sz w:val="22"/>
                <w:szCs w:val="22"/>
              </w:rPr>
              <w:t xml:space="preserve"> </w:t>
            </w:r>
            <w:r w:rsidRPr="00827E9D">
              <w:rPr>
                <w:sz w:val="22"/>
                <w:szCs w:val="22"/>
                <w:lang w:val="en-US"/>
              </w:rPr>
              <w:t>NL</w:t>
            </w:r>
            <w:r w:rsidRPr="00827E9D">
              <w:rPr>
                <w:sz w:val="22"/>
                <w:szCs w:val="22"/>
              </w:rPr>
              <w:t xml:space="preserve"> </w:t>
            </w:r>
            <w:r w:rsidRPr="00827E9D">
              <w:rPr>
                <w:sz w:val="22"/>
                <w:szCs w:val="22"/>
                <w:lang w:val="en-US"/>
              </w:rPr>
              <w:t>Legalization</w:t>
            </w:r>
            <w:r w:rsidRPr="00827E9D">
              <w:rPr>
                <w:sz w:val="22"/>
                <w:szCs w:val="22"/>
              </w:rPr>
              <w:t xml:space="preserve"> </w:t>
            </w:r>
            <w:proofErr w:type="spellStart"/>
            <w:r w:rsidRPr="00827E9D">
              <w:rPr>
                <w:sz w:val="22"/>
                <w:szCs w:val="22"/>
                <w:lang w:val="en-US"/>
              </w:rPr>
              <w:t>GetGenuine</w:t>
            </w:r>
            <w:proofErr w:type="spellEnd"/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шт.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5300,00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5400,00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5350,00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5350,00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18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96300,00</w:t>
            </w:r>
          </w:p>
        </w:tc>
      </w:tr>
      <w:tr w:rsidR="00827E9D" w:rsidRPr="00827E9D" w:rsidTr="00827E9D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96300,00</w:t>
            </w:r>
          </w:p>
        </w:tc>
      </w:tr>
    </w:tbl>
    <w:p w:rsidR="00827E9D" w:rsidRPr="00827E9D" w:rsidRDefault="00827E9D" w:rsidP="00827E9D">
      <w:pPr>
        <w:jc w:val="center"/>
        <w:rPr>
          <w:sz w:val="22"/>
          <w:szCs w:val="22"/>
        </w:rPr>
      </w:pPr>
    </w:p>
    <w:p w:rsidR="00827E9D" w:rsidRPr="00827E9D" w:rsidRDefault="00827E9D" w:rsidP="00827E9D">
      <w:pPr>
        <w:jc w:val="both"/>
        <w:rPr>
          <w:sz w:val="22"/>
          <w:szCs w:val="22"/>
        </w:rPr>
      </w:pPr>
      <w:r w:rsidRPr="00827E9D">
        <w:rPr>
          <w:sz w:val="22"/>
          <w:szCs w:val="22"/>
        </w:rPr>
        <w:t>Вывод: проведенные исследования позволяют определить максимальную цену контракта на предоставление неисключительных прав на использование экземпляров программного обеспечения (программных средств, программ для ЭВМ) – лицензий в размере 96300,00 (Девяносто шесть тысяч триста рублей 00 копеек).</w:t>
      </w:r>
    </w:p>
    <w:p w:rsidR="00827E9D" w:rsidRPr="00827E9D" w:rsidRDefault="00827E9D" w:rsidP="00827E9D">
      <w:pPr>
        <w:tabs>
          <w:tab w:val="left" w:pos="8604"/>
        </w:tabs>
        <w:rPr>
          <w:sz w:val="22"/>
          <w:szCs w:val="22"/>
        </w:rPr>
      </w:pPr>
    </w:p>
    <w:p w:rsidR="00827E9D" w:rsidRPr="00827E9D" w:rsidRDefault="00827E9D" w:rsidP="00827E9D">
      <w:pPr>
        <w:tabs>
          <w:tab w:val="left" w:pos="8604"/>
        </w:tabs>
        <w:rPr>
          <w:sz w:val="22"/>
          <w:szCs w:val="22"/>
        </w:rPr>
      </w:pPr>
      <w:r w:rsidRPr="00827E9D">
        <w:rPr>
          <w:sz w:val="22"/>
          <w:szCs w:val="22"/>
        </w:rPr>
        <w:tab/>
      </w:r>
    </w:p>
    <w:p w:rsidR="00827E9D" w:rsidRPr="00827E9D" w:rsidRDefault="00827E9D" w:rsidP="00827E9D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827E9D">
        <w:rPr>
          <w:color w:val="000000"/>
          <w:sz w:val="22"/>
          <w:szCs w:val="22"/>
        </w:rPr>
        <w:t>Исследование провел:</w:t>
      </w:r>
      <w:r w:rsidRPr="00827E9D">
        <w:rPr>
          <w:color w:val="000000"/>
          <w:sz w:val="22"/>
          <w:szCs w:val="22"/>
        </w:rPr>
        <w:tab/>
      </w:r>
      <w:r w:rsidRPr="00827E9D">
        <w:rPr>
          <w:color w:val="000000"/>
          <w:sz w:val="22"/>
          <w:szCs w:val="22"/>
        </w:rPr>
        <w:tab/>
      </w:r>
      <w:r w:rsidRPr="00827E9D">
        <w:rPr>
          <w:color w:val="000000"/>
          <w:sz w:val="22"/>
          <w:szCs w:val="22"/>
        </w:rPr>
        <w:tab/>
      </w:r>
      <w:r w:rsidRPr="00827E9D">
        <w:rPr>
          <w:color w:val="000000"/>
          <w:sz w:val="22"/>
          <w:szCs w:val="22"/>
        </w:rPr>
        <w:tab/>
        <w:t xml:space="preserve">             </w:t>
      </w:r>
      <w:r w:rsidRPr="00827E9D">
        <w:rPr>
          <w:color w:val="000000"/>
          <w:sz w:val="22"/>
          <w:szCs w:val="22"/>
        </w:rPr>
        <w:tab/>
      </w:r>
      <w:r w:rsidRPr="00827E9D">
        <w:rPr>
          <w:color w:val="000000"/>
          <w:sz w:val="22"/>
          <w:szCs w:val="22"/>
        </w:rPr>
        <w:tab/>
        <w:t xml:space="preserve">       </w:t>
      </w:r>
      <w:r w:rsidRPr="00827E9D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               </w:t>
      </w:r>
      <w:r w:rsidRPr="00827E9D">
        <w:rPr>
          <w:color w:val="000000"/>
          <w:sz w:val="22"/>
          <w:szCs w:val="22"/>
        </w:rPr>
        <w:t>Леонтьев А.Н.</w:t>
      </w:r>
    </w:p>
    <w:p w:rsidR="00827E9D" w:rsidRDefault="00827E9D" w:rsidP="00827E9D">
      <w:pPr>
        <w:jc w:val="both"/>
        <w:rPr>
          <w:sz w:val="22"/>
          <w:szCs w:val="22"/>
        </w:rPr>
      </w:pPr>
    </w:p>
    <w:p w:rsidR="00827E9D" w:rsidRDefault="00827E9D" w:rsidP="00827E9D">
      <w:pPr>
        <w:jc w:val="both"/>
        <w:rPr>
          <w:sz w:val="22"/>
          <w:szCs w:val="22"/>
        </w:rPr>
      </w:pPr>
    </w:p>
    <w:p w:rsidR="00827E9D" w:rsidRDefault="00827E9D" w:rsidP="00827E9D">
      <w:pPr>
        <w:jc w:val="both"/>
        <w:rPr>
          <w:sz w:val="22"/>
          <w:szCs w:val="22"/>
        </w:rPr>
      </w:pPr>
    </w:p>
    <w:p w:rsidR="00827E9D" w:rsidRDefault="00827E9D" w:rsidP="00827E9D">
      <w:pPr>
        <w:jc w:val="both"/>
        <w:rPr>
          <w:sz w:val="22"/>
          <w:szCs w:val="22"/>
        </w:rPr>
      </w:pPr>
    </w:p>
    <w:p w:rsidR="00827E9D" w:rsidRDefault="00827E9D" w:rsidP="00827E9D">
      <w:pPr>
        <w:jc w:val="both"/>
        <w:rPr>
          <w:sz w:val="22"/>
          <w:szCs w:val="22"/>
        </w:rPr>
      </w:pPr>
    </w:p>
    <w:p w:rsidR="00827E9D" w:rsidRDefault="00827E9D" w:rsidP="00827E9D">
      <w:pPr>
        <w:jc w:val="both"/>
        <w:rPr>
          <w:sz w:val="22"/>
          <w:szCs w:val="22"/>
        </w:rPr>
      </w:pPr>
    </w:p>
    <w:p w:rsidR="00827E9D" w:rsidRDefault="00827E9D" w:rsidP="00827E9D">
      <w:pPr>
        <w:jc w:val="both"/>
        <w:rPr>
          <w:sz w:val="22"/>
          <w:szCs w:val="22"/>
        </w:rPr>
      </w:pPr>
    </w:p>
    <w:p w:rsidR="00827E9D" w:rsidRPr="00827E9D" w:rsidRDefault="00827E9D" w:rsidP="00827E9D">
      <w:pPr>
        <w:jc w:val="both"/>
        <w:rPr>
          <w:sz w:val="22"/>
          <w:szCs w:val="22"/>
        </w:rPr>
      </w:pPr>
    </w:p>
    <w:p w:rsidR="00827E9D" w:rsidRPr="00827E9D" w:rsidRDefault="00827E9D" w:rsidP="00827E9D">
      <w:pPr>
        <w:tabs>
          <w:tab w:val="left" w:pos="1080"/>
        </w:tabs>
        <w:ind w:right="-285"/>
        <w:jc w:val="right"/>
        <w:rPr>
          <w:b/>
          <w:sz w:val="22"/>
          <w:szCs w:val="22"/>
        </w:rPr>
      </w:pPr>
      <w:r w:rsidRPr="00827E9D">
        <w:rPr>
          <w:b/>
          <w:sz w:val="22"/>
          <w:szCs w:val="22"/>
        </w:rPr>
        <w:t>ПРОЕКТ</w:t>
      </w:r>
    </w:p>
    <w:p w:rsidR="00827E9D" w:rsidRPr="00827E9D" w:rsidRDefault="00827E9D" w:rsidP="00827E9D">
      <w:pPr>
        <w:tabs>
          <w:tab w:val="left" w:pos="1080"/>
        </w:tabs>
        <w:ind w:right="-285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МУНИЦИПАЛЬНЫЙ КОНТРАКТ </w:t>
      </w:r>
    </w:p>
    <w:p w:rsidR="00827E9D" w:rsidRPr="00827E9D" w:rsidRDefault="00827E9D" w:rsidP="00827E9D">
      <w:pPr>
        <w:jc w:val="center"/>
        <w:rPr>
          <w:sz w:val="22"/>
          <w:szCs w:val="22"/>
        </w:rPr>
      </w:pPr>
    </w:p>
    <w:p w:rsidR="00827E9D" w:rsidRPr="00827E9D" w:rsidRDefault="00827E9D" w:rsidP="00827E9D">
      <w:pPr>
        <w:rPr>
          <w:sz w:val="22"/>
          <w:szCs w:val="22"/>
        </w:rPr>
      </w:pPr>
      <w:r w:rsidRPr="00827E9D">
        <w:rPr>
          <w:sz w:val="22"/>
          <w:szCs w:val="22"/>
        </w:rPr>
        <w:t xml:space="preserve">г. Иваново                                                                                                          « </w:t>
      </w:r>
      <w:r>
        <w:rPr>
          <w:sz w:val="22"/>
          <w:szCs w:val="22"/>
        </w:rPr>
        <w:t>____</w:t>
      </w:r>
      <w:r w:rsidRPr="00827E9D">
        <w:rPr>
          <w:sz w:val="22"/>
          <w:szCs w:val="22"/>
        </w:rPr>
        <w:t xml:space="preserve">» </w:t>
      </w:r>
      <w:r>
        <w:rPr>
          <w:sz w:val="22"/>
          <w:szCs w:val="22"/>
        </w:rPr>
        <w:t>_________</w:t>
      </w:r>
      <w:r w:rsidRPr="00827E9D">
        <w:rPr>
          <w:sz w:val="22"/>
          <w:szCs w:val="22"/>
        </w:rPr>
        <w:t xml:space="preserve"> 2013 г.</w:t>
      </w:r>
    </w:p>
    <w:p w:rsidR="00827E9D" w:rsidRPr="00827E9D" w:rsidRDefault="00827E9D" w:rsidP="00827E9D">
      <w:pPr>
        <w:rPr>
          <w:sz w:val="22"/>
          <w:szCs w:val="22"/>
        </w:rPr>
      </w:pPr>
    </w:p>
    <w:p w:rsidR="00827E9D" w:rsidRPr="00827E9D" w:rsidRDefault="00827E9D" w:rsidP="00827E9D">
      <w:pPr>
        <w:ind w:firstLine="390"/>
        <w:jc w:val="both"/>
        <w:rPr>
          <w:sz w:val="22"/>
          <w:szCs w:val="22"/>
        </w:rPr>
      </w:pPr>
      <w:proofErr w:type="gramStart"/>
      <w:r w:rsidRPr="00827E9D">
        <w:rPr>
          <w:sz w:val="22"/>
          <w:szCs w:val="22"/>
        </w:rPr>
        <w:t xml:space="preserve">Ивановский городской комитет по управлению имуществом, именуемый в дальнейшем «Заказчик», в лице председателя комитета </w:t>
      </w:r>
      <w:proofErr w:type="spellStart"/>
      <w:r w:rsidRPr="00827E9D">
        <w:rPr>
          <w:sz w:val="22"/>
          <w:szCs w:val="22"/>
        </w:rPr>
        <w:t>Бусовой</w:t>
      </w:r>
      <w:proofErr w:type="spellEnd"/>
      <w:r w:rsidRPr="00827E9D">
        <w:rPr>
          <w:sz w:val="22"/>
          <w:szCs w:val="22"/>
        </w:rPr>
        <w:t xml:space="preserve"> Наталии </w:t>
      </w:r>
      <w:r w:rsidRPr="00827E9D">
        <w:rPr>
          <w:color w:val="000000"/>
          <w:sz w:val="22"/>
          <w:szCs w:val="22"/>
        </w:rPr>
        <w:t>Леонидовны, действующего на основании Положения об Ивановском городском комитете по управлению имуществом, с</w:t>
      </w:r>
      <w:r w:rsidRPr="00827E9D">
        <w:rPr>
          <w:sz w:val="22"/>
          <w:szCs w:val="22"/>
        </w:rPr>
        <w:t xml:space="preserve"> одной стороны, и ________________, именуемое в дальнейшем «Исполнитель», в лице _______________, действующего на основании _____________, с другой стороны, вместе именуемые в дальнейшем «Стороны», в соответствии с Протоколом рассмотрения и оценки котировочных заявок от _______________ № _____, заключили</w:t>
      </w:r>
      <w:proofErr w:type="gramEnd"/>
      <w:r w:rsidRPr="00827E9D">
        <w:rPr>
          <w:sz w:val="22"/>
          <w:szCs w:val="22"/>
        </w:rPr>
        <w:t xml:space="preserve"> настоящий контракт о нижеследующем.</w:t>
      </w:r>
    </w:p>
    <w:p w:rsidR="00827E9D" w:rsidRPr="00827E9D" w:rsidRDefault="00827E9D" w:rsidP="00827E9D">
      <w:pPr>
        <w:spacing w:before="120" w:after="120"/>
        <w:jc w:val="center"/>
        <w:rPr>
          <w:b/>
          <w:sz w:val="22"/>
          <w:szCs w:val="22"/>
        </w:rPr>
      </w:pPr>
      <w:r w:rsidRPr="00827E9D">
        <w:rPr>
          <w:b/>
          <w:sz w:val="22"/>
          <w:szCs w:val="22"/>
        </w:rPr>
        <w:t>1. Предмет Контракта</w:t>
      </w:r>
      <w:r w:rsidR="00E01F3D">
        <w:rPr>
          <w:b/>
          <w:sz w:val="22"/>
          <w:szCs w:val="22"/>
        </w:rPr>
        <w:t>.</w:t>
      </w:r>
    </w:p>
    <w:p w:rsidR="00827E9D" w:rsidRPr="00827E9D" w:rsidRDefault="00827E9D" w:rsidP="00827E9D">
      <w:pPr>
        <w:pStyle w:val="a5"/>
        <w:ind w:firstLine="0"/>
        <w:rPr>
          <w:sz w:val="22"/>
          <w:szCs w:val="22"/>
        </w:rPr>
      </w:pPr>
      <w:r w:rsidRPr="00827E9D">
        <w:rPr>
          <w:sz w:val="22"/>
          <w:szCs w:val="22"/>
        </w:rPr>
        <w:t>1.1. По настоящему Контракту Заказчик поручает, а Исполнитель, выступающий в роли торгового посредника, принимает на себя обязательства по предоставлению неисключительных прав на использование экземпляров программного обеспечения (программных средств, программ для ЭВМ, далее – Лицензий) в соответствии с Техническим заданием (Приложение № 1), являющимся неотъемлемой частью настоящего Контракта.</w:t>
      </w:r>
    </w:p>
    <w:p w:rsidR="00827E9D" w:rsidRPr="00827E9D" w:rsidRDefault="00827E9D" w:rsidP="00827E9D">
      <w:pPr>
        <w:pStyle w:val="a5"/>
        <w:ind w:firstLine="0"/>
        <w:rPr>
          <w:sz w:val="22"/>
          <w:szCs w:val="22"/>
        </w:rPr>
      </w:pPr>
      <w:r w:rsidRPr="00827E9D">
        <w:rPr>
          <w:sz w:val="22"/>
          <w:szCs w:val="22"/>
        </w:rPr>
        <w:t>1.2. Заказчик обязуется принять и оплатить оказанные услуги на условиях, установленных настоящим Контрактом.</w:t>
      </w:r>
    </w:p>
    <w:p w:rsidR="00827E9D" w:rsidRPr="00827E9D" w:rsidRDefault="00827E9D" w:rsidP="00827E9D">
      <w:pPr>
        <w:spacing w:before="120" w:after="120"/>
        <w:jc w:val="center"/>
        <w:rPr>
          <w:b/>
          <w:sz w:val="22"/>
          <w:szCs w:val="22"/>
        </w:rPr>
      </w:pPr>
      <w:r w:rsidRPr="00827E9D">
        <w:rPr>
          <w:b/>
          <w:sz w:val="22"/>
          <w:szCs w:val="22"/>
        </w:rPr>
        <w:t>2. Цена Контракта и порядок расчетов</w:t>
      </w:r>
      <w:r w:rsidR="00E01F3D">
        <w:rPr>
          <w:b/>
          <w:sz w:val="22"/>
          <w:szCs w:val="22"/>
        </w:rPr>
        <w:t>.</w:t>
      </w:r>
    </w:p>
    <w:p w:rsidR="00827E9D" w:rsidRPr="00827E9D" w:rsidRDefault="00827E9D" w:rsidP="00827E9D">
      <w:pPr>
        <w:pStyle w:val="a3"/>
        <w:ind w:firstLine="0"/>
        <w:rPr>
          <w:sz w:val="22"/>
          <w:szCs w:val="22"/>
        </w:rPr>
      </w:pPr>
      <w:r w:rsidRPr="00827E9D">
        <w:rPr>
          <w:sz w:val="22"/>
          <w:szCs w:val="22"/>
        </w:rPr>
        <w:t xml:space="preserve">2.1. Цена Контракта составляет _________ ( ________ ) рублей __ копеек, в том числе НДС _____________. </w:t>
      </w:r>
    </w:p>
    <w:p w:rsidR="00827E9D" w:rsidRPr="00827E9D" w:rsidRDefault="00827E9D" w:rsidP="00827E9D">
      <w:pPr>
        <w:pStyle w:val="a3"/>
        <w:ind w:firstLine="0"/>
        <w:rPr>
          <w:sz w:val="22"/>
          <w:szCs w:val="22"/>
        </w:rPr>
      </w:pPr>
      <w:r w:rsidRPr="00827E9D">
        <w:rPr>
          <w:sz w:val="22"/>
          <w:szCs w:val="22"/>
        </w:rPr>
        <w:t xml:space="preserve">Цена Контракта включает все расходы Исполнителя, связанные с выполнением его обязательств по настоящему Контракту, в том числе расходы на доставку, перевозку, страхование, расходы на гарантийное обслуживание, уплату таможенных пошлин, налогов и других обязательных платежей. </w:t>
      </w:r>
    </w:p>
    <w:p w:rsidR="00827E9D" w:rsidRPr="00827E9D" w:rsidRDefault="00827E9D" w:rsidP="00827E9D">
      <w:pPr>
        <w:pStyle w:val="a3"/>
        <w:ind w:firstLine="0"/>
        <w:rPr>
          <w:sz w:val="22"/>
          <w:szCs w:val="22"/>
        </w:rPr>
      </w:pPr>
      <w:r w:rsidRPr="00827E9D">
        <w:rPr>
          <w:sz w:val="22"/>
          <w:szCs w:val="22"/>
        </w:rPr>
        <w:t>2.2. Цена Контракта является твердой и не может изменяться в ходе его исполнения, за исключением случаев, установленных действующим законодательством РФ.</w:t>
      </w:r>
    </w:p>
    <w:p w:rsidR="00827E9D" w:rsidRPr="00827E9D" w:rsidRDefault="00827E9D" w:rsidP="00827E9D">
      <w:pPr>
        <w:jc w:val="both"/>
        <w:rPr>
          <w:sz w:val="22"/>
          <w:szCs w:val="22"/>
        </w:rPr>
      </w:pPr>
      <w:r w:rsidRPr="00827E9D">
        <w:rPr>
          <w:sz w:val="22"/>
          <w:szCs w:val="22"/>
        </w:rPr>
        <w:t xml:space="preserve">2.3. Цена муниципального Контракта может быть снижена по соглашению Сторон без </w:t>
      </w:r>
      <w:proofErr w:type="gramStart"/>
      <w:r w:rsidRPr="00827E9D">
        <w:rPr>
          <w:sz w:val="22"/>
          <w:szCs w:val="22"/>
        </w:rPr>
        <w:t>изменения</w:t>
      </w:r>
      <w:proofErr w:type="gramEnd"/>
      <w:r w:rsidRPr="00827E9D">
        <w:rPr>
          <w:sz w:val="22"/>
          <w:szCs w:val="22"/>
        </w:rPr>
        <w:t xml:space="preserve"> предусмотренного Контрактом количества Лицензий и иных условий исполнения муниципального Контракта.</w:t>
      </w:r>
    </w:p>
    <w:p w:rsidR="00827E9D" w:rsidRPr="00827E9D" w:rsidRDefault="00827E9D" w:rsidP="00827E9D">
      <w:pPr>
        <w:pStyle w:val="a3"/>
        <w:ind w:firstLine="0"/>
        <w:rPr>
          <w:sz w:val="22"/>
          <w:szCs w:val="22"/>
        </w:rPr>
      </w:pPr>
      <w:r w:rsidRPr="00827E9D">
        <w:rPr>
          <w:sz w:val="22"/>
          <w:szCs w:val="22"/>
        </w:rPr>
        <w:t xml:space="preserve">2.4. Оплата по настоящему Контракту осуществляется за счет средств бюджета города Иванова путем перечисления Заказчиком денежных средств на расчетный счет Исполнителя в течение 10 (десяти) </w:t>
      </w:r>
      <w:proofErr w:type="spellStart"/>
      <w:r w:rsidRPr="00827E9D">
        <w:rPr>
          <w:sz w:val="22"/>
          <w:szCs w:val="22"/>
          <w:lang w:val="ru-RU"/>
        </w:rPr>
        <w:t>рабоч</w:t>
      </w:r>
      <w:proofErr w:type="spellEnd"/>
      <w:r w:rsidRPr="00827E9D">
        <w:rPr>
          <w:sz w:val="22"/>
          <w:szCs w:val="22"/>
        </w:rPr>
        <w:t xml:space="preserve">их дней с момента подписания Заказчиком акта </w:t>
      </w:r>
      <w:r w:rsidRPr="00827E9D">
        <w:rPr>
          <w:sz w:val="22"/>
          <w:szCs w:val="22"/>
          <w:lang w:val="ru-RU"/>
        </w:rPr>
        <w:t>приема-</w:t>
      </w:r>
      <w:r w:rsidRPr="00827E9D">
        <w:rPr>
          <w:sz w:val="22"/>
          <w:szCs w:val="22"/>
        </w:rPr>
        <w:t>передачи прав на основании выставленных Исполнителем счетов.</w:t>
      </w:r>
    </w:p>
    <w:p w:rsidR="00827E9D" w:rsidRPr="00827E9D" w:rsidRDefault="00827E9D" w:rsidP="00827E9D">
      <w:pPr>
        <w:tabs>
          <w:tab w:val="num" w:pos="720"/>
        </w:tabs>
        <w:spacing w:before="120" w:after="120"/>
        <w:jc w:val="center"/>
        <w:rPr>
          <w:b/>
          <w:sz w:val="22"/>
          <w:szCs w:val="22"/>
        </w:rPr>
      </w:pPr>
      <w:r w:rsidRPr="00827E9D">
        <w:rPr>
          <w:b/>
          <w:sz w:val="22"/>
          <w:szCs w:val="22"/>
        </w:rPr>
        <w:t xml:space="preserve">3. Порядок передачи неисключительных прав на использование экземпляров программного обеспечения (программных средств, программ для ЭВМ) </w:t>
      </w:r>
    </w:p>
    <w:p w:rsidR="00827E9D" w:rsidRPr="00827E9D" w:rsidRDefault="00827E9D" w:rsidP="00827E9D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3.1.</w:t>
      </w:r>
      <w:r w:rsidRPr="00827E9D">
        <w:rPr>
          <w:sz w:val="22"/>
          <w:szCs w:val="22"/>
        </w:rPr>
        <w:tab/>
        <w:t>Исполнитель в качестве Лицензиара осуществляет передачу Заказчику (Лицензиату) Лицензий на использование поставляемого по настоящему Контракту программного обеспечения (программных средств, программ для ЭВМ) в течение 14 (четырнадцати) дней с момента заключения настоящего Контракта, на нижеследующих условиях.</w:t>
      </w:r>
    </w:p>
    <w:p w:rsidR="00827E9D" w:rsidRPr="00827E9D" w:rsidRDefault="00827E9D" w:rsidP="00827E9D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3.2.</w:t>
      </w:r>
      <w:r w:rsidRPr="00827E9D">
        <w:rPr>
          <w:sz w:val="22"/>
          <w:szCs w:val="22"/>
        </w:rPr>
        <w:tab/>
        <w:t>Лицензии включают в себя права на использование соответствующего программного обеспечения (программных средств, программ для ЭВМ) путём воспроизведения, ограниченного инсталляцией, копированием и запуском программ. Указанные права предоставляются в пределах и на срок, предусмотренные Лицензионным соглашением.</w:t>
      </w:r>
    </w:p>
    <w:p w:rsidR="00827E9D" w:rsidRPr="00827E9D" w:rsidRDefault="00827E9D" w:rsidP="00827E9D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3.3.</w:t>
      </w:r>
      <w:r w:rsidRPr="00827E9D">
        <w:rPr>
          <w:sz w:val="22"/>
          <w:szCs w:val="22"/>
        </w:rPr>
        <w:tab/>
        <w:t xml:space="preserve">Права передаются Заказчику (Лицензиату) путём подписания Сторонами </w:t>
      </w:r>
      <w:proofErr w:type="spellStart"/>
      <w:r w:rsidRPr="00827E9D">
        <w:rPr>
          <w:sz w:val="22"/>
          <w:szCs w:val="22"/>
        </w:rPr>
        <w:t>сублицензионного</w:t>
      </w:r>
      <w:proofErr w:type="spellEnd"/>
      <w:r w:rsidRPr="00827E9D">
        <w:rPr>
          <w:sz w:val="22"/>
          <w:szCs w:val="22"/>
        </w:rPr>
        <w:t xml:space="preserve"> договора и акта приёма-передачи прав. С момента подписания акта приема-передачи прав обязанность Исполнителя (Лицензиара) по передаче соответствующих прав считается исполненной.</w:t>
      </w:r>
    </w:p>
    <w:p w:rsidR="00827E9D" w:rsidRPr="00827E9D" w:rsidRDefault="00827E9D" w:rsidP="00827E9D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3.4.</w:t>
      </w:r>
      <w:r w:rsidRPr="00827E9D">
        <w:rPr>
          <w:sz w:val="22"/>
          <w:szCs w:val="22"/>
        </w:rPr>
        <w:tab/>
        <w:t>Передача лицензионных ключей Исполнителем осуществляется одновременно с передачей Лицензий.</w:t>
      </w:r>
    </w:p>
    <w:p w:rsidR="00827E9D" w:rsidRPr="00827E9D" w:rsidRDefault="00827E9D" w:rsidP="00827E9D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lastRenderedPageBreak/>
        <w:t>3.5.</w:t>
      </w:r>
      <w:r w:rsidRPr="00827E9D">
        <w:rPr>
          <w:sz w:val="22"/>
          <w:szCs w:val="22"/>
        </w:rPr>
        <w:tab/>
        <w:t xml:space="preserve">Исполнитель (Лицензиар) гарантирует, что он обладает всеми законными основаниями для передачи Заказчику (Лицензиату) прав по настоящему Контракту. </w:t>
      </w:r>
      <w:proofErr w:type="gramStart"/>
      <w:r w:rsidRPr="00827E9D">
        <w:rPr>
          <w:sz w:val="22"/>
          <w:szCs w:val="22"/>
        </w:rPr>
        <w:t>По требованию Заказчика (Лицензиата) и при обязательном письменном согласии Правообладателя, либо лица, уполномоченного Правообладателем, Исполнитель (Лицензиар) может предоставить Заказчику (Лицензиату) документы, подтверждающие настоящую гарантию в отношении программного обеспечения (программных средств, программ для ЭВМ) соответствующего Правообладателя (</w:t>
      </w:r>
      <w:proofErr w:type="spellStart"/>
      <w:r w:rsidRPr="00827E9D">
        <w:rPr>
          <w:sz w:val="22"/>
          <w:szCs w:val="22"/>
        </w:rPr>
        <w:t>авторизационные</w:t>
      </w:r>
      <w:proofErr w:type="spellEnd"/>
      <w:r w:rsidRPr="00827E9D">
        <w:rPr>
          <w:sz w:val="22"/>
          <w:szCs w:val="22"/>
        </w:rPr>
        <w:t xml:space="preserve"> письма, выписки из договора с Правообладателем).</w:t>
      </w:r>
      <w:proofErr w:type="gramEnd"/>
    </w:p>
    <w:p w:rsidR="00827E9D" w:rsidRPr="00827E9D" w:rsidRDefault="00827E9D" w:rsidP="00827E9D">
      <w:pPr>
        <w:autoSpaceDE w:val="0"/>
        <w:autoSpaceDN w:val="0"/>
        <w:adjustRightInd w:val="0"/>
        <w:spacing w:before="120" w:after="120"/>
        <w:ind w:firstLine="839"/>
        <w:jc w:val="center"/>
        <w:rPr>
          <w:b/>
          <w:sz w:val="22"/>
          <w:szCs w:val="22"/>
        </w:rPr>
      </w:pPr>
      <w:r w:rsidRPr="00827E9D">
        <w:rPr>
          <w:b/>
          <w:sz w:val="22"/>
          <w:szCs w:val="22"/>
        </w:rPr>
        <w:t>4. Гарантийные обязательства</w:t>
      </w:r>
      <w:r w:rsidR="00E01F3D">
        <w:rPr>
          <w:b/>
          <w:sz w:val="22"/>
          <w:szCs w:val="22"/>
        </w:rPr>
        <w:t>.</w:t>
      </w:r>
    </w:p>
    <w:p w:rsidR="00827E9D" w:rsidRPr="00827E9D" w:rsidRDefault="00827E9D" w:rsidP="00827E9D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4.1. Исполнитель обязуется осуществлять гарантийное обслуживание программного обеспечения в течение 12 (Двенадцати) месяцев с момента заключения контракта. Гарантийное обслуживание включает в себя:</w:t>
      </w:r>
    </w:p>
    <w:p w:rsidR="00827E9D" w:rsidRPr="00827E9D" w:rsidRDefault="00827E9D" w:rsidP="00827E9D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4.1.1. консультации по вопросам установки и активации программного обеспечения;</w:t>
      </w:r>
    </w:p>
    <w:p w:rsidR="00827E9D" w:rsidRPr="00827E9D" w:rsidRDefault="00827E9D" w:rsidP="00827E9D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4.1.2. предоставление информации о базовых функциях продукта;</w:t>
      </w:r>
    </w:p>
    <w:p w:rsidR="00827E9D" w:rsidRPr="00827E9D" w:rsidRDefault="00827E9D" w:rsidP="00827E9D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4.1.3. наличие выделенной линии службы приема и разрешения технических запросов по телефону/e-</w:t>
      </w:r>
      <w:proofErr w:type="spellStart"/>
      <w:r w:rsidRPr="00827E9D">
        <w:rPr>
          <w:sz w:val="22"/>
          <w:szCs w:val="22"/>
        </w:rPr>
        <w:t>mail</w:t>
      </w:r>
      <w:proofErr w:type="spellEnd"/>
      <w:r w:rsidRPr="00827E9D">
        <w:rPr>
          <w:sz w:val="22"/>
          <w:szCs w:val="22"/>
        </w:rPr>
        <w:t>/</w:t>
      </w:r>
      <w:proofErr w:type="spellStart"/>
      <w:r w:rsidRPr="00827E9D">
        <w:rPr>
          <w:sz w:val="22"/>
          <w:szCs w:val="22"/>
        </w:rPr>
        <w:t>help</w:t>
      </w:r>
      <w:proofErr w:type="spellEnd"/>
      <w:r w:rsidRPr="00827E9D">
        <w:rPr>
          <w:sz w:val="22"/>
          <w:szCs w:val="22"/>
        </w:rPr>
        <w:t xml:space="preserve"> </w:t>
      </w:r>
      <w:proofErr w:type="spellStart"/>
      <w:r w:rsidRPr="00827E9D">
        <w:rPr>
          <w:sz w:val="22"/>
          <w:szCs w:val="22"/>
        </w:rPr>
        <w:t>desk</w:t>
      </w:r>
      <w:proofErr w:type="spellEnd"/>
      <w:r w:rsidRPr="00827E9D">
        <w:rPr>
          <w:sz w:val="22"/>
          <w:szCs w:val="22"/>
        </w:rPr>
        <w:t>, предоставление статистики по всем инцидентам, срокам реакции и решениям;</w:t>
      </w:r>
    </w:p>
    <w:p w:rsidR="00827E9D" w:rsidRPr="00827E9D" w:rsidRDefault="00827E9D" w:rsidP="00827E9D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4.1.4. наличие телефонного номера для приема обращений в техническую поддержку, звонок на который бесплатен для Заказчика;</w:t>
      </w:r>
    </w:p>
    <w:p w:rsidR="00827E9D" w:rsidRPr="00827E9D" w:rsidRDefault="00827E9D" w:rsidP="00827E9D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4.1.5. предоставление информации о новых версиях и исправлениях программного обеспечения;</w:t>
      </w:r>
    </w:p>
    <w:p w:rsidR="00827E9D" w:rsidRPr="00827E9D" w:rsidRDefault="00827E9D" w:rsidP="00827E9D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4.1.6. предоставление информации и разъяснений по лицензионной политике правообладателей в отношении программного обеспечения, права на которое передается в рамках Контракта;</w:t>
      </w:r>
    </w:p>
    <w:p w:rsidR="00827E9D" w:rsidRPr="00827E9D" w:rsidRDefault="00827E9D" w:rsidP="00827E9D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4.1.7. максимальный срок реакции на заявку – 1 час;</w:t>
      </w:r>
    </w:p>
    <w:p w:rsidR="00827E9D" w:rsidRPr="00827E9D" w:rsidRDefault="00827E9D" w:rsidP="00827E9D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4.1.8. время предоставления услуг и приема заявок выделенной линии службы приема и разрешения технических запросов (телефон, e-</w:t>
      </w:r>
      <w:proofErr w:type="spellStart"/>
      <w:r w:rsidRPr="00827E9D">
        <w:rPr>
          <w:sz w:val="22"/>
          <w:szCs w:val="22"/>
        </w:rPr>
        <w:t>mail</w:t>
      </w:r>
      <w:proofErr w:type="spellEnd"/>
      <w:r w:rsidRPr="00827E9D">
        <w:rPr>
          <w:sz w:val="22"/>
          <w:szCs w:val="22"/>
        </w:rPr>
        <w:t xml:space="preserve">, </w:t>
      </w:r>
      <w:proofErr w:type="spellStart"/>
      <w:r w:rsidRPr="00827E9D">
        <w:rPr>
          <w:sz w:val="22"/>
          <w:szCs w:val="22"/>
        </w:rPr>
        <w:t>help</w:t>
      </w:r>
      <w:proofErr w:type="spellEnd"/>
      <w:r w:rsidRPr="00827E9D">
        <w:rPr>
          <w:sz w:val="22"/>
          <w:szCs w:val="22"/>
        </w:rPr>
        <w:t xml:space="preserve"> </w:t>
      </w:r>
      <w:proofErr w:type="spellStart"/>
      <w:r w:rsidRPr="00827E9D">
        <w:rPr>
          <w:sz w:val="22"/>
          <w:szCs w:val="22"/>
        </w:rPr>
        <w:t>desk</w:t>
      </w:r>
      <w:proofErr w:type="spellEnd"/>
      <w:r w:rsidRPr="00827E9D">
        <w:rPr>
          <w:sz w:val="22"/>
          <w:szCs w:val="22"/>
        </w:rPr>
        <w:t>) – рабочие дни с 9-00 до 18-00 часов.</w:t>
      </w:r>
    </w:p>
    <w:p w:rsidR="00827E9D" w:rsidRPr="00827E9D" w:rsidRDefault="00827E9D" w:rsidP="00827E9D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4.1.9. наличие у Исполнителя сертифицированных специалистов службы технической поддержки;</w:t>
      </w:r>
    </w:p>
    <w:p w:rsidR="00827E9D" w:rsidRPr="00827E9D" w:rsidRDefault="00827E9D" w:rsidP="00827E9D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 xml:space="preserve">4.1.10 доступ к </w:t>
      </w:r>
      <w:proofErr w:type="spellStart"/>
      <w:r w:rsidRPr="00827E9D">
        <w:rPr>
          <w:sz w:val="22"/>
          <w:szCs w:val="22"/>
        </w:rPr>
        <w:t>web</w:t>
      </w:r>
      <w:proofErr w:type="spellEnd"/>
      <w:r w:rsidRPr="00827E9D">
        <w:rPr>
          <w:sz w:val="22"/>
          <w:szCs w:val="22"/>
        </w:rPr>
        <w:t>-сайту технической поддержки (контроль заявок, информация о ходе решения, форумы с инженерами, доступ к базе знаний).</w:t>
      </w:r>
    </w:p>
    <w:p w:rsidR="00827E9D" w:rsidRPr="00827E9D" w:rsidRDefault="00827E9D" w:rsidP="00827E9D">
      <w:pPr>
        <w:autoSpaceDE w:val="0"/>
        <w:autoSpaceDN w:val="0"/>
        <w:adjustRightInd w:val="0"/>
        <w:spacing w:before="120" w:after="120"/>
        <w:ind w:firstLine="839"/>
        <w:jc w:val="center"/>
        <w:rPr>
          <w:b/>
          <w:sz w:val="22"/>
          <w:szCs w:val="22"/>
        </w:rPr>
      </w:pPr>
      <w:r w:rsidRPr="00827E9D">
        <w:rPr>
          <w:b/>
          <w:sz w:val="22"/>
          <w:szCs w:val="22"/>
        </w:rPr>
        <w:t>5. Ответственность Сторон</w:t>
      </w:r>
      <w:r w:rsidR="000C4A7F">
        <w:rPr>
          <w:b/>
          <w:sz w:val="22"/>
          <w:szCs w:val="22"/>
        </w:rPr>
        <w:t>.</w:t>
      </w:r>
    </w:p>
    <w:p w:rsidR="00827E9D" w:rsidRPr="00827E9D" w:rsidRDefault="00827E9D" w:rsidP="00827E9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827E9D">
        <w:rPr>
          <w:color w:val="000000"/>
          <w:sz w:val="22"/>
          <w:szCs w:val="22"/>
        </w:rPr>
        <w:t xml:space="preserve">5.1. При нарушении срока поставки Лицензий Исполнитель уплачивает Заказчику неустойку в размере </w:t>
      </w:r>
      <w:r w:rsidRPr="00827E9D">
        <w:rPr>
          <w:sz w:val="22"/>
          <w:szCs w:val="22"/>
        </w:rPr>
        <w:t>1/300 действующей на день уплаты неустойки ставки рефинансирования Центрального банка России</w:t>
      </w:r>
      <w:r w:rsidRPr="00827E9D">
        <w:rPr>
          <w:color w:val="000000"/>
          <w:sz w:val="22"/>
          <w:szCs w:val="22"/>
        </w:rPr>
        <w:t xml:space="preserve"> за каждый день просрочки.</w:t>
      </w:r>
    </w:p>
    <w:p w:rsidR="00827E9D" w:rsidRPr="00827E9D" w:rsidRDefault="00827E9D" w:rsidP="00827E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27E9D">
        <w:rPr>
          <w:sz w:val="22"/>
          <w:szCs w:val="22"/>
        </w:rPr>
        <w:t>5.2. При нарушении срока оплаты, указанного в п.2.4. настоящего Контракта, Исполнитель вправе потребовать уплату неустойки. Неустойка начисляется за каждый день просрочки платежа, начиная со дня, следующего после истечения установленного Контрактом срока оплаты. Размер такой неустойки устанавливается в объеме 1/300 действующей на день уплаты неустойки ставки рефинансирования Центрального банка России.</w:t>
      </w:r>
    </w:p>
    <w:p w:rsidR="00827E9D" w:rsidRPr="00827E9D" w:rsidRDefault="00827E9D" w:rsidP="00827E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27E9D">
        <w:rPr>
          <w:color w:val="000000"/>
          <w:sz w:val="22"/>
          <w:szCs w:val="22"/>
        </w:rPr>
        <w:t>5.3. Ответственность Сторон в иных случаях определяется в</w:t>
      </w:r>
      <w:r w:rsidRPr="00827E9D">
        <w:rPr>
          <w:sz w:val="22"/>
          <w:szCs w:val="22"/>
        </w:rPr>
        <w:t xml:space="preserve"> </w:t>
      </w:r>
      <w:r w:rsidRPr="00827E9D">
        <w:rPr>
          <w:color w:val="000000"/>
          <w:sz w:val="22"/>
          <w:szCs w:val="22"/>
        </w:rPr>
        <w:t>соответствии с законодательством Российской Федерации.</w:t>
      </w:r>
    </w:p>
    <w:p w:rsidR="00827E9D" w:rsidRPr="00827E9D" w:rsidRDefault="00827E9D" w:rsidP="00827E9D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27E9D">
        <w:rPr>
          <w:color w:val="000000"/>
          <w:sz w:val="22"/>
          <w:szCs w:val="22"/>
        </w:rPr>
        <w:t>5.4. Уплата пени и/или неустойки не освобождает Стороны от исполнения</w:t>
      </w:r>
      <w:r w:rsidRPr="00827E9D">
        <w:rPr>
          <w:sz w:val="22"/>
          <w:szCs w:val="22"/>
        </w:rPr>
        <w:t xml:space="preserve"> </w:t>
      </w:r>
      <w:r w:rsidRPr="00827E9D">
        <w:rPr>
          <w:color w:val="000000"/>
          <w:sz w:val="22"/>
          <w:szCs w:val="22"/>
        </w:rPr>
        <w:t>обязательств по настоящему Контракту.</w:t>
      </w:r>
    </w:p>
    <w:p w:rsidR="00827E9D" w:rsidRPr="00827E9D" w:rsidRDefault="00827E9D" w:rsidP="00827E9D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27E9D">
        <w:rPr>
          <w:color w:val="000000"/>
          <w:sz w:val="22"/>
          <w:szCs w:val="22"/>
        </w:rPr>
        <w:t xml:space="preserve">5.5. </w:t>
      </w:r>
      <w:proofErr w:type="gramStart"/>
      <w:r w:rsidRPr="00827E9D">
        <w:rPr>
          <w:color w:val="000000"/>
          <w:sz w:val="22"/>
          <w:szCs w:val="22"/>
        </w:rPr>
        <w:t>В случае неоднократного (двух и более раз) нарушения Исполнителем сроков поставки Лицензий, установленных настоящим Контрактом, а так же поставки некачественных Лицензий, дефекты и недостатки которых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срок, в связи с неисполнением либо ненадлежащим исполнением</w:t>
      </w:r>
      <w:proofErr w:type="gramEnd"/>
      <w:r w:rsidRPr="00827E9D">
        <w:rPr>
          <w:color w:val="000000"/>
          <w:sz w:val="22"/>
          <w:szCs w:val="22"/>
        </w:rPr>
        <w:t xml:space="preserve"> Исполнителем своих обязательств по Контракту. </w:t>
      </w:r>
    </w:p>
    <w:p w:rsidR="00827E9D" w:rsidRPr="00827E9D" w:rsidRDefault="00827E9D" w:rsidP="00827E9D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27E9D">
        <w:rPr>
          <w:color w:val="000000"/>
          <w:sz w:val="22"/>
          <w:szCs w:val="22"/>
        </w:rPr>
        <w:tab/>
        <w:t>При наличии указанных обстоятельств Заказчик направляет в адрес Исполнителя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</w:t>
      </w:r>
    </w:p>
    <w:p w:rsidR="00827E9D" w:rsidRPr="00827E9D" w:rsidRDefault="00827E9D" w:rsidP="00827E9D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27E9D" w:rsidRDefault="00827E9D" w:rsidP="00827E9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27E9D">
        <w:rPr>
          <w:b/>
          <w:sz w:val="22"/>
          <w:szCs w:val="22"/>
        </w:rPr>
        <w:t>6. Обстоятельства непреодолимой силы</w:t>
      </w:r>
      <w:r w:rsidR="000C4A7F">
        <w:rPr>
          <w:b/>
          <w:sz w:val="22"/>
          <w:szCs w:val="22"/>
        </w:rPr>
        <w:t>.</w:t>
      </w:r>
    </w:p>
    <w:p w:rsidR="000C4A7F" w:rsidRPr="00827E9D" w:rsidRDefault="000C4A7F" w:rsidP="00827E9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27E9D" w:rsidRPr="00827E9D" w:rsidRDefault="00827E9D" w:rsidP="00827E9D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  <w:r w:rsidRPr="00827E9D">
        <w:rPr>
          <w:rFonts w:ascii="Times New Roman" w:hAnsi="Times New Roman"/>
          <w:sz w:val="22"/>
          <w:szCs w:val="22"/>
        </w:rPr>
        <w:t xml:space="preserve">6.1. </w:t>
      </w:r>
      <w:proofErr w:type="gramStart"/>
      <w:r w:rsidRPr="00827E9D">
        <w:rPr>
          <w:rFonts w:ascii="Times New Roman" w:hAnsi="Times New Roman"/>
          <w:sz w:val="22"/>
          <w:szCs w:val="22"/>
        </w:rPr>
        <w:t xml:space="preserve">В случае наступления обстоятельств, не позволяющих полностью или частично осуществить любой из Сторон свои обязательства по Контракту, а именно: пожара, военных действий, </w:t>
      </w:r>
      <w:r w:rsidRPr="00827E9D">
        <w:rPr>
          <w:rFonts w:ascii="Times New Roman" w:hAnsi="Times New Roman"/>
          <w:sz w:val="22"/>
          <w:szCs w:val="22"/>
        </w:rPr>
        <w:lastRenderedPageBreak/>
        <w:t>стихийных бедствий, изменения законодательства или любых других обстоятельств, не зависящих от воли Сторон, если эти обстоятельства прямо влияют на выполнение данного Контракта, срок выполнения Стороной своих обязательств отодвигается соразмерно времени, в течение которого будут действовать вышеуказанные обстоятельства.</w:t>
      </w:r>
      <w:proofErr w:type="gramEnd"/>
    </w:p>
    <w:p w:rsidR="00827E9D" w:rsidRPr="00827E9D" w:rsidRDefault="00827E9D" w:rsidP="00827E9D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27E9D">
        <w:rPr>
          <w:rFonts w:ascii="Times New Roman" w:hAnsi="Times New Roman" w:cs="Times New Roman"/>
          <w:sz w:val="22"/>
          <w:szCs w:val="22"/>
        </w:rPr>
        <w:t>6.2.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 Данное уведомление должно быть подтверждено компетентным органом территории, где данное обстоятельство имело место.</w:t>
      </w:r>
    </w:p>
    <w:p w:rsidR="00827E9D" w:rsidRPr="00827E9D" w:rsidRDefault="00827E9D" w:rsidP="00827E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27E9D">
        <w:rPr>
          <w:sz w:val="22"/>
          <w:szCs w:val="22"/>
        </w:rPr>
        <w:t>6.3. Если такого уведомления не будет сделано в предельно короткий срок, Сторона, подвергшаяся действию обстоятельств непреодолимой силы, лишается права ссылаться на них в свое оправдание, разве что само то обстоятельство не давало возможности направить уведомление.</w:t>
      </w:r>
    </w:p>
    <w:p w:rsidR="00827E9D" w:rsidRPr="00827E9D" w:rsidRDefault="00827E9D" w:rsidP="00827E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27E9D">
        <w:rPr>
          <w:sz w:val="22"/>
          <w:szCs w:val="22"/>
        </w:rPr>
        <w:t>6.4. Возникновение обстоятельств непреодолимой силы, предусмотренных пунктом 6.1. Контракта, при условии соблюдения требований пункта 6.2. Контракта продлевает срок исполнения обязательств по Контракту на период, который в целом соответствует сроку действия наступившего обстоятельства.</w:t>
      </w:r>
    </w:p>
    <w:p w:rsidR="00827E9D" w:rsidRPr="00827E9D" w:rsidRDefault="00827E9D" w:rsidP="00827E9D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27E9D">
        <w:rPr>
          <w:rFonts w:ascii="Times New Roman" w:hAnsi="Times New Roman" w:cs="Times New Roman"/>
          <w:sz w:val="22"/>
          <w:szCs w:val="22"/>
        </w:rPr>
        <w:t xml:space="preserve">6.5. Если обстоятельства, указанные в п. 6.1. Контракта, будут длиться более 3 (трех) месяцев </w:t>
      </w:r>
      <w:proofErr w:type="gramStart"/>
      <w:r w:rsidRPr="00827E9D"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 w:rsidRPr="00827E9D">
        <w:rPr>
          <w:rFonts w:ascii="Times New Roman" w:hAnsi="Times New Roman" w:cs="Times New Roman"/>
          <w:sz w:val="22"/>
          <w:szCs w:val="22"/>
        </w:rPr>
        <w:t xml:space="preserve"> соответствующего уведомления, каждая из Сторон вправе расторгнуть Контракт без требования возмещения убытков, понесенных в связи с наступлением таких обстоятельств.</w:t>
      </w:r>
    </w:p>
    <w:p w:rsidR="000C4A7F" w:rsidRDefault="000C4A7F" w:rsidP="00827E9D">
      <w:pPr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</w:p>
    <w:p w:rsidR="00827E9D" w:rsidRPr="00827E9D" w:rsidRDefault="00827E9D" w:rsidP="00827E9D">
      <w:pPr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  <w:r w:rsidRPr="00827E9D">
        <w:rPr>
          <w:b/>
          <w:sz w:val="22"/>
          <w:szCs w:val="22"/>
        </w:rPr>
        <w:t>7. Порядок разрешения споров</w:t>
      </w:r>
      <w:r w:rsidR="000C4A7F">
        <w:rPr>
          <w:b/>
          <w:sz w:val="22"/>
          <w:szCs w:val="22"/>
        </w:rPr>
        <w:t>.</w:t>
      </w:r>
    </w:p>
    <w:p w:rsidR="00827E9D" w:rsidRPr="00827E9D" w:rsidRDefault="00827E9D" w:rsidP="00827E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27E9D">
        <w:rPr>
          <w:sz w:val="22"/>
          <w:szCs w:val="22"/>
        </w:rPr>
        <w:t>7.1.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827E9D" w:rsidRPr="00827E9D" w:rsidRDefault="00827E9D" w:rsidP="00827E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27E9D">
        <w:rPr>
          <w:sz w:val="22"/>
          <w:szCs w:val="22"/>
        </w:rPr>
        <w:t>7.2.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суде в соответствии с действующим законодательством Российской Федерации.</w:t>
      </w:r>
    </w:p>
    <w:p w:rsidR="000C4A7F" w:rsidRDefault="000C4A7F" w:rsidP="00827E9D">
      <w:pPr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</w:p>
    <w:p w:rsidR="00827E9D" w:rsidRPr="00827E9D" w:rsidRDefault="00827E9D" w:rsidP="00827E9D">
      <w:pPr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  <w:r w:rsidRPr="00827E9D">
        <w:rPr>
          <w:b/>
          <w:sz w:val="22"/>
          <w:szCs w:val="22"/>
        </w:rPr>
        <w:t>8. Порядок изменения и расторжения Контракта</w:t>
      </w:r>
      <w:r w:rsidR="000C4A7F">
        <w:rPr>
          <w:b/>
          <w:sz w:val="22"/>
          <w:szCs w:val="22"/>
        </w:rPr>
        <w:t>.</w:t>
      </w:r>
    </w:p>
    <w:p w:rsidR="00827E9D" w:rsidRPr="00827E9D" w:rsidRDefault="00827E9D" w:rsidP="00827E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27E9D">
        <w:rPr>
          <w:sz w:val="22"/>
          <w:szCs w:val="22"/>
        </w:rPr>
        <w:t>8.1. Изменения и дополнения к настоящему Контракту оформляются в виде дополнительных соглашений в порядке, предусмотренном действующим законодательством Российской Федерации.</w:t>
      </w:r>
    </w:p>
    <w:p w:rsidR="00827E9D" w:rsidRPr="00827E9D" w:rsidRDefault="00827E9D" w:rsidP="00827E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27E9D">
        <w:rPr>
          <w:sz w:val="22"/>
          <w:szCs w:val="22"/>
        </w:rPr>
        <w:t xml:space="preserve">8.2. </w:t>
      </w:r>
      <w:r w:rsidRPr="00827E9D">
        <w:rPr>
          <w:kern w:val="24"/>
          <w:sz w:val="22"/>
          <w:szCs w:val="22"/>
        </w:rPr>
        <w:t xml:space="preserve">Настоящий </w:t>
      </w:r>
      <w:proofErr w:type="gramStart"/>
      <w:r w:rsidRPr="00827E9D">
        <w:rPr>
          <w:kern w:val="24"/>
          <w:sz w:val="22"/>
          <w:szCs w:val="22"/>
        </w:rPr>
        <w:t>Контракт</w:t>
      </w:r>
      <w:proofErr w:type="gramEnd"/>
      <w:r w:rsidRPr="00827E9D">
        <w:rPr>
          <w:kern w:val="24"/>
          <w:sz w:val="22"/>
          <w:szCs w:val="22"/>
        </w:rPr>
        <w:t xml:space="preserve"> может быть расторгнут п</w:t>
      </w:r>
      <w:r w:rsidRPr="00827E9D">
        <w:rPr>
          <w:sz w:val="22"/>
          <w:szCs w:val="22"/>
        </w:rPr>
        <w:t>о соглашению Сторон, либо в судебном порядке в случаях, предусмотренных действующим законодательством Российской Федерации.</w:t>
      </w:r>
    </w:p>
    <w:p w:rsidR="000C4A7F" w:rsidRDefault="000C4A7F" w:rsidP="00827E9D">
      <w:pPr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</w:p>
    <w:p w:rsidR="00827E9D" w:rsidRPr="00827E9D" w:rsidRDefault="000C4A7F" w:rsidP="00827E9D">
      <w:pPr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827E9D" w:rsidRPr="00827E9D">
        <w:rPr>
          <w:b/>
          <w:sz w:val="22"/>
          <w:szCs w:val="22"/>
        </w:rPr>
        <w:t>9. Прочие условия</w:t>
      </w:r>
      <w:r>
        <w:rPr>
          <w:b/>
          <w:sz w:val="22"/>
          <w:szCs w:val="22"/>
        </w:rPr>
        <w:t>.</w:t>
      </w:r>
    </w:p>
    <w:p w:rsidR="00827E9D" w:rsidRPr="00827E9D" w:rsidRDefault="00827E9D" w:rsidP="00827E9D">
      <w:pPr>
        <w:autoSpaceDE w:val="0"/>
        <w:autoSpaceDN w:val="0"/>
        <w:adjustRightInd w:val="0"/>
        <w:jc w:val="both"/>
        <w:rPr>
          <w:color w:val="000000"/>
          <w:sz w:val="22"/>
          <w:szCs w:val="22"/>
          <w:u w:val="single"/>
        </w:rPr>
      </w:pPr>
      <w:r w:rsidRPr="00827E9D">
        <w:rPr>
          <w:color w:val="000000"/>
          <w:sz w:val="22"/>
          <w:szCs w:val="22"/>
        </w:rPr>
        <w:t>9.1. Настоящий Контра</w:t>
      </w:r>
      <w:proofErr w:type="gramStart"/>
      <w:r w:rsidRPr="00827E9D">
        <w:rPr>
          <w:color w:val="000000"/>
          <w:sz w:val="22"/>
          <w:szCs w:val="22"/>
        </w:rPr>
        <w:t>кт вст</w:t>
      </w:r>
      <w:proofErr w:type="gramEnd"/>
      <w:r w:rsidRPr="00827E9D">
        <w:rPr>
          <w:color w:val="000000"/>
          <w:sz w:val="22"/>
          <w:szCs w:val="22"/>
        </w:rPr>
        <w:t>упает в силу с момента его подписания обеими Сторонами и действует до полного и надлежащего исполнения обеими Сторонами всех своих обязательств по Контракту</w:t>
      </w:r>
      <w:r w:rsidRPr="00827E9D">
        <w:rPr>
          <w:sz w:val="22"/>
          <w:szCs w:val="22"/>
        </w:rPr>
        <w:t>.</w:t>
      </w:r>
    </w:p>
    <w:p w:rsidR="00827E9D" w:rsidRPr="00827E9D" w:rsidRDefault="00827E9D" w:rsidP="00827E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27E9D">
        <w:rPr>
          <w:color w:val="000000"/>
          <w:sz w:val="22"/>
          <w:szCs w:val="22"/>
        </w:rPr>
        <w:t>9.2. Настоящий Контракт составлен в двух подлинных экземплярах, имеющих</w:t>
      </w:r>
      <w:r w:rsidRPr="00827E9D">
        <w:rPr>
          <w:sz w:val="22"/>
          <w:szCs w:val="22"/>
        </w:rPr>
        <w:t xml:space="preserve"> </w:t>
      </w:r>
      <w:r w:rsidRPr="00827E9D">
        <w:rPr>
          <w:color w:val="000000"/>
          <w:sz w:val="22"/>
          <w:szCs w:val="22"/>
        </w:rPr>
        <w:t>одинаковую юридическую силу, по одному экземпляру для каждой из Сторон.</w:t>
      </w:r>
    </w:p>
    <w:p w:rsidR="00827E9D" w:rsidRPr="00827E9D" w:rsidRDefault="00827E9D" w:rsidP="00827E9D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27E9D">
        <w:rPr>
          <w:color w:val="000000"/>
          <w:sz w:val="22"/>
          <w:szCs w:val="22"/>
        </w:rPr>
        <w:t>9.3. Вопросы, не урегулированные настоящим Контрактом, разрешаются в</w:t>
      </w:r>
      <w:r w:rsidRPr="00827E9D">
        <w:rPr>
          <w:sz w:val="22"/>
          <w:szCs w:val="22"/>
        </w:rPr>
        <w:t xml:space="preserve"> </w:t>
      </w:r>
      <w:r w:rsidRPr="00827E9D">
        <w:rPr>
          <w:color w:val="000000"/>
          <w:sz w:val="22"/>
          <w:szCs w:val="22"/>
        </w:rPr>
        <w:t>соответствии с действующим законодательством Российской Федерации.</w:t>
      </w:r>
    </w:p>
    <w:p w:rsidR="00827E9D" w:rsidRPr="00827E9D" w:rsidRDefault="00827E9D" w:rsidP="00827E9D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27E9D" w:rsidRPr="00827E9D" w:rsidRDefault="00827E9D" w:rsidP="00827E9D">
      <w:pPr>
        <w:autoSpaceDE w:val="0"/>
        <w:autoSpaceDN w:val="0"/>
        <w:adjustRightInd w:val="0"/>
        <w:spacing w:before="120" w:after="120"/>
        <w:ind w:firstLine="839"/>
        <w:jc w:val="center"/>
        <w:rPr>
          <w:b/>
          <w:sz w:val="22"/>
          <w:szCs w:val="22"/>
        </w:rPr>
      </w:pPr>
      <w:r w:rsidRPr="00827E9D">
        <w:rPr>
          <w:b/>
          <w:sz w:val="22"/>
          <w:szCs w:val="22"/>
        </w:rPr>
        <w:t>10. Местонахождение и реквизиты Сторон</w:t>
      </w:r>
      <w:r w:rsidR="000C4A7F">
        <w:rPr>
          <w:b/>
          <w:sz w:val="22"/>
          <w:szCs w:val="22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14"/>
        <w:gridCol w:w="4715"/>
      </w:tblGrid>
      <w:tr w:rsidR="00827E9D" w:rsidRPr="00827E9D" w:rsidTr="00827E9D">
        <w:tc>
          <w:tcPr>
            <w:tcW w:w="4714" w:type="dxa"/>
            <w:hideMark/>
          </w:tcPr>
          <w:p w:rsidR="00827E9D" w:rsidRPr="00827E9D" w:rsidRDefault="00827E9D">
            <w:pPr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Заказчик:</w:t>
            </w:r>
          </w:p>
          <w:p w:rsidR="00827E9D" w:rsidRPr="00827E9D" w:rsidRDefault="00827E9D">
            <w:pPr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Ивановский городской комитет по управлению имуществом</w:t>
            </w:r>
          </w:p>
          <w:p w:rsidR="00827E9D" w:rsidRPr="00827E9D" w:rsidRDefault="00827E9D">
            <w:pPr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153000, г. Иваново, пл. Революции, д.6</w:t>
            </w:r>
          </w:p>
          <w:p w:rsidR="00827E9D" w:rsidRPr="00827E9D" w:rsidRDefault="00827E9D">
            <w:pPr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 xml:space="preserve">ИНН/КПП 3728012631/370201001 </w:t>
            </w:r>
          </w:p>
          <w:p w:rsidR="00827E9D" w:rsidRPr="00827E9D" w:rsidRDefault="00827E9D">
            <w:pPr>
              <w:rPr>
                <w:sz w:val="22"/>
                <w:szCs w:val="22"/>
              </w:rPr>
            </w:pPr>
            <w:proofErr w:type="gramStart"/>
            <w:r w:rsidRPr="00827E9D">
              <w:rPr>
                <w:sz w:val="22"/>
                <w:szCs w:val="22"/>
              </w:rPr>
              <w:t>р</w:t>
            </w:r>
            <w:proofErr w:type="gramEnd"/>
            <w:r w:rsidRPr="00827E9D">
              <w:rPr>
                <w:sz w:val="22"/>
                <w:szCs w:val="22"/>
              </w:rPr>
              <w:t xml:space="preserve">/с 40204810800000000054 в ГРКЦ ГУ Банка </w:t>
            </w:r>
            <w:r w:rsidRPr="00827E9D">
              <w:rPr>
                <w:sz w:val="22"/>
                <w:szCs w:val="22"/>
              </w:rPr>
              <w:lastRenderedPageBreak/>
              <w:t xml:space="preserve">России по Ивановской области         г. Иваново </w:t>
            </w:r>
          </w:p>
          <w:p w:rsidR="00827E9D" w:rsidRPr="00827E9D" w:rsidRDefault="00827E9D">
            <w:pPr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БИК 042406001</w:t>
            </w:r>
          </w:p>
        </w:tc>
        <w:tc>
          <w:tcPr>
            <w:tcW w:w="4715" w:type="dxa"/>
          </w:tcPr>
          <w:p w:rsidR="00827E9D" w:rsidRPr="00827E9D" w:rsidRDefault="00827E9D">
            <w:pPr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lastRenderedPageBreak/>
              <w:t xml:space="preserve">             Исполнитель:</w:t>
            </w:r>
          </w:p>
          <w:p w:rsidR="00827E9D" w:rsidRPr="00827E9D" w:rsidRDefault="00827E9D">
            <w:pPr>
              <w:rPr>
                <w:sz w:val="22"/>
                <w:szCs w:val="22"/>
              </w:rPr>
            </w:pPr>
          </w:p>
        </w:tc>
      </w:tr>
    </w:tbl>
    <w:p w:rsidR="00827E9D" w:rsidRPr="00827E9D" w:rsidRDefault="00827E9D" w:rsidP="00827E9D">
      <w:pPr>
        <w:pStyle w:val="ConsNonformat0"/>
        <w:ind w:right="0"/>
        <w:rPr>
          <w:rFonts w:ascii="Times New Roman" w:hAnsi="Times New Roman" w:cs="Times New Roman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608"/>
        <w:gridCol w:w="360"/>
        <w:gridCol w:w="4680"/>
      </w:tblGrid>
      <w:tr w:rsidR="00827E9D" w:rsidRPr="00827E9D" w:rsidTr="00827E9D">
        <w:tc>
          <w:tcPr>
            <w:tcW w:w="4608" w:type="dxa"/>
          </w:tcPr>
          <w:p w:rsidR="00827E9D" w:rsidRPr="00827E9D" w:rsidRDefault="00827E9D" w:rsidP="000C4A7F">
            <w:pPr>
              <w:rPr>
                <w:sz w:val="22"/>
                <w:szCs w:val="22"/>
                <w:lang w:val="en-US"/>
              </w:rPr>
            </w:pPr>
            <w:r w:rsidRPr="00827E9D">
              <w:rPr>
                <w:sz w:val="22"/>
                <w:szCs w:val="22"/>
              </w:rPr>
              <w:t xml:space="preserve">                           </w:t>
            </w:r>
          </w:p>
          <w:p w:rsidR="00827E9D" w:rsidRPr="00827E9D" w:rsidRDefault="00827E9D">
            <w:pPr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 xml:space="preserve">Заказчик                                                                                    </w:t>
            </w:r>
          </w:p>
        </w:tc>
        <w:tc>
          <w:tcPr>
            <w:tcW w:w="360" w:type="dxa"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0" w:type="dxa"/>
          </w:tcPr>
          <w:p w:rsidR="00827E9D" w:rsidRPr="00827E9D" w:rsidRDefault="00827E9D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827E9D" w:rsidRPr="00827E9D" w:rsidRDefault="00827E9D">
            <w:pPr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Исполнитель</w:t>
            </w:r>
          </w:p>
        </w:tc>
      </w:tr>
      <w:tr w:rsidR="00827E9D" w:rsidRPr="00827E9D" w:rsidTr="00827E9D">
        <w:tc>
          <w:tcPr>
            <w:tcW w:w="4608" w:type="dxa"/>
          </w:tcPr>
          <w:p w:rsidR="00827E9D" w:rsidRPr="00827E9D" w:rsidRDefault="00827E9D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</w:tcPr>
          <w:p w:rsidR="00827E9D" w:rsidRPr="00827E9D" w:rsidRDefault="00827E9D">
            <w:pPr>
              <w:rPr>
                <w:sz w:val="22"/>
                <w:szCs w:val="22"/>
              </w:rPr>
            </w:pPr>
          </w:p>
        </w:tc>
        <w:tc>
          <w:tcPr>
            <w:tcW w:w="4680" w:type="dxa"/>
          </w:tcPr>
          <w:p w:rsidR="00827E9D" w:rsidRPr="00827E9D" w:rsidRDefault="00827E9D">
            <w:pPr>
              <w:rPr>
                <w:sz w:val="22"/>
                <w:szCs w:val="22"/>
              </w:rPr>
            </w:pPr>
          </w:p>
        </w:tc>
      </w:tr>
      <w:tr w:rsidR="00827E9D" w:rsidRPr="00827E9D" w:rsidTr="00827E9D">
        <w:trPr>
          <w:trHeight w:val="1078"/>
        </w:trPr>
        <w:tc>
          <w:tcPr>
            <w:tcW w:w="4608" w:type="dxa"/>
          </w:tcPr>
          <w:p w:rsidR="000C4A7F" w:rsidRDefault="000C4A7F">
            <w:pPr>
              <w:rPr>
                <w:sz w:val="22"/>
                <w:szCs w:val="22"/>
              </w:rPr>
            </w:pPr>
          </w:p>
          <w:p w:rsidR="00827E9D" w:rsidRPr="00827E9D" w:rsidRDefault="00827E9D">
            <w:pPr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 xml:space="preserve">Председатель </w:t>
            </w:r>
            <w:proofErr w:type="gramStart"/>
            <w:r w:rsidRPr="00827E9D">
              <w:rPr>
                <w:sz w:val="22"/>
                <w:szCs w:val="22"/>
              </w:rPr>
              <w:t>Ивановского</w:t>
            </w:r>
            <w:proofErr w:type="gramEnd"/>
            <w:r w:rsidRPr="00827E9D">
              <w:rPr>
                <w:sz w:val="22"/>
                <w:szCs w:val="22"/>
              </w:rPr>
              <w:t xml:space="preserve"> городского</w:t>
            </w:r>
          </w:p>
          <w:p w:rsidR="00827E9D" w:rsidRPr="00827E9D" w:rsidRDefault="00827E9D">
            <w:pPr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комитета по управлению имуществом</w:t>
            </w:r>
          </w:p>
          <w:p w:rsidR="00827E9D" w:rsidRPr="00827E9D" w:rsidRDefault="00827E9D">
            <w:pPr>
              <w:rPr>
                <w:sz w:val="22"/>
                <w:szCs w:val="22"/>
              </w:rPr>
            </w:pPr>
          </w:p>
          <w:p w:rsidR="00827E9D" w:rsidRPr="00827E9D" w:rsidRDefault="00827E9D">
            <w:pPr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 xml:space="preserve">____________________ Н.Л. </w:t>
            </w:r>
            <w:proofErr w:type="spellStart"/>
            <w:r w:rsidRPr="00827E9D">
              <w:rPr>
                <w:sz w:val="22"/>
                <w:szCs w:val="22"/>
              </w:rPr>
              <w:t>Бусова</w:t>
            </w:r>
            <w:proofErr w:type="spellEnd"/>
            <w:r w:rsidRPr="00827E9D">
              <w:rPr>
                <w:sz w:val="22"/>
                <w:szCs w:val="22"/>
              </w:rPr>
              <w:t xml:space="preserve">                                        </w:t>
            </w:r>
          </w:p>
          <w:p w:rsidR="00827E9D" w:rsidRPr="00827E9D" w:rsidRDefault="00827E9D">
            <w:pPr>
              <w:pStyle w:val="ConsNonformat0"/>
              <w:ind w:right="0"/>
              <w:rPr>
                <w:rFonts w:ascii="Times New Roman" w:hAnsi="Times New Roman" w:cs="Times New Roman"/>
              </w:rPr>
            </w:pPr>
            <w:r w:rsidRPr="00827E9D">
              <w:rPr>
                <w:rFonts w:ascii="Times New Roman" w:hAnsi="Times New Roman" w:cs="Times New Roman"/>
              </w:rPr>
              <w:t xml:space="preserve">     М.П.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27E9D" w:rsidRPr="00827E9D" w:rsidRDefault="00827E9D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</w:tcPr>
          <w:p w:rsidR="00827E9D" w:rsidRPr="00827E9D" w:rsidRDefault="00827E9D">
            <w:pPr>
              <w:rPr>
                <w:sz w:val="22"/>
                <w:szCs w:val="22"/>
              </w:rPr>
            </w:pPr>
          </w:p>
        </w:tc>
        <w:tc>
          <w:tcPr>
            <w:tcW w:w="4680" w:type="dxa"/>
          </w:tcPr>
          <w:p w:rsidR="00827E9D" w:rsidRPr="00827E9D" w:rsidRDefault="00827E9D">
            <w:pPr>
              <w:rPr>
                <w:sz w:val="22"/>
                <w:szCs w:val="22"/>
              </w:rPr>
            </w:pPr>
          </w:p>
          <w:p w:rsidR="00827E9D" w:rsidRPr="00827E9D" w:rsidRDefault="00827E9D">
            <w:pPr>
              <w:rPr>
                <w:sz w:val="22"/>
                <w:szCs w:val="22"/>
              </w:rPr>
            </w:pPr>
          </w:p>
          <w:p w:rsidR="00827E9D" w:rsidRPr="00827E9D" w:rsidRDefault="00827E9D">
            <w:pPr>
              <w:rPr>
                <w:sz w:val="22"/>
                <w:szCs w:val="22"/>
              </w:rPr>
            </w:pPr>
          </w:p>
          <w:p w:rsidR="00827E9D" w:rsidRPr="00827E9D" w:rsidRDefault="00827E9D">
            <w:pPr>
              <w:rPr>
                <w:sz w:val="22"/>
                <w:szCs w:val="22"/>
              </w:rPr>
            </w:pPr>
          </w:p>
          <w:p w:rsidR="00827E9D" w:rsidRPr="00827E9D" w:rsidRDefault="00827E9D">
            <w:pPr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 xml:space="preserve"> ___________________    </w:t>
            </w:r>
          </w:p>
          <w:p w:rsidR="00827E9D" w:rsidRPr="00827E9D" w:rsidRDefault="00827E9D">
            <w:pPr>
              <w:pStyle w:val="ConsNonformat0"/>
              <w:ind w:right="0"/>
              <w:rPr>
                <w:rFonts w:ascii="Times New Roman" w:hAnsi="Times New Roman" w:cs="Times New Roman"/>
              </w:rPr>
            </w:pPr>
            <w:r w:rsidRPr="00827E9D">
              <w:rPr>
                <w:rFonts w:ascii="Times New Roman" w:hAnsi="Times New Roman" w:cs="Times New Roman"/>
              </w:rPr>
              <w:t xml:space="preserve">        М.П.</w:t>
            </w:r>
          </w:p>
        </w:tc>
      </w:tr>
    </w:tbl>
    <w:p w:rsidR="00827E9D" w:rsidRPr="00827E9D" w:rsidRDefault="00827E9D" w:rsidP="00827E9D">
      <w:pPr>
        <w:rPr>
          <w:sz w:val="22"/>
          <w:szCs w:val="22"/>
        </w:rPr>
      </w:pPr>
    </w:p>
    <w:p w:rsidR="00827E9D" w:rsidRPr="00827E9D" w:rsidRDefault="00827E9D" w:rsidP="00827E9D">
      <w:pPr>
        <w:ind w:left="4820"/>
        <w:rPr>
          <w:sz w:val="22"/>
          <w:szCs w:val="22"/>
        </w:rPr>
      </w:pPr>
      <w:r w:rsidRPr="00827E9D">
        <w:rPr>
          <w:sz w:val="22"/>
          <w:szCs w:val="22"/>
        </w:rPr>
        <w:br w:type="page"/>
      </w:r>
      <w:r w:rsidRPr="00827E9D">
        <w:rPr>
          <w:sz w:val="22"/>
          <w:szCs w:val="22"/>
        </w:rPr>
        <w:lastRenderedPageBreak/>
        <w:t xml:space="preserve">Приложение № 1 к муниципальному контракту №        от </w:t>
      </w:r>
      <w:r w:rsidR="005329DD">
        <w:rPr>
          <w:sz w:val="22"/>
          <w:szCs w:val="22"/>
        </w:rPr>
        <w:t xml:space="preserve"> </w:t>
      </w:r>
      <w:r w:rsidRPr="00827E9D">
        <w:rPr>
          <w:sz w:val="22"/>
          <w:szCs w:val="22"/>
        </w:rPr>
        <w:t>«      »            2013 года</w:t>
      </w:r>
    </w:p>
    <w:p w:rsidR="00827E9D" w:rsidRPr="00827E9D" w:rsidRDefault="00827E9D" w:rsidP="00827E9D">
      <w:pPr>
        <w:rPr>
          <w:sz w:val="22"/>
          <w:szCs w:val="22"/>
        </w:rPr>
      </w:pPr>
    </w:p>
    <w:p w:rsidR="00827E9D" w:rsidRPr="000C4A7F" w:rsidRDefault="00827E9D" w:rsidP="00827E9D">
      <w:pPr>
        <w:pStyle w:val="a3"/>
        <w:widowControl w:val="0"/>
        <w:jc w:val="center"/>
        <w:rPr>
          <w:b/>
          <w:sz w:val="22"/>
          <w:szCs w:val="22"/>
          <w:lang w:val="ru-RU"/>
        </w:rPr>
      </w:pPr>
      <w:r w:rsidRPr="00827E9D">
        <w:rPr>
          <w:b/>
          <w:sz w:val="22"/>
          <w:szCs w:val="22"/>
        </w:rPr>
        <w:t>ТЕХНИЧЕСКОЕ ЗАДАНИЕ НА ОКАЗАНИЕ УСЛУГ</w:t>
      </w:r>
      <w:r w:rsidR="000C4A7F">
        <w:rPr>
          <w:b/>
          <w:sz w:val="22"/>
          <w:szCs w:val="22"/>
          <w:lang w:val="ru-RU"/>
        </w:rPr>
        <w:t xml:space="preserve">  </w:t>
      </w:r>
    </w:p>
    <w:p w:rsidR="00827E9D" w:rsidRPr="00827E9D" w:rsidRDefault="00827E9D" w:rsidP="00827E9D">
      <w:pPr>
        <w:widowControl w:val="0"/>
        <w:ind w:firstLine="709"/>
        <w:jc w:val="center"/>
        <w:rPr>
          <w:sz w:val="22"/>
          <w:szCs w:val="22"/>
        </w:rPr>
      </w:pPr>
    </w:p>
    <w:p w:rsidR="00827E9D" w:rsidRDefault="00827E9D" w:rsidP="00827E9D">
      <w:pPr>
        <w:jc w:val="center"/>
        <w:rPr>
          <w:b/>
          <w:bCs/>
          <w:sz w:val="22"/>
          <w:szCs w:val="22"/>
        </w:rPr>
      </w:pPr>
      <w:r w:rsidRPr="00827E9D">
        <w:rPr>
          <w:b/>
          <w:bCs/>
          <w:sz w:val="22"/>
          <w:szCs w:val="22"/>
        </w:rPr>
        <w:t>ТЕХНИЧЕСКИЕ ХАРАКТЕРИСТИКИ</w:t>
      </w:r>
    </w:p>
    <w:p w:rsidR="00827E9D" w:rsidRDefault="00827E9D" w:rsidP="00827E9D">
      <w:pPr>
        <w:jc w:val="center"/>
        <w:rPr>
          <w:sz w:val="22"/>
          <w:szCs w:val="22"/>
        </w:rPr>
      </w:pPr>
      <w:r w:rsidRPr="00827E9D">
        <w:rPr>
          <w:sz w:val="22"/>
          <w:szCs w:val="22"/>
        </w:rPr>
        <w:t>программных средств, поставляемых при оказании услуг</w:t>
      </w:r>
    </w:p>
    <w:p w:rsidR="000C4A7F" w:rsidRPr="00827E9D" w:rsidRDefault="000C4A7F" w:rsidP="00827E9D">
      <w:pPr>
        <w:jc w:val="center"/>
        <w:rPr>
          <w:sz w:val="22"/>
          <w:szCs w:val="22"/>
        </w:rPr>
      </w:pPr>
    </w:p>
    <w:tbl>
      <w:tblPr>
        <w:tblW w:w="97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351"/>
        <w:gridCol w:w="909"/>
        <w:gridCol w:w="5893"/>
      </w:tblGrid>
      <w:tr w:rsidR="00827E9D" w:rsidRPr="00827E9D" w:rsidTr="00827E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E9D" w:rsidRPr="00827E9D" w:rsidRDefault="00827E9D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27E9D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827E9D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827E9D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27E9D" w:rsidRPr="00827E9D" w:rsidRDefault="00827E9D">
            <w:pPr>
              <w:keepLines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27E9D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E9D" w:rsidRPr="00827E9D" w:rsidRDefault="00827E9D">
            <w:pPr>
              <w:keepLines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27E9D">
              <w:rPr>
                <w:b/>
                <w:bCs/>
                <w:sz w:val="22"/>
                <w:szCs w:val="22"/>
              </w:rPr>
              <w:t>Кол</w:t>
            </w:r>
            <w:r w:rsidRPr="00827E9D">
              <w:rPr>
                <w:b/>
                <w:bCs/>
                <w:sz w:val="22"/>
                <w:szCs w:val="22"/>
                <w:lang w:val="en-US"/>
              </w:rPr>
              <w:t>-в</w:t>
            </w:r>
            <w:r w:rsidRPr="00827E9D">
              <w:rPr>
                <w:b/>
                <w:bCs/>
                <w:sz w:val="22"/>
                <w:szCs w:val="22"/>
              </w:rPr>
              <w:t>о</w:t>
            </w:r>
          </w:p>
          <w:p w:rsidR="00827E9D" w:rsidRPr="00827E9D" w:rsidRDefault="00827E9D">
            <w:pPr>
              <w:keepLines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27E9D">
              <w:rPr>
                <w:b/>
                <w:bCs/>
                <w:sz w:val="22"/>
                <w:szCs w:val="22"/>
              </w:rPr>
              <w:t>(шт.)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E9D" w:rsidRPr="00827E9D" w:rsidRDefault="00827E9D">
            <w:pPr>
              <w:keepLines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27E9D">
              <w:rPr>
                <w:b/>
                <w:bCs/>
                <w:sz w:val="22"/>
                <w:szCs w:val="22"/>
              </w:rPr>
              <w:t>Технические характеристики</w:t>
            </w:r>
          </w:p>
          <w:p w:rsidR="00827E9D" w:rsidRPr="00827E9D" w:rsidRDefault="00827E9D">
            <w:pPr>
              <w:keepLines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7E9D" w:rsidRPr="00827E9D" w:rsidTr="00827E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E9D" w:rsidRPr="00827E9D" w:rsidRDefault="00827E9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27E9D" w:rsidRPr="00827E9D" w:rsidRDefault="00827E9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E9D" w:rsidRPr="00827E9D" w:rsidRDefault="00827E9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E9D" w:rsidRPr="00827E9D" w:rsidRDefault="00827E9D">
            <w:pPr>
              <w:keepLines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7E9D" w:rsidRPr="00827E9D" w:rsidTr="00827E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E9D" w:rsidRPr="00827E9D" w:rsidRDefault="00827E9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27E9D" w:rsidRPr="00827E9D" w:rsidRDefault="00827E9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E9D" w:rsidRPr="00827E9D" w:rsidRDefault="00827E9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E9D" w:rsidRPr="00827E9D" w:rsidRDefault="00827E9D">
            <w:pPr>
              <w:keepLines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27E9D" w:rsidRPr="00827E9D" w:rsidTr="00827E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E9D" w:rsidRPr="00827E9D" w:rsidRDefault="00827E9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27E9D" w:rsidRPr="00827E9D" w:rsidRDefault="00827E9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E9D" w:rsidRPr="00827E9D" w:rsidRDefault="00827E9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E9D" w:rsidRPr="00827E9D" w:rsidRDefault="00827E9D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:rsidR="00827E9D" w:rsidRPr="00827E9D" w:rsidRDefault="00827E9D" w:rsidP="00827E9D">
      <w:pPr>
        <w:widowControl w:val="0"/>
        <w:ind w:firstLine="567"/>
        <w:jc w:val="both"/>
        <w:rPr>
          <w:sz w:val="22"/>
          <w:szCs w:val="22"/>
        </w:rPr>
      </w:pPr>
    </w:p>
    <w:p w:rsidR="00827E9D" w:rsidRPr="00827E9D" w:rsidRDefault="00827E9D" w:rsidP="00827E9D">
      <w:pPr>
        <w:widowControl w:val="0"/>
        <w:ind w:firstLine="567"/>
        <w:jc w:val="both"/>
        <w:rPr>
          <w:bCs/>
          <w:sz w:val="22"/>
          <w:szCs w:val="22"/>
        </w:rPr>
      </w:pPr>
    </w:p>
    <w:p w:rsidR="00827E9D" w:rsidRPr="00827E9D" w:rsidRDefault="00827E9D" w:rsidP="00827E9D">
      <w:pPr>
        <w:widowControl w:val="0"/>
        <w:ind w:firstLine="567"/>
        <w:jc w:val="both"/>
        <w:rPr>
          <w:bCs/>
          <w:sz w:val="22"/>
          <w:szCs w:val="22"/>
        </w:rPr>
      </w:pPr>
    </w:p>
    <w:tbl>
      <w:tblPr>
        <w:tblW w:w="9853" w:type="dxa"/>
        <w:tblLook w:val="01E0" w:firstRow="1" w:lastRow="1" w:firstColumn="1" w:lastColumn="1" w:noHBand="0" w:noVBand="0"/>
      </w:tblPr>
      <w:tblGrid>
        <w:gridCol w:w="4601"/>
        <w:gridCol w:w="210"/>
        <w:gridCol w:w="150"/>
        <w:gridCol w:w="82"/>
        <w:gridCol w:w="4606"/>
        <w:gridCol w:w="204"/>
      </w:tblGrid>
      <w:tr w:rsidR="00827E9D" w:rsidRPr="00827E9D" w:rsidTr="00827E9D">
        <w:trPr>
          <w:gridAfter w:val="1"/>
          <w:wAfter w:w="205" w:type="dxa"/>
        </w:trPr>
        <w:tc>
          <w:tcPr>
            <w:tcW w:w="4608" w:type="dxa"/>
          </w:tcPr>
          <w:p w:rsidR="00827E9D" w:rsidRPr="00827E9D" w:rsidRDefault="00827E9D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827E9D" w:rsidRPr="00827E9D" w:rsidRDefault="00827E9D">
            <w:pPr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 xml:space="preserve">Заказчик                                                                                    </w:t>
            </w:r>
          </w:p>
        </w:tc>
        <w:tc>
          <w:tcPr>
            <w:tcW w:w="360" w:type="dxa"/>
            <w:gridSpan w:val="2"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0" w:type="dxa"/>
            <w:gridSpan w:val="2"/>
          </w:tcPr>
          <w:p w:rsidR="00827E9D" w:rsidRPr="00827E9D" w:rsidRDefault="00827E9D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827E9D" w:rsidRPr="00827E9D" w:rsidRDefault="00827E9D">
            <w:pPr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Исполнитель</w:t>
            </w:r>
          </w:p>
        </w:tc>
      </w:tr>
      <w:tr w:rsidR="00827E9D" w:rsidRPr="00827E9D" w:rsidTr="00827E9D">
        <w:trPr>
          <w:gridAfter w:val="1"/>
          <w:wAfter w:w="205" w:type="dxa"/>
        </w:trPr>
        <w:tc>
          <w:tcPr>
            <w:tcW w:w="4608" w:type="dxa"/>
          </w:tcPr>
          <w:p w:rsidR="00827E9D" w:rsidRPr="00827E9D" w:rsidRDefault="00827E9D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gridSpan w:val="2"/>
          </w:tcPr>
          <w:p w:rsidR="00827E9D" w:rsidRPr="00827E9D" w:rsidRDefault="00827E9D">
            <w:pPr>
              <w:rPr>
                <w:sz w:val="22"/>
                <w:szCs w:val="22"/>
              </w:rPr>
            </w:pPr>
          </w:p>
        </w:tc>
        <w:tc>
          <w:tcPr>
            <w:tcW w:w="4680" w:type="dxa"/>
            <w:gridSpan w:val="2"/>
          </w:tcPr>
          <w:p w:rsidR="00827E9D" w:rsidRPr="00827E9D" w:rsidRDefault="00827E9D">
            <w:pPr>
              <w:rPr>
                <w:sz w:val="22"/>
                <w:szCs w:val="22"/>
              </w:rPr>
            </w:pPr>
          </w:p>
        </w:tc>
      </w:tr>
      <w:tr w:rsidR="00827E9D" w:rsidRPr="00827E9D" w:rsidTr="00827E9D">
        <w:trPr>
          <w:gridAfter w:val="1"/>
          <w:wAfter w:w="205" w:type="dxa"/>
          <w:trHeight w:val="1078"/>
        </w:trPr>
        <w:tc>
          <w:tcPr>
            <w:tcW w:w="4608" w:type="dxa"/>
          </w:tcPr>
          <w:p w:rsidR="00827E9D" w:rsidRPr="00827E9D" w:rsidRDefault="00827E9D">
            <w:pPr>
              <w:rPr>
                <w:sz w:val="22"/>
                <w:szCs w:val="22"/>
              </w:rPr>
            </w:pPr>
          </w:p>
          <w:p w:rsidR="00827E9D" w:rsidRPr="00827E9D" w:rsidRDefault="00827E9D">
            <w:pPr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 xml:space="preserve">Председатель </w:t>
            </w:r>
            <w:proofErr w:type="gramStart"/>
            <w:r w:rsidRPr="00827E9D">
              <w:rPr>
                <w:sz w:val="22"/>
                <w:szCs w:val="22"/>
              </w:rPr>
              <w:t>Ивановского</w:t>
            </w:r>
            <w:proofErr w:type="gramEnd"/>
            <w:r w:rsidRPr="00827E9D">
              <w:rPr>
                <w:sz w:val="22"/>
                <w:szCs w:val="22"/>
              </w:rPr>
              <w:t xml:space="preserve"> городского</w:t>
            </w:r>
          </w:p>
          <w:p w:rsidR="00827E9D" w:rsidRPr="00827E9D" w:rsidRDefault="00827E9D">
            <w:pPr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>комитета по управлению имуществом</w:t>
            </w:r>
          </w:p>
          <w:p w:rsidR="00827E9D" w:rsidRPr="00827E9D" w:rsidRDefault="00827E9D">
            <w:pPr>
              <w:rPr>
                <w:sz w:val="22"/>
                <w:szCs w:val="22"/>
              </w:rPr>
            </w:pPr>
          </w:p>
          <w:p w:rsidR="00827E9D" w:rsidRPr="00827E9D" w:rsidRDefault="00827E9D">
            <w:pPr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 xml:space="preserve">____________________ Н.Л. </w:t>
            </w:r>
            <w:proofErr w:type="spellStart"/>
            <w:r w:rsidRPr="00827E9D">
              <w:rPr>
                <w:sz w:val="22"/>
                <w:szCs w:val="22"/>
              </w:rPr>
              <w:t>Бусова</w:t>
            </w:r>
            <w:proofErr w:type="spellEnd"/>
            <w:r w:rsidRPr="00827E9D">
              <w:rPr>
                <w:sz w:val="22"/>
                <w:szCs w:val="22"/>
              </w:rPr>
              <w:t xml:space="preserve">                                        </w:t>
            </w:r>
          </w:p>
          <w:p w:rsidR="00827E9D" w:rsidRPr="00827E9D" w:rsidRDefault="00827E9D">
            <w:pPr>
              <w:pStyle w:val="ConsNonformat0"/>
              <w:ind w:right="0"/>
              <w:rPr>
                <w:rFonts w:ascii="Times New Roman" w:hAnsi="Times New Roman" w:cs="Times New Roman"/>
              </w:rPr>
            </w:pPr>
            <w:r w:rsidRPr="00827E9D">
              <w:rPr>
                <w:rFonts w:ascii="Times New Roman" w:hAnsi="Times New Roman" w:cs="Times New Roman"/>
              </w:rPr>
              <w:t xml:space="preserve">     М.П.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27E9D" w:rsidRPr="00827E9D" w:rsidRDefault="00827E9D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gridSpan w:val="2"/>
          </w:tcPr>
          <w:p w:rsidR="00827E9D" w:rsidRPr="00827E9D" w:rsidRDefault="00827E9D">
            <w:pPr>
              <w:rPr>
                <w:sz w:val="22"/>
                <w:szCs w:val="22"/>
              </w:rPr>
            </w:pPr>
          </w:p>
        </w:tc>
        <w:tc>
          <w:tcPr>
            <w:tcW w:w="4680" w:type="dxa"/>
            <w:gridSpan w:val="2"/>
          </w:tcPr>
          <w:p w:rsidR="00827E9D" w:rsidRPr="00827E9D" w:rsidRDefault="00827E9D">
            <w:pPr>
              <w:rPr>
                <w:sz w:val="22"/>
                <w:szCs w:val="22"/>
              </w:rPr>
            </w:pPr>
          </w:p>
          <w:p w:rsidR="00827E9D" w:rsidRPr="00827E9D" w:rsidRDefault="00827E9D">
            <w:pPr>
              <w:rPr>
                <w:sz w:val="22"/>
                <w:szCs w:val="22"/>
              </w:rPr>
            </w:pPr>
          </w:p>
          <w:p w:rsidR="00827E9D" w:rsidRPr="00827E9D" w:rsidRDefault="00827E9D">
            <w:pPr>
              <w:rPr>
                <w:sz w:val="22"/>
                <w:szCs w:val="22"/>
              </w:rPr>
            </w:pPr>
          </w:p>
          <w:p w:rsidR="00827E9D" w:rsidRPr="00827E9D" w:rsidRDefault="00827E9D">
            <w:pPr>
              <w:rPr>
                <w:sz w:val="22"/>
                <w:szCs w:val="22"/>
              </w:rPr>
            </w:pPr>
          </w:p>
          <w:p w:rsidR="00827E9D" w:rsidRPr="00827E9D" w:rsidRDefault="00827E9D">
            <w:pPr>
              <w:rPr>
                <w:sz w:val="22"/>
                <w:szCs w:val="22"/>
              </w:rPr>
            </w:pPr>
            <w:r w:rsidRPr="00827E9D">
              <w:rPr>
                <w:sz w:val="22"/>
                <w:szCs w:val="22"/>
              </w:rPr>
              <w:t xml:space="preserve"> ___________________    </w:t>
            </w:r>
          </w:p>
          <w:p w:rsidR="00827E9D" w:rsidRPr="00827E9D" w:rsidRDefault="00827E9D">
            <w:pPr>
              <w:pStyle w:val="ConsNonformat0"/>
              <w:ind w:right="0"/>
              <w:rPr>
                <w:rFonts w:ascii="Times New Roman" w:hAnsi="Times New Roman" w:cs="Times New Roman"/>
              </w:rPr>
            </w:pPr>
            <w:r w:rsidRPr="00827E9D">
              <w:rPr>
                <w:rFonts w:ascii="Times New Roman" w:hAnsi="Times New Roman" w:cs="Times New Roman"/>
              </w:rPr>
              <w:t xml:space="preserve">        М.П.</w:t>
            </w:r>
          </w:p>
        </w:tc>
      </w:tr>
      <w:tr w:rsidR="00827E9D" w:rsidRPr="00827E9D" w:rsidTr="00827E9D">
        <w:tc>
          <w:tcPr>
            <w:tcW w:w="4818" w:type="dxa"/>
            <w:gridSpan w:val="2"/>
          </w:tcPr>
          <w:p w:rsidR="00827E9D" w:rsidRPr="00827E9D" w:rsidRDefault="00827E9D">
            <w:pPr>
              <w:rPr>
                <w:sz w:val="22"/>
                <w:szCs w:val="22"/>
              </w:rPr>
            </w:pPr>
          </w:p>
        </w:tc>
        <w:tc>
          <w:tcPr>
            <w:tcW w:w="217" w:type="dxa"/>
            <w:gridSpan w:val="2"/>
          </w:tcPr>
          <w:p w:rsidR="00827E9D" w:rsidRPr="00827E9D" w:rsidRDefault="00827E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8" w:type="dxa"/>
            <w:gridSpan w:val="2"/>
          </w:tcPr>
          <w:p w:rsidR="00827E9D" w:rsidRPr="00827E9D" w:rsidRDefault="00827E9D">
            <w:pPr>
              <w:rPr>
                <w:sz w:val="22"/>
                <w:szCs w:val="22"/>
              </w:rPr>
            </w:pPr>
          </w:p>
        </w:tc>
      </w:tr>
      <w:tr w:rsidR="00827E9D" w:rsidRPr="00827E9D" w:rsidTr="00827E9D">
        <w:tc>
          <w:tcPr>
            <w:tcW w:w="4818" w:type="dxa"/>
            <w:gridSpan w:val="2"/>
          </w:tcPr>
          <w:p w:rsidR="00827E9D" w:rsidRPr="00827E9D" w:rsidRDefault="00827E9D">
            <w:pPr>
              <w:rPr>
                <w:sz w:val="22"/>
                <w:szCs w:val="22"/>
              </w:rPr>
            </w:pPr>
          </w:p>
        </w:tc>
        <w:tc>
          <w:tcPr>
            <w:tcW w:w="217" w:type="dxa"/>
            <w:gridSpan w:val="2"/>
          </w:tcPr>
          <w:p w:rsidR="00827E9D" w:rsidRPr="00827E9D" w:rsidRDefault="00827E9D">
            <w:pPr>
              <w:rPr>
                <w:sz w:val="22"/>
                <w:szCs w:val="22"/>
              </w:rPr>
            </w:pPr>
          </w:p>
        </w:tc>
        <w:tc>
          <w:tcPr>
            <w:tcW w:w="4818" w:type="dxa"/>
            <w:gridSpan w:val="2"/>
          </w:tcPr>
          <w:p w:rsidR="00827E9D" w:rsidRPr="00827E9D" w:rsidRDefault="00827E9D">
            <w:pPr>
              <w:rPr>
                <w:sz w:val="22"/>
                <w:szCs w:val="22"/>
              </w:rPr>
            </w:pPr>
          </w:p>
        </w:tc>
      </w:tr>
      <w:tr w:rsidR="00827E9D" w:rsidRPr="00827E9D" w:rsidTr="00827E9D">
        <w:tc>
          <w:tcPr>
            <w:tcW w:w="4818" w:type="dxa"/>
            <w:gridSpan w:val="2"/>
          </w:tcPr>
          <w:p w:rsidR="00827E9D" w:rsidRPr="00827E9D" w:rsidRDefault="00827E9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7" w:type="dxa"/>
            <w:gridSpan w:val="2"/>
          </w:tcPr>
          <w:p w:rsidR="00827E9D" w:rsidRPr="00827E9D" w:rsidRDefault="00827E9D">
            <w:pPr>
              <w:rPr>
                <w:sz w:val="22"/>
                <w:szCs w:val="22"/>
              </w:rPr>
            </w:pPr>
          </w:p>
        </w:tc>
        <w:tc>
          <w:tcPr>
            <w:tcW w:w="4818" w:type="dxa"/>
            <w:gridSpan w:val="2"/>
          </w:tcPr>
          <w:p w:rsidR="00827E9D" w:rsidRPr="00827E9D" w:rsidRDefault="00827E9D">
            <w:pPr>
              <w:pStyle w:val="ConsNonformat0"/>
              <w:rPr>
                <w:rFonts w:ascii="Times New Roman" w:hAnsi="Times New Roman" w:cs="Times New Roman"/>
              </w:rPr>
            </w:pPr>
          </w:p>
        </w:tc>
      </w:tr>
    </w:tbl>
    <w:p w:rsidR="00827E9D" w:rsidRPr="00827E9D" w:rsidRDefault="00827E9D" w:rsidP="00827E9D">
      <w:pPr>
        <w:rPr>
          <w:sz w:val="22"/>
          <w:szCs w:val="22"/>
        </w:rPr>
      </w:pPr>
    </w:p>
    <w:p w:rsidR="00E44BF7" w:rsidRPr="00827E9D" w:rsidRDefault="00E44BF7">
      <w:pPr>
        <w:rPr>
          <w:sz w:val="22"/>
          <w:szCs w:val="22"/>
        </w:rPr>
      </w:pPr>
    </w:p>
    <w:sectPr w:rsidR="00E44BF7" w:rsidRPr="00827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A665F"/>
    <w:multiLevelType w:val="hybridMultilevel"/>
    <w:tmpl w:val="CD76A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8F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C4A7F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1F78FA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329DD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27E9D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1F3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1676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27E9D"/>
    <w:pPr>
      <w:ind w:firstLine="709"/>
      <w:jc w:val="both"/>
    </w:pPr>
    <w:rPr>
      <w:sz w:val="28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827E9D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5">
    <w:name w:val="Body Text Indent"/>
    <w:basedOn w:val="a"/>
    <w:link w:val="a6"/>
    <w:semiHidden/>
    <w:unhideWhenUsed/>
    <w:rsid w:val="00827E9D"/>
    <w:pPr>
      <w:ind w:firstLine="708"/>
      <w:jc w:val="both"/>
    </w:pPr>
    <w:rPr>
      <w:lang w:val="x-none"/>
    </w:rPr>
  </w:style>
  <w:style w:type="character" w:customStyle="1" w:styleId="a6">
    <w:name w:val="Основной текст с отступом Знак"/>
    <w:basedOn w:val="a0"/>
    <w:link w:val="a5"/>
    <w:semiHidden/>
    <w:rsid w:val="00827E9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rsid w:val="00827E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827E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827E9D"/>
    <w:rPr>
      <w:rFonts w:ascii="Courier New" w:eastAsia="Times New Roman" w:hAnsi="Courier New" w:cs="Courier New"/>
    </w:rPr>
  </w:style>
  <w:style w:type="paragraph" w:customStyle="1" w:styleId="ConsNonformat0">
    <w:name w:val="ConsNonformat"/>
    <w:link w:val="ConsNonformat"/>
    <w:rsid w:val="00827E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</w:rPr>
  </w:style>
  <w:style w:type="paragraph" w:styleId="HTML">
    <w:name w:val="HTML Preformatted"/>
    <w:basedOn w:val="a"/>
    <w:link w:val="HTML0"/>
    <w:unhideWhenUsed/>
    <w:rsid w:val="00827E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27E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27E9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27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827E9D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827E9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9">
    <w:name w:val="Основной шрифт"/>
    <w:rsid w:val="00827E9D"/>
  </w:style>
  <w:style w:type="paragraph" w:styleId="2">
    <w:name w:val="Body Text Indent 2"/>
    <w:basedOn w:val="a"/>
    <w:link w:val="20"/>
    <w:rsid w:val="00827E9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27E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27E9D"/>
    <w:pPr>
      <w:ind w:firstLine="709"/>
      <w:jc w:val="both"/>
    </w:pPr>
    <w:rPr>
      <w:sz w:val="28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827E9D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5">
    <w:name w:val="Body Text Indent"/>
    <w:basedOn w:val="a"/>
    <w:link w:val="a6"/>
    <w:semiHidden/>
    <w:unhideWhenUsed/>
    <w:rsid w:val="00827E9D"/>
    <w:pPr>
      <w:ind w:firstLine="708"/>
      <w:jc w:val="both"/>
    </w:pPr>
    <w:rPr>
      <w:lang w:val="x-none"/>
    </w:rPr>
  </w:style>
  <w:style w:type="character" w:customStyle="1" w:styleId="a6">
    <w:name w:val="Основной текст с отступом Знак"/>
    <w:basedOn w:val="a0"/>
    <w:link w:val="a5"/>
    <w:semiHidden/>
    <w:rsid w:val="00827E9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rsid w:val="00827E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827E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827E9D"/>
    <w:rPr>
      <w:rFonts w:ascii="Courier New" w:eastAsia="Times New Roman" w:hAnsi="Courier New" w:cs="Courier New"/>
    </w:rPr>
  </w:style>
  <w:style w:type="paragraph" w:customStyle="1" w:styleId="ConsNonformat0">
    <w:name w:val="ConsNonformat"/>
    <w:link w:val="ConsNonformat"/>
    <w:rsid w:val="00827E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</w:rPr>
  </w:style>
  <w:style w:type="paragraph" w:styleId="HTML">
    <w:name w:val="HTML Preformatted"/>
    <w:basedOn w:val="a"/>
    <w:link w:val="HTML0"/>
    <w:unhideWhenUsed/>
    <w:rsid w:val="00827E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27E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27E9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27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827E9D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827E9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9">
    <w:name w:val="Основной шрифт"/>
    <w:rsid w:val="00827E9D"/>
  </w:style>
  <w:style w:type="paragraph" w:styleId="2">
    <w:name w:val="Body Text Indent 2"/>
    <w:basedOn w:val="a"/>
    <w:link w:val="20"/>
    <w:rsid w:val="00827E9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27E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8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3033</Words>
  <Characters>17294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2013-05-15T09:56:00Z</dcterms:created>
  <dcterms:modified xsi:type="dcterms:W3CDTF">2013-05-15T12:40:00Z</dcterms:modified>
</cp:coreProperties>
</file>