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Обоснование максимальной цены контракта</w:t>
      </w:r>
    </w:p>
    <w:p w:rsidR="0074420B" w:rsidRDefault="0074420B" w:rsidP="0074420B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Максимальная цена контракта составляет </w:t>
      </w:r>
      <w:r w:rsidR="00574C35">
        <w:rPr>
          <w:szCs w:val="24"/>
        </w:rPr>
        <w:t>30500</w:t>
      </w:r>
      <w:r w:rsidRPr="00263960">
        <w:rPr>
          <w:szCs w:val="24"/>
        </w:rPr>
        <w:t>,00</w:t>
      </w:r>
      <w:r w:rsidR="00F71A52">
        <w:rPr>
          <w:szCs w:val="24"/>
        </w:rPr>
        <w:t xml:space="preserve"> </w:t>
      </w:r>
      <w:r>
        <w:rPr>
          <w:szCs w:val="24"/>
        </w:rPr>
        <w:t>руб.</w:t>
      </w:r>
    </w:p>
    <w:p w:rsidR="0074420B" w:rsidRDefault="0074420B" w:rsidP="0074420B">
      <w:pPr>
        <w:pStyle w:val="a3"/>
        <w:spacing w:after="0" w:line="240" w:lineRule="auto"/>
        <w:rPr>
          <w:rFonts w:cs="Calibri"/>
        </w:rPr>
      </w:pPr>
    </w:p>
    <w:p w:rsidR="0074420B" w:rsidRDefault="0074420B" w:rsidP="0074420B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</w:p>
    <w:p w:rsidR="0074420B" w:rsidRDefault="0074420B" w:rsidP="0074420B">
      <w:pPr>
        <w:pStyle w:val="Normal1"/>
        <w:spacing w:before="0" w:after="0"/>
        <w:rPr>
          <w:szCs w:val="24"/>
        </w:rPr>
      </w:pPr>
    </w:p>
    <w:p w:rsidR="0074420B" w:rsidRDefault="0074420B" w:rsidP="0074420B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74420B" w:rsidRDefault="00574C35" w:rsidP="0074420B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02.10</w:t>
      </w:r>
      <w:r w:rsidR="0074420B">
        <w:rPr>
          <w:szCs w:val="24"/>
        </w:rPr>
        <w:t>.2012 г.</w:t>
      </w:r>
    </w:p>
    <w:p w:rsidR="0074420B" w:rsidRDefault="0074420B" w:rsidP="0074420B">
      <w:pPr>
        <w:pStyle w:val="Normal1"/>
        <w:spacing w:before="0" w:after="0"/>
        <w:rPr>
          <w:szCs w:val="24"/>
        </w:rPr>
      </w:pPr>
    </w:p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74420B" w:rsidTr="001D14D7">
        <w:tc>
          <w:tcPr>
            <w:tcW w:w="346" w:type="pct"/>
          </w:tcPr>
          <w:p w:rsidR="0074420B" w:rsidRDefault="0074420B" w:rsidP="001D14D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54" w:type="pct"/>
            <w:vAlign w:val="center"/>
          </w:tcPr>
          <w:p w:rsidR="0074420B" w:rsidRDefault="0074420B" w:rsidP="001D14D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74420B" w:rsidTr="001D14D7">
        <w:tc>
          <w:tcPr>
            <w:tcW w:w="346" w:type="pct"/>
          </w:tcPr>
          <w:p w:rsidR="0074420B" w:rsidRDefault="0074420B" w:rsidP="001D14D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4" w:type="pct"/>
          </w:tcPr>
          <w:p w:rsidR="0074420B" w:rsidRDefault="0074420B" w:rsidP="001D14D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</w:t>
            </w:r>
            <w:r w:rsidRPr="007E0DC8">
              <w:rPr>
                <w:szCs w:val="24"/>
              </w:rPr>
              <w:t>Информзащита</w:t>
            </w:r>
            <w:r>
              <w:rPr>
                <w:szCs w:val="24"/>
              </w:rPr>
              <w:t>»</w:t>
            </w:r>
          </w:p>
        </w:tc>
      </w:tr>
      <w:tr w:rsidR="0074420B" w:rsidTr="001D14D7">
        <w:tc>
          <w:tcPr>
            <w:tcW w:w="346" w:type="pct"/>
          </w:tcPr>
          <w:p w:rsidR="0074420B" w:rsidRDefault="0074420B" w:rsidP="001D14D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4" w:type="pct"/>
          </w:tcPr>
          <w:p w:rsidR="0074420B" w:rsidRPr="008C13D6" w:rsidRDefault="0074420B" w:rsidP="001D14D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«СКБ»</w:t>
            </w:r>
          </w:p>
        </w:tc>
      </w:tr>
    </w:tbl>
    <w:p w:rsidR="0074420B" w:rsidRDefault="0074420B" w:rsidP="0074420B">
      <w:pPr>
        <w:pStyle w:val="Normal1"/>
        <w:jc w:val="center"/>
        <w:rPr>
          <w:szCs w:val="24"/>
        </w:rPr>
      </w:pPr>
    </w:p>
    <w:p w:rsidR="0074420B" w:rsidRDefault="0074420B" w:rsidP="0074420B">
      <w:pPr>
        <w:pStyle w:val="Normal1"/>
        <w:jc w:val="center"/>
        <w:rPr>
          <w:szCs w:val="24"/>
        </w:rPr>
      </w:pPr>
    </w:p>
    <w:p w:rsidR="0074420B" w:rsidRDefault="0074420B" w:rsidP="0074420B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74420B" w:rsidRDefault="0074420B" w:rsidP="0074420B">
      <w:pPr>
        <w:pStyle w:val="Normal1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3009"/>
        <w:gridCol w:w="3009"/>
      </w:tblGrid>
      <w:tr w:rsidR="00574C35" w:rsidTr="00AB70CF">
        <w:tc>
          <w:tcPr>
            <w:tcW w:w="2796" w:type="dxa"/>
            <w:shd w:val="clear" w:color="auto" w:fill="auto"/>
          </w:tcPr>
          <w:p w:rsidR="00574C35" w:rsidRPr="00574C35" w:rsidRDefault="00574C35" w:rsidP="001D14D7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>Участник исследования</w:t>
            </w:r>
          </w:p>
        </w:tc>
        <w:tc>
          <w:tcPr>
            <w:tcW w:w="3009" w:type="dxa"/>
          </w:tcPr>
          <w:p w:rsidR="00574C35" w:rsidRPr="00574C35" w:rsidRDefault="00574C35" w:rsidP="00B17A9A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 xml:space="preserve">Предлагаемая сумма </w:t>
            </w:r>
            <w:proofErr w:type="gramStart"/>
            <w:r w:rsidRPr="00574C35">
              <w:rPr>
                <w:szCs w:val="24"/>
              </w:rPr>
              <w:t xml:space="preserve">( </w:t>
            </w:r>
            <w:proofErr w:type="gramEnd"/>
            <w:r w:rsidRPr="00574C35">
              <w:rPr>
                <w:szCs w:val="24"/>
              </w:rPr>
              <w:t>руб.) в месяц</w:t>
            </w:r>
          </w:p>
        </w:tc>
        <w:tc>
          <w:tcPr>
            <w:tcW w:w="3009" w:type="dxa"/>
          </w:tcPr>
          <w:p w:rsidR="00574C35" w:rsidRPr="00574C35" w:rsidRDefault="00574C35" w:rsidP="001D14D7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 xml:space="preserve">Итог сумма </w:t>
            </w:r>
            <w:proofErr w:type="gramStart"/>
            <w:r w:rsidRPr="00574C35">
              <w:rPr>
                <w:szCs w:val="24"/>
              </w:rPr>
              <w:t xml:space="preserve">( </w:t>
            </w:r>
            <w:proofErr w:type="gramEnd"/>
            <w:r w:rsidRPr="00574C35">
              <w:rPr>
                <w:szCs w:val="24"/>
              </w:rPr>
              <w:t>руб.) за 2 месяца</w:t>
            </w:r>
          </w:p>
        </w:tc>
      </w:tr>
      <w:tr w:rsidR="00574C35" w:rsidTr="00AB70CF">
        <w:tc>
          <w:tcPr>
            <w:tcW w:w="2796" w:type="dxa"/>
            <w:shd w:val="clear" w:color="auto" w:fill="auto"/>
          </w:tcPr>
          <w:p w:rsidR="00574C35" w:rsidRPr="00574C35" w:rsidRDefault="00574C35" w:rsidP="001D14D7">
            <w:pPr>
              <w:pStyle w:val="Normal1"/>
              <w:spacing w:before="0" w:after="0"/>
              <w:rPr>
                <w:szCs w:val="24"/>
              </w:rPr>
            </w:pPr>
            <w:r w:rsidRPr="00574C35">
              <w:rPr>
                <w:szCs w:val="24"/>
              </w:rPr>
              <w:t>ООО «Информзащита»</w:t>
            </w:r>
          </w:p>
        </w:tc>
        <w:tc>
          <w:tcPr>
            <w:tcW w:w="3009" w:type="dxa"/>
          </w:tcPr>
          <w:p w:rsidR="00574C35" w:rsidRPr="00574C35" w:rsidRDefault="00574C35" w:rsidP="00B17A9A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>15000,00</w:t>
            </w:r>
          </w:p>
        </w:tc>
        <w:tc>
          <w:tcPr>
            <w:tcW w:w="3009" w:type="dxa"/>
          </w:tcPr>
          <w:p w:rsidR="00574C35" w:rsidRPr="00574C35" w:rsidRDefault="00574C35" w:rsidP="001D14D7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>30000,00</w:t>
            </w:r>
          </w:p>
        </w:tc>
      </w:tr>
      <w:tr w:rsidR="00574C35" w:rsidTr="00AB70CF">
        <w:tc>
          <w:tcPr>
            <w:tcW w:w="2796" w:type="dxa"/>
            <w:tcBorders>
              <w:bottom w:val="single" w:sz="12" w:space="0" w:color="auto"/>
            </w:tcBorders>
            <w:shd w:val="clear" w:color="auto" w:fill="auto"/>
          </w:tcPr>
          <w:p w:rsidR="00574C35" w:rsidRPr="00574C35" w:rsidRDefault="00574C35" w:rsidP="001D14D7">
            <w:pPr>
              <w:pStyle w:val="Normal1"/>
              <w:spacing w:before="0" w:after="0"/>
              <w:rPr>
                <w:szCs w:val="24"/>
              </w:rPr>
            </w:pPr>
            <w:r w:rsidRPr="00574C35">
              <w:rPr>
                <w:szCs w:val="24"/>
              </w:rPr>
              <w:t>ООО «СКБ»</w:t>
            </w:r>
          </w:p>
        </w:tc>
        <w:tc>
          <w:tcPr>
            <w:tcW w:w="3009" w:type="dxa"/>
            <w:tcBorders>
              <w:bottom w:val="single" w:sz="12" w:space="0" w:color="auto"/>
            </w:tcBorders>
          </w:tcPr>
          <w:p w:rsidR="00574C35" w:rsidRPr="00574C35" w:rsidRDefault="00574C35" w:rsidP="00B17A9A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>15500,00</w:t>
            </w:r>
          </w:p>
        </w:tc>
        <w:tc>
          <w:tcPr>
            <w:tcW w:w="3009" w:type="dxa"/>
            <w:tcBorders>
              <w:bottom w:val="single" w:sz="12" w:space="0" w:color="auto"/>
            </w:tcBorders>
          </w:tcPr>
          <w:p w:rsidR="00574C35" w:rsidRPr="00574C35" w:rsidRDefault="00574C35" w:rsidP="001D14D7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>31000,00</w:t>
            </w:r>
          </w:p>
        </w:tc>
      </w:tr>
      <w:tr w:rsidR="00574C35" w:rsidTr="00AB70CF">
        <w:tc>
          <w:tcPr>
            <w:tcW w:w="2796" w:type="dxa"/>
            <w:tcBorders>
              <w:top w:val="single" w:sz="12" w:space="0" w:color="auto"/>
            </w:tcBorders>
            <w:shd w:val="clear" w:color="auto" w:fill="auto"/>
          </w:tcPr>
          <w:p w:rsidR="00574C35" w:rsidRPr="00574C35" w:rsidRDefault="00574C35" w:rsidP="001D14D7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>Средняя сумма</w:t>
            </w:r>
          </w:p>
        </w:tc>
        <w:tc>
          <w:tcPr>
            <w:tcW w:w="3009" w:type="dxa"/>
            <w:tcBorders>
              <w:top w:val="single" w:sz="12" w:space="0" w:color="auto"/>
            </w:tcBorders>
          </w:tcPr>
          <w:p w:rsidR="00574C35" w:rsidRPr="00574C35" w:rsidRDefault="00574C35" w:rsidP="00B17A9A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>15250,00</w:t>
            </w:r>
          </w:p>
        </w:tc>
        <w:tc>
          <w:tcPr>
            <w:tcW w:w="3009" w:type="dxa"/>
            <w:tcBorders>
              <w:top w:val="single" w:sz="12" w:space="0" w:color="auto"/>
            </w:tcBorders>
          </w:tcPr>
          <w:p w:rsidR="00574C35" w:rsidRPr="00574C35" w:rsidRDefault="00574C35" w:rsidP="001D14D7">
            <w:pPr>
              <w:pStyle w:val="Normal1"/>
              <w:jc w:val="center"/>
              <w:rPr>
                <w:szCs w:val="24"/>
              </w:rPr>
            </w:pPr>
            <w:r w:rsidRPr="00574C35">
              <w:rPr>
                <w:szCs w:val="24"/>
              </w:rPr>
              <w:t>30500,00</w:t>
            </w:r>
          </w:p>
        </w:tc>
      </w:tr>
    </w:tbl>
    <w:p w:rsidR="0074420B" w:rsidRDefault="0074420B" w:rsidP="0074420B">
      <w:pPr>
        <w:pStyle w:val="Normal1"/>
        <w:jc w:val="center"/>
        <w:rPr>
          <w:szCs w:val="24"/>
        </w:rPr>
      </w:pPr>
    </w:p>
    <w:p w:rsidR="0074420B" w:rsidRDefault="0074420B" w:rsidP="0074420B">
      <w:pPr>
        <w:pStyle w:val="Normal1"/>
        <w:jc w:val="center"/>
        <w:rPr>
          <w:szCs w:val="24"/>
        </w:rPr>
      </w:pPr>
    </w:p>
    <w:p w:rsidR="0074420B" w:rsidRPr="00266A90" w:rsidRDefault="0074420B" w:rsidP="0074420B">
      <w:pPr>
        <w:rPr>
          <w:rFonts w:cs="Calibri"/>
          <w:sz w:val="24"/>
          <w:szCs w:val="24"/>
        </w:rPr>
      </w:pPr>
      <w:r w:rsidRPr="00266A90">
        <w:rPr>
          <w:rFonts w:cs="Calibri"/>
          <w:sz w:val="24"/>
          <w:szCs w:val="24"/>
        </w:rPr>
        <w:t>Начальник управления информационных ресурсов</w:t>
      </w:r>
      <w:r w:rsidRPr="00266A90">
        <w:rPr>
          <w:rFonts w:cs="Calibri"/>
          <w:sz w:val="24"/>
          <w:szCs w:val="24"/>
        </w:rPr>
        <w:tab/>
      </w:r>
      <w:r w:rsidRPr="00266A90">
        <w:rPr>
          <w:rFonts w:cs="Calibri"/>
          <w:sz w:val="24"/>
          <w:szCs w:val="24"/>
        </w:rPr>
        <w:tab/>
      </w:r>
      <w:r w:rsidRPr="00266A90">
        <w:rPr>
          <w:rFonts w:cs="Calibri"/>
          <w:sz w:val="24"/>
          <w:szCs w:val="24"/>
        </w:rPr>
        <w:tab/>
        <w:t xml:space="preserve">        Л.Д. Костерина</w:t>
      </w:r>
    </w:p>
    <w:p w:rsidR="0074420B" w:rsidRPr="0022645B" w:rsidRDefault="0074420B" w:rsidP="0074420B"/>
    <w:p w:rsidR="0081455C" w:rsidRDefault="0081455C"/>
    <w:sectPr w:rsidR="0081455C" w:rsidSect="002264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20B"/>
    <w:rsid w:val="000041BE"/>
    <w:rsid w:val="000048BE"/>
    <w:rsid w:val="000221DC"/>
    <w:rsid w:val="00027BF8"/>
    <w:rsid w:val="000A7D4C"/>
    <w:rsid w:val="000B1F3B"/>
    <w:rsid w:val="000B3D14"/>
    <w:rsid w:val="000B5F53"/>
    <w:rsid w:val="00105AFF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760"/>
    <w:rsid w:val="002A3EF6"/>
    <w:rsid w:val="002B2A33"/>
    <w:rsid w:val="002B3CF5"/>
    <w:rsid w:val="002D3D91"/>
    <w:rsid w:val="002E46D9"/>
    <w:rsid w:val="002E7139"/>
    <w:rsid w:val="00300E9D"/>
    <w:rsid w:val="00352321"/>
    <w:rsid w:val="003A2B08"/>
    <w:rsid w:val="003C582E"/>
    <w:rsid w:val="003F3C79"/>
    <w:rsid w:val="003F5361"/>
    <w:rsid w:val="004276D7"/>
    <w:rsid w:val="00430D19"/>
    <w:rsid w:val="00445DB4"/>
    <w:rsid w:val="004507CE"/>
    <w:rsid w:val="004A7732"/>
    <w:rsid w:val="004B0374"/>
    <w:rsid w:val="005144B4"/>
    <w:rsid w:val="00530BE8"/>
    <w:rsid w:val="0055352F"/>
    <w:rsid w:val="00574C35"/>
    <w:rsid w:val="005775E5"/>
    <w:rsid w:val="0058044C"/>
    <w:rsid w:val="005A4FA5"/>
    <w:rsid w:val="005C22DD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B4435"/>
    <w:rsid w:val="006E47D4"/>
    <w:rsid w:val="006F5E4D"/>
    <w:rsid w:val="0070564F"/>
    <w:rsid w:val="00736585"/>
    <w:rsid w:val="0074420B"/>
    <w:rsid w:val="00791544"/>
    <w:rsid w:val="007E13C0"/>
    <w:rsid w:val="008009F7"/>
    <w:rsid w:val="0081455C"/>
    <w:rsid w:val="00880860"/>
    <w:rsid w:val="008928A6"/>
    <w:rsid w:val="008A44C9"/>
    <w:rsid w:val="008A63ED"/>
    <w:rsid w:val="008C19C3"/>
    <w:rsid w:val="008D621A"/>
    <w:rsid w:val="008E60D6"/>
    <w:rsid w:val="008F7859"/>
    <w:rsid w:val="00913A38"/>
    <w:rsid w:val="00966DFD"/>
    <w:rsid w:val="009A0053"/>
    <w:rsid w:val="00A27E9B"/>
    <w:rsid w:val="00A336DD"/>
    <w:rsid w:val="00AC21EE"/>
    <w:rsid w:val="00AC59EC"/>
    <w:rsid w:val="00AD259B"/>
    <w:rsid w:val="00AD34C8"/>
    <w:rsid w:val="00B756F3"/>
    <w:rsid w:val="00B96CA6"/>
    <w:rsid w:val="00BA44CF"/>
    <w:rsid w:val="00CE62BD"/>
    <w:rsid w:val="00D125D9"/>
    <w:rsid w:val="00D76CA9"/>
    <w:rsid w:val="00DB3289"/>
    <w:rsid w:val="00DD2DF6"/>
    <w:rsid w:val="00E17A23"/>
    <w:rsid w:val="00E31247"/>
    <w:rsid w:val="00E42D81"/>
    <w:rsid w:val="00E64BE6"/>
    <w:rsid w:val="00EA21ED"/>
    <w:rsid w:val="00EB3073"/>
    <w:rsid w:val="00EE6A27"/>
    <w:rsid w:val="00EF4018"/>
    <w:rsid w:val="00F425D0"/>
    <w:rsid w:val="00F71A52"/>
    <w:rsid w:val="00F911F3"/>
    <w:rsid w:val="00FA61C9"/>
    <w:rsid w:val="00FA7534"/>
    <w:rsid w:val="00FE14D4"/>
    <w:rsid w:val="00FE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2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1">
    <w:name w:val="Normal1"/>
    <w:rsid w:val="0074420B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2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1">
    <w:name w:val="Normal1"/>
    <w:rsid w:val="0074420B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M6MW3T5FJAUW-86-719</_dlc_DocId>
    <_dlc_DocIdUrl xmlns="7187eedf-3377-40a1-9d0c-8b31896174b9">
      <Url>http://portal.ivgoradm.ru/uir/_layouts/DocIdRedir.aspx?ID=M6MW3T5FJAUW-86-719</Url>
      <Description>M6MW3T5FJAUW-86-719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A6BED7-B205-4989-9BD6-A49F8F63A6B3}">
  <ds:schemaRefs>
    <ds:schemaRef ds:uri="http://schemas.microsoft.com/office/2006/metadata/properties"/>
    <ds:schemaRef ds:uri="7187eedf-3377-40a1-9d0c-8b31896174b9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BB20464-5B3D-4A9E-9126-4153AC1D2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7ACCA3-968C-4016-A66A-9393448C106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881907E-B0C2-4A2E-93D3-E41C97B3DC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Елена Витальевна Сергеева</cp:lastModifiedBy>
  <cp:revision>2</cp:revision>
  <dcterms:created xsi:type="dcterms:W3CDTF">2012-10-17T05:51:00Z</dcterms:created>
  <dcterms:modified xsi:type="dcterms:W3CDTF">2012-10-17T05:51:00Z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df9a624a-ec5c-4f2f-a8cb-6c38d9bce208</vt:lpwstr>
  </property>
</Properties>
</file>