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9B5" w:rsidRPr="006B0592" w:rsidRDefault="002A79B5" w:rsidP="002A79B5">
      <w:pPr>
        <w:pStyle w:val="a3"/>
        <w:jc w:val="right"/>
        <w:rPr>
          <w:sz w:val="22"/>
          <w:szCs w:val="22"/>
        </w:rPr>
      </w:pPr>
      <w:r w:rsidRPr="006B0592">
        <w:rPr>
          <w:sz w:val="22"/>
          <w:szCs w:val="22"/>
        </w:rPr>
        <w:t>ПРОЕКТ</w:t>
      </w:r>
    </w:p>
    <w:p w:rsidR="002A79B5" w:rsidRPr="006B0592" w:rsidRDefault="002A79B5" w:rsidP="002A79B5">
      <w:pPr>
        <w:pStyle w:val="a3"/>
        <w:jc w:val="right"/>
        <w:rPr>
          <w:sz w:val="22"/>
          <w:szCs w:val="22"/>
        </w:rPr>
      </w:pPr>
    </w:p>
    <w:p w:rsidR="005E1B71" w:rsidRPr="006B0592" w:rsidRDefault="005E1B71" w:rsidP="005E1B71">
      <w:pPr>
        <w:pStyle w:val="a3"/>
        <w:jc w:val="both"/>
        <w:rPr>
          <w:sz w:val="22"/>
          <w:szCs w:val="22"/>
        </w:rPr>
      </w:pPr>
      <w:r w:rsidRPr="006B0592">
        <w:rPr>
          <w:sz w:val="22"/>
          <w:szCs w:val="22"/>
        </w:rPr>
        <w:t xml:space="preserve">                                            МУНИЦИПАЛЬНЫЙ КОНТРАКТ №______</w:t>
      </w:r>
    </w:p>
    <w:p w:rsidR="005E1B71" w:rsidRPr="006B0592" w:rsidRDefault="005E1B71" w:rsidP="005E1B71">
      <w:pPr>
        <w:pStyle w:val="a3"/>
        <w:jc w:val="both"/>
        <w:rPr>
          <w:b w:val="0"/>
          <w:sz w:val="22"/>
          <w:szCs w:val="22"/>
        </w:rPr>
      </w:pPr>
      <w:r w:rsidRPr="006B0592">
        <w:rPr>
          <w:sz w:val="22"/>
          <w:szCs w:val="22"/>
        </w:rPr>
        <w:t xml:space="preserve">                                   на поставку товаров для муниципальных нужд</w:t>
      </w:r>
    </w:p>
    <w:p w:rsidR="005E1B71" w:rsidRPr="006B0592" w:rsidRDefault="005E1B71" w:rsidP="005E1B71">
      <w:pPr>
        <w:jc w:val="both"/>
        <w:rPr>
          <w:sz w:val="22"/>
          <w:szCs w:val="22"/>
        </w:rPr>
      </w:pPr>
    </w:p>
    <w:p w:rsidR="005E1B71" w:rsidRPr="006B0592" w:rsidRDefault="005E1B71" w:rsidP="005E1B71">
      <w:pPr>
        <w:jc w:val="both"/>
        <w:rPr>
          <w:sz w:val="22"/>
          <w:szCs w:val="22"/>
        </w:rPr>
      </w:pPr>
      <w:r w:rsidRPr="006B0592">
        <w:rPr>
          <w:sz w:val="22"/>
          <w:szCs w:val="22"/>
        </w:rPr>
        <w:t>город Иваново                                                                                       «___»___________2012 г.</w:t>
      </w:r>
    </w:p>
    <w:p w:rsidR="005E1B71" w:rsidRPr="006B0592" w:rsidRDefault="005E1B71" w:rsidP="005E1B71">
      <w:pPr>
        <w:jc w:val="both"/>
        <w:rPr>
          <w:sz w:val="22"/>
          <w:szCs w:val="22"/>
        </w:rPr>
      </w:pPr>
    </w:p>
    <w:p w:rsidR="005E1B71" w:rsidRPr="006B0592" w:rsidRDefault="005E1B71" w:rsidP="005E1B71">
      <w:pPr>
        <w:jc w:val="both"/>
        <w:rPr>
          <w:sz w:val="22"/>
          <w:szCs w:val="22"/>
        </w:rPr>
      </w:pPr>
      <w:proofErr w:type="gramStart"/>
      <w:r w:rsidRPr="006B0592">
        <w:rPr>
          <w:sz w:val="22"/>
          <w:szCs w:val="22"/>
        </w:rPr>
        <w:t>Администрация города Иванова, именуемая в дальнейшем «Заказчик», в лице __________________________________________________________________________________________________________________________________________________________, действующего на основании доверенности от __________ № ________, с одной стороны, и _________________________________________, именуемый (</w:t>
      </w:r>
      <w:proofErr w:type="spellStart"/>
      <w:r w:rsidRPr="006B0592">
        <w:rPr>
          <w:sz w:val="22"/>
          <w:szCs w:val="22"/>
        </w:rPr>
        <w:t>ая</w:t>
      </w:r>
      <w:proofErr w:type="spellEnd"/>
      <w:r w:rsidRPr="006B0592">
        <w:rPr>
          <w:sz w:val="22"/>
          <w:szCs w:val="22"/>
        </w:rPr>
        <w:t>) в дальнейшем «Поставщик», с другой стороны, при совместном упоминании именуемые в дальнейшем «Стороны», руководствуясь протоколом сопоставления и оценки котировочных заявок от ________ № __________, заключили настоящий муниципальный контракт на поставку товаров для муниципальных нужд (далее – Контракт) о нижеследующем:</w:t>
      </w:r>
      <w:proofErr w:type="gramEnd"/>
    </w:p>
    <w:p w:rsidR="005E1B71" w:rsidRPr="006B0592" w:rsidRDefault="005E1B71" w:rsidP="005E1B71">
      <w:pPr>
        <w:jc w:val="both"/>
        <w:rPr>
          <w:sz w:val="22"/>
          <w:szCs w:val="22"/>
        </w:rPr>
      </w:pPr>
    </w:p>
    <w:p w:rsidR="005E1B71" w:rsidRPr="006B0592" w:rsidRDefault="005E1B71" w:rsidP="005E1B71">
      <w:pPr>
        <w:jc w:val="center"/>
        <w:rPr>
          <w:b/>
          <w:sz w:val="22"/>
          <w:szCs w:val="22"/>
        </w:rPr>
      </w:pPr>
      <w:r w:rsidRPr="006B0592">
        <w:rPr>
          <w:b/>
          <w:sz w:val="22"/>
          <w:szCs w:val="22"/>
        </w:rPr>
        <w:t>1. Предмет Контракта</w:t>
      </w:r>
    </w:p>
    <w:p w:rsidR="005E1B71" w:rsidRPr="006B0592" w:rsidRDefault="005E1B71" w:rsidP="005E1B71">
      <w:pPr>
        <w:jc w:val="both"/>
        <w:rPr>
          <w:sz w:val="22"/>
          <w:szCs w:val="22"/>
        </w:rPr>
      </w:pPr>
      <w:r w:rsidRPr="006B0592">
        <w:rPr>
          <w:sz w:val="22"/>
          <w:szCs w:val="22"/>
        </w:rPr>
        <w:t xml:space="preserve">1.1. По настоящему Контракту Поставщик принимает на себя обязательства по поставке оборудования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5E1B71" w:rsidRPr="006B0592" w:rsidRDefault="005E1B71" w:rsidP="005E1B71">
      <w:pPr>
        <w:jc w:val="both"/>
        <w:rPr>
          <w:sz w:val="22"/>
          <w:szCs w:val="22"/>
        </w:rPr>
      </w:pPr>
      <w:r w:rsidRPr="006B0592">
        <w:rPr>
          <w:sz w:val="22"/>
          <w:szCs w:val="22"/>
        </w:rPr>
        <w:t xml:space="preserve">1.2. Комплектность поставляемого товара, его количество, наименование и технические характеристики, место доставки определяются </w:t>
      </w:r>
      <w:r w:rsidRPr="006B0592">
        <w:rPr>
          <w:iCs/>
          <w:sz w:val="22"/>
          <w:szCs w:val="22"/>
        </w:rPr>
        <w:t>спецификацией на поставку товара</w:t>
      </w:r>
      <w:r w:rsidRPr="006B0592">
        <w:rPr>
          <w:sz w:val="22"/>
          <w:szCs w:val="22"/>
        </w:rPr>
        <w:t>.</w:t>
      </w:r>
    </w:p>
    <w:p w:rsidR="005E1B71" w:rsidRPr="006B0592" w:rsidRDefault="005E1B71" w:rsidP="005E1B71">
      <w:pPr>
        <w:jc w:val="both"/>
        <w:rPr>
          <w:sz w:val="22"/>
          <w:szCs w:val="22"/>
        </w:rPr>
      </w:pPr>
      <w:r w:rsidRPr="006B0592">
        <w:rPr>
          <w:sz w:val="22"/>
          <w:szCs w:val="22"/>
        </w:rPr>
        <w:t xml:space="preserve">1.3. Поставка осуществляется в строгом соответствии со </w:t>
      </w:r>
      <w:r w:rsidRPr="006B0592">
        <w:rPr>
          <w:iCs/>
          <w:color w:val="000000"/>
          <w:sz w:val="22"/>
          <w:szCs w:val="22"/>
        </w:rPr>
        <w:t>спецификацией на поставку товара</w:t>
      </w:r>
      <w:r w:rsidRPr="006B0592">
        <w:rPr>
          <w:bCs/>
          <w:color w:val="000000"/>
          <w:sz w:val="22"/>
          <w:szCs w:val="22"/>
        </w:rPr>
        <w:t>.</w:t>
      </w:r>
    </w:p>
    <w:p w:rsidR="005E1B71" w:rsidRPr="006B0592" w:rsidRDefault="005E1B71" w:rsidP="005E1B71">
      <w:pPr>
        <w:jc w:val="both"/>
        <w:rPr>
          <w:sz w:val="22"/>
          <w:szCs w:val="22"/>
        </w:rPr>
      </w:pPr>
      <w:r w:rsidRPr="006B0592">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5E1B71" w:rsidRPr="006B0592" w:rsidRDefault="005E1B71" w:rsidP="005E1B71">
      <w:pPr>
        <w:jc w:val="both"/>
        <w:rPr>
          <w:sz w:val="22"/>
          <w:szCs w:val="22"/>
        </w:rPr>
      </w:pPr>
      <w:r w:rsidRPr="006B0592">
        <w:rPr>
          <w:sz w:val="22"/>
          <w:szCs w:val="22"/>
        </w:rPr>
        <w:t>1.5.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5E1B71" w:rsidRPr="006B0592" w:rsidRDefault="005E1B71" w:rsidP="005E1B71">
      <w:pPr>
        <w:jc w:val="both"/>
        <w:rPr>
          <w:sz w:val="22"/>
          <w:szCs w:val="22"/>
        </w:rPr>
      </w:pPr>
    </w:p>
    <w:p w:rsidR="005E1B71" w:rsidRPr="006B0592" w:rsidRDefault="005E1B71" w:rsidP="005E1B71">
      <w:pPr>
        <w:jc w:val="center"/>
        <w:rPr>
          <w:b/>
          <w:sz w:val="22"/>
          <w:szCs w:val="22"/>
        </w:rPr>
      </w:pPr>
      <w:r w:rsidRPr="006B0592">
        <w:rPr>
          <w:b/>
          <w:sz w:val="22"/>
          <w:szCs w:val="22"/>
        </w:rPr>
        <w:t>2. Цена Контракта и порядок расчетов</w:t>
      </w:r>
    </w:p>
    <w:p w:rsidR="005E1B71" w:rsidRPr="006B0592" w:rsidRDefault="005E1B71" w:rsidP="005E1B71">
      <w:pPr>
        <w:pStyle w:val="a5"/>
        <w:spacing w:after="0"/>
        <w:jc w:val="both"/>
        <w:rPr>
          <w:sz w:val="22"/>
          <w:szCs w:val="22"/>
        </w:rPr>
      </w:pPr>
      <w:r w:rsidRPr="006B0592">
        <w:rPr>
          <w:sz w:val="22"/>
          <w:szCs w:val="22"/>
        </w:rPr>
        <w:t>2.1. Цена настоящего Контракта составляет</w:t>
      </w:r>
      <w:proofErr w:type="gramStart"/>
      <w:r w:rsidRPr="006B0592">
        <w:rPr>
          <w:sz w:val="22"/>
          <w:szCs w:val="22"/>
        </w:rPr>
        <w:t> _________________ (___________________________________________________) </w:t>
      </w:r>
      <w:proofErr w:type="gramEnd"/>
      <w:r w:rsidRPr="006B0592">
        <w:rPr>
          <w:sz w:val="22"/>
          <w:szCs w:val="22"/>
        </w:rPr>
        <w:t xml:space="preserve">рублей ___ копеек, в т. ч. НДС ___________________ (_____________________________________________) рублей _____ копеек. </w:t>
      </w:r>
    </w:p>
    <w:p w:rsidR="005E1B71" w:rsidRPr="006B0592" w:rsidRDefault="005E1B71" w:rsidP="005E1B71">
      <w:pPr>
        <w:pStyle w:val="a5"/>
        <w:spacing w:after="0"/>
        <w:ind w:firstLine="426"/>
        <w:jc w:val="both"/>
        <w:rPr>
          <w:sz w:val="22"/>
          <w:szCs w:val="22"/>
        </w:rPr>
      </w:pPr>
      <w:r w:rsidRPr="006B0592">
        <w:rPr>
          <w:sz w:val="22"/>
          <w:szCs w:val="22"/>
        </w:rPr>
        <w:t xml:space="preserve">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p w:rsidR="005E1B71" w:rsidRPr="006B0592" w:rsidRDefault="005E1B71" w:rsidP="005E1B71">
      <w:pPr>
        <w:jc w:val="both"/>
        <w:rPr>
          <w:sz w:val="22"/>
          <w:szCs w:val="22"/>
        </w:rPr>
      </w:pPr>
      <w:r w:rsidRPr="006B0592">
        <w:rPr>
          <w:sz w:val="22"/>
          <w:szCs w:val="22"/>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5E1B71" w:rsidRPr="006B0592" w:rsidRDefault="005E1B71" w:rsidP="005E1B71">
      <w:pPr>
        <w:ind w:firstLine="426"/>
        <w:jc w:val="both"/>
        <w:rPr>
          <w:sz w:val="22"/>
          <w:szCs w:val="22"/>
        </w:rPr>
      </w:pPr>
      <w:r w:rsidRPr="006B0592">
        <w:rPr>
          <w:sz w:val="22"/>
          <w:szCs w:val="22"/>
        </w:rPr>
        <w:t>Цена Контракта может быть снижена по соглашению сторон без изменения предусмотренных контрактом количества товаров и иных условий и исполнения Контракта.</w:t>
      </w:r>
    </w:p>
    <w:p w:rsidR="005E1B71" w:rsidRPr="006B0592" w:rsidRDefault="005E1B71" w:rsidP="005E1B71">
      <w:pPr>
        <w:jc w:val="both"/>
        <w:rPr>
          <w:spacing w:val="-1"/>
          <w:sz w:val="22"/>
          <w:szCs w:val="22"/>
        </w:rPr>
      </w:pPr>
      <w:r w:rsidRPr="006B0592">
        <w:rPr>
          <w:bCs/>
          <w:sz w:val="22"/>
          <w:szCs w:val="22"/>
        </w:rPr>
        <w:t xml:space="preserve">2.3. </w:t>
      </w:r>
      <w:r w:rsidRPr="006B0592">
        <w:rPr>
          <w:spacing w:val="-1"/>
          <w:sz w:val="22"/>
          <w:szCs w:val="22"/>
        </w:rPr>
        <w:t xml:space="preserve">Оплата по контракту производится в форме безналичного расчета путем перечисления денежных средств на расчетный счет поставщика. Расчеты по контракту производятся заказчиком до 25.12.2012 г. после поставки Товара поставщиком </w:t>
      </w:r>
      <w:r w:rsidRPr="006B0592">
        <w:rPr>
          <w:sz w:val="22"/>
          <w:szCs w:val="22"/>
        </w:rPr>
        <w:t>и подписания акта приема-передачи товара надлежаще уполномоченными на то представителями сторон,</w:t>
      </w:r>
      <w:r w:rsidRPr="006B0592">
        <w:rPr>
          <w:spacing w:val="-1"/>
          <w:sz w:val="22"/>
          <w:szCs w:val="22"/>
        </w:rPr>
        <w:t xml:space="preserve"> на основании товарно-транспортной накладной, счета – фактуры. </w:t>
      </w:r>
    </w:p>
    <w:p w:rsidR="005E1B71" w:rsidRPr="006B0592" w:rsidRDefault="005E1B71" w:rsidP="005E1B71">
      <w:pPr>
        <w:ind w:firstLine="426"/>
        <w:jc w:val="both"/>
        <w:outlineLvl w:val="2"/>
        <w:rPr>
          <w:sz w:val="22"/>
          <w:szCs w:val="22"/>
        </w:rPr>
      </w:pPr>
      <w:proofErr w:type="gramStart"/>
      <w:r w:rsidRPr="006B0592">
        <w:rPr>
          <w:sz w:val="22"/>
          <w:szCs w:val="22"/>
        </w:rPr>
        <w:t xml:space="preserve">В случае неисполнения либо ненадлежащего исполнения Поставщиком своих обязательств по контракту Заказчик оставляет за собой право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обязательств по настоящему контракту, направив соответствующие требования гаранту, поручителю (в соответствии с выбранным видом обеспечения исполнения обязательств по контракту). </w:t>
      </w:r>
      <w:proofErr w:type="gramEnd"/>
    </w:p>
    <w:p w:rsidR="005E1B71" w:rsidRPr="006B0592" w:rsidRDefault="005E1B71" w:rsidP="005E1B71">
      <w:pPr>
        <w:rPr>
          <w:b/>
          <w:sz w:val="22"/>
          <w:szCs w:val="22"/>
        </w:rPr>
      </w:pPr>
    </w:p>
    <w:p w:rsidR="005E1B71" w:rsidRPr="006B0592" w:rsidRDefault="005E1B71" w:rsidP="005E1B71">
      <w:pPr>
        <w:jc w:val="center"/>
        <w:rPr>
          <w:b/>
          <w:sz w:val="22"/>
          <w:szCs w:val="22"/>
        </w:rPr>
      </w:pPr>
      <w:r w:rsidRPr="006B0592">
        <w:rPr>
          <w:b/>
          <w:sz w:val="22"/>
          <w:szCs w:val="22"/>
        </w:rPr>
        <w:t>3. Сроки и условия поставки</w:t>
      </w:r>
    </w:p>
    <w:p w:rsidR="005E1B71" w:rsidRPr="006B0592" w:rsidRDefault="005E1B71" w:rsidP="005E1B71">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6B0592">
        <w:rPr>
          <w:sz w:val="22"/>
          <w:szCs w:val="22"/>
        </w:rPr>
        <w:t xml:space="preserve">Поставщик производит поставку Товара в течение двух недель со дня заключения муниципального контракта. </w:t>
      </w:r>
    </w:p>
    <w:p w:rsidR="005E1B71" w:rsidRPr="006B0592" w:rsidRDefault="005E1B71" w:rsidP="005E1B71">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6B0592">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5E1B71" w:rsidRPr="006B0592" w:rsidRDefault="005E1B71" w:rsidP="005E1B71">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6B0592">
        <w:rPr>
          <w:sz w:val="22"/>
          <w:szCs w:val="22"/>
        </w:rPr>
        <w:t>Поставщик самостоятельно определяет способ и порядок доставки Товара на склад Заказчика.</w:t>
      </w:r>
    </w:p>
    <w:p w:rsidR="005E1B71" w:rsidRPr="006B0592" w:rsidRDefault="005E1B71" w:rsidP="005E1B71">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6B0592">
        <w:rPr>
          <w:sz w:val="22"/>
          <w:szCs w:val="22"/>
        </w:rPr>
        <w:t>Т</w:t>
      </w:r>
      <w:r w:rsidRPr="006B0592">
        <w:rPr>
          <w:color w:val="000000"/>
          <w:sz w:val="22"/>
          <w:szCs w:val="22"/>
        </w:rPr>
        <w:t xml:space="preserve">овар должен по качеству и комплектности соответствовать техническим характеристикам, </w:t>
      </w:r>
      <w:r w:rsidRPr="006B0592">
        <w:rPr>
          <w:color w:val="000000"/>
          <w:sz w:val="22"/>
          <w:szCs w:val="22"/>
        </w:rPr>
        <w:lastRenderedPageBreak/>
        <w:t>указанным в спецификации, быть исправным.</w:t>
      </w:r>
    </w:p>
    <w:p w:rsidR="005E1B71" w:rsidRPr="006B0592" w:rsidRDefault="005E1B71" w:rsidP="005E1B71">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6B0592">
        <w:rPr>
          <w:iCs/>
          <w:sz w:val="22"/>
          <w:szCs w:val="22"/>
        </w:rPr>
        <w:t>Товар поставляется со всей необходимой технической документацией.</w:t>
      </w:r>
    </w:p>
    <w:p w:rsidR="005E1B71" w:rsidRPr="006B0592" w:rsidRDefault="005E1B71" w:rsidP="005E1B71">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6B0592">
        <w:rPr>
          <w:iCs/>
          <w:sz w:val="22"/>
          <w:szCs w:val="22"/>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5E1B71" w:rsidRPr="006B0592" w:rsidRDefault="005E1B71" w:rsidP="005E1B71">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6B0592">
        <w:rPr>
          <w:iCs/>
          <w:sz w:val="22"/>
          <w:szCs w:val="22"/>
        </w:rPr>
        <w:t>Упаковка должна обеспечивать сохранность товара при погрузоразгрузочных работах и транспортировке к месту доставки.</w:t>
      </w:r>
    </w:p>
    <w:p w:rsidR="005E1B71" w:rsidRPr="006B0592" w:rsidRDefault="005E1B71" w:rsidP="005E1B71">
      <w:pPr>
        <w:widowControl w:val="0"/>
        <w:numPr>
          <w:ilvl w:val="0"/>
          <w:numId w:val="1"/>
        </w:numPr>
        <w:shd w:val="clear" w:color="auto" w:fill="FFFFFF"/>
        <w:tabs>
          <w:tab w:val="left" w:pos="509"/>
        </w:tabs>
        <w:autoSpaceDE w:val="0"/>
        <w:autoSpaceDN w:val="0"/>
        <w:adjustRightInd w:val="0"/>
        <w:ind w:left="10" w:hanging="10"/>
        <w:jc w:val="both"/>
        <w:rPr>
          <w:sz w:val="22"/>
          <w:szCs w:val="22"/>
        </w:rPr>
      </w:pPr>
      <w:r w:rsidRPr="006B0592">
        <w:rPr>
          <w:sz w:val="22"/>
          <w:szCs w:val="22"/>
        </w:rPr>
        <w:t>Разгрузка Товара осуществляется силами и средствами Поставщика.</w:t>
      </w:r>
    </w:p>
    <w:p w:rsidR="005E1B71" w:rsidRPr="006B0592" w:rsidRDefault="005E1B71" w:rsidP="005E1B71">
      <w:pPr>
        <w:shd w:val="clear" w:color="auto" w:fill="FFFFFF"/>
        <w:tabs>
          <w:tab w:val="left" w:pos="509"/>
        </w:tabs>
        <w:spacing w:before="24"/>
        <w:ind w:left="10"/>
        <w:jc w:val="both"/>
        <w:rPr>
          <w:sz w:val="22"/>
          <w:szCs w:val="22"/>
        </w:rPr>
      </w:pPr>
      <w:r w:rsidRPr="006B0592">
        <w:rPr>
          <w:sz w:val="22"/>
          <w:szCs w:val="22"/>
        </w:rPr>
        <w:t xml:space="preserve">3.9. 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 Заказчика и подписания акта приема-передачи товара, товарно-транспортной накладной. </w:t>
      </w:r>
    </w:p>
    <w:p w:rsidR="005E1B71" w:rsidRPr="006B0592" w:rsidRDefault="005E1B71" w:rsidP="005E1B71">
      <w:pPr>
        <w:shd w:val="clear" w:color="auto" w:fill="FFFFFF"/>
        <w:tabs>
          <w:tab w:val="left" w:pos="509"/>
        </w:tabs>
        <w:spacing w:before="24"/>
        <w:ind w:left="10"/>
        <w:jc w:val="both"/>
        <w:rPr>
          <w:b/>
          <w:sz w:val="22"/>
          <w:szCs w:val="22"/>
        </w:rPr>
      </w:pPr>
    </w:p>
    <w:p w:rsidR="005E1B71" w:rsidRPr="006B0592" w:rsidRDefault="005E1B71" w:rsidP="005E1B71">
      <w:pPr>
        <w:shd w:val="clear" w:color="auto" w:fill="FFFFFF"/>
        <w:spacing w:before="24"/>
        <w:jc w:val="center"/>
        <w:rPr>
          <w:b/>
          <w:sz w:val="22"/>
          <w:szCs w:val="22"/>
        </w:rPr>
      </w:pPr>
      <w:r w:rsidRPr="006B0592">
        <w:rPr>
          <w:b/>
          <w:sz w:val="22"/>
          <w:szCs w:val="22"/>
        </w:rPr>
        <w:t xml:space="preserve">4. Права и обязанности сторон </w:t>
      </w:r>
    </w:p>
    <w:p w:rsidR="005E1B71" w:rsidRPr="006B0592" w:rsidRDefault="005E1B71" w:rsidP="005E1B71">
      <w:pPr>
        <w:shd w:val="clear" w:color="auto" w:fill="FFFFFF"/>
        <w:tabs>
          <w:tab w:val="left" w:pos="509"/>
        </w:tabs>
        <w:spacing w:before="24"/>
        <w:rPr>
          <w:b/>
          <w:sz w:val="22"/>
          <w:szCs w:val="22"/>
        </w:rPr>
      </w:pPr>
      <w:r w:rsidRPr="006B0592">
        <w:rPr>
          <w:b/>
          <w:sz w:val="22"/>
          <w:szCs w:val="22"/>
        </w:rPr>
        <w:t>4.1. Поставщик обязуется:</w:t>
      </w:r>
    </w:p>
    <w:p w:rsidR="005E1B71" w:rsidRPr="006B0592" w:rsidRDefault="005E1B71" w:rsidP="005E1B71">
      <w:pPr>
        <w:shd w:val="clear" w:color="auto" w:fill="FFFFFF"/>
        <w:tabs>
          <w:tab w:val="left" w:pos="0"/>
        </w:tabs>
        <w:jc w:val="both"/>
        <w:rPr>
          <w:color w:val="000000"/>
          <w:sz w:val="22"/>
          <w:szCs w:val="22"/>
        </w:rPr>
      </w:pPr>
      <w:r w:rsidRPr="006B0592">
        <w:rPr>
          <w:sz w:val="22"/>
          <w:szCs w:val="22"/>
        </w:rPr>
        <w:t xml:space="preserve">4.1.1. </w:t>
      </w:r>
      <w:r w:rsidRPr="006B0592">
        <w:rPr>
          <w:color w:val="000000"/>
          <w:sz w:val="22"/>
          <w:szCs w:val="22"/>
        </w:rPr>
        <w:t>В день предполагаемой передачи товара сообщить Заказчику о готовности к поставке товара.</w:t>
      </w:r>
    </w:p>
    <w:p w:rsidR="005E1B71" w:rsidRPr="006B0592" w:rsidRDefault="005E1B71" w:rsidP="005E1B71">
      <w:pPr>
        <w:shd w:val="clear" w:color="auto" w:fill="FFFFFF"/>
        <w:tabs>
          <w:tab w:val="left" w:pos="0"/>
        </w:tabs>
        <w:jc w:val="both"/>
        <w:rPr>
          <w:sz w:val="22"/>
          <w:szCs w:val="22"/>
        </w:rPr>
      </w:pPr>
      <w:r w:rsidRPr="006B0592">
        <w:rPr>
          <w:sz w:val="22"/>
          <w:szCs w:val="22"/>
        </w:rPr>
        <w:t>4.1.2. Поставить Заказчику Товар свободным от любых прав третьих лиц.</w:t>
      </w:r>
    </w:p>
    <w:p w:rsidR="005E1B71" w:rsidRPr="006B0592" w:rsidRDefault="005E1B71" w:rsidP="005E1B71">
      <w:pPr>
        <w:shd w:val="clear" w:color="auto" w:fill="FFFFFF"/>
        <w:tabs>
          <w:tab w:val="left" w:pos="0"/>
        </w:tabs>
        <w:jc w:val="both"/>
        <w:rPr>
          <w:sz w:val="22"/>
          <w:szCs w:val="22"/>
        </w:rPr>
      </w:pPr>
      <w:r w:rsidRPr="006B0592">
        <w:rPr>
          <w:sz w:val="22"/>
          <w:szCs w:val="22"/>
        </w:rPr>
        <w:t>4.1.3. Обеспечить доставку и разгрузку Товара на складе Заказчика.</w:t>
      </w:r>
    </w:p>
    <w:p w:rsidR="005E1B71" w:rsidRPr="006B0592" w:rsidRDefault="005E1B71" w:rsidP="005E1B71">
      <w:pPr>
        <w:pStyle w:val="30"/>
        <w:spacing w:after="0"/>
        <w:jc w:val="both"/>
        <w:rPr>
          <w:rFonts w:ascii="Times New Roman" w:hAnsi="Times New Roman" w:cs="Times New Roman"/>
          <w:sz w:val="22"/>
          <w:szCs w:val="22"/>
        </w:rPr>
      </w:pPr>
      <w:r w:rsidRPr="006B0592">
        <w:rPr>
          <w:rFonts w:ascii="Times New Roman" w:hAnsi="Times New Roman" w:cs="Times New Roman"/>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5E1B71" w:rsidRPr="006B0592" w:rsidRDefault="005E1B71" w:rsidP="005E1B71">
      <w:pPr>
        <w:shd w:val="clear" w:color="auto" w:fill="FFFFFF"/>
        <w:tabs>
          <w:tab w:val="left" w:pos="0"/>
          <w:tab w:val="left" w:pos="461"/>
        </w:tabs>
        <w:jc w:val="both"/>
        <w:rPr>
          <w:sz w:val="22"/>
          <w:szCs w:val="22"/>
        </w:rPr>
      </w:pPr>
      <w:r w:rsidRPr="006B0592">
        <w:rPr>
          <w:sz w:val="22"/>
          <w:szCs w:val="22"/>
        </w:rPr>
        <w:t xml:space="preserve">4.1.5. </w:t>
      </w:r>
      <w:r w:rsidRPr="006B0592">
        <w:rPr>
          <w:color w:val="000000"/>
          <w:sz w:val="22"/>
          <w:szCs w:val="22"/>
        </w:rPr>
        <w:t xml:space="preserve">В случае если товар подлежит обязательной сертификации, передать Заказчику сертификат качества на товар, </w:t>
      </w:r>
      <w:r w:rsidRPr="006B0592">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6B0592">
        <w:rPr>
          <w:sz w:val="22"/>
          <w:szCs w:val="22"/>
        </w:rPr>
        <w:t>постгарантийный</w:t>
      </w:r>
      <w:proofErr w:type="spellEnd"/>
      <w:r w:rsidRPr="006B0592">
        <w:rPr>
          <w:sz w:val="22"/>
          <w:szCs w:val="22"/>
        </w:rPr>
        <w:t xml:space="preserve"> период, другие документы, предусмотренные законом или иными правовыми актами и т.д.</w:t>
      </w:r>
    </w:p>
    <w:p w:rsidR="005E1B71" w:rsidRPr="006B0592" w:rsidRDefault="005E1B71" w:rsidP="005E1B71">
      <w:pPr>
        <w:shd w:val="clear" w:color="auto" w:fill="FFFFFF"/>
        <w:tabs>
          <w:tab w:val="left" w:pos="0"/>
          <w:tab w:val="left" w:pos="461"/>
        </w:tabs>
        <w:jc w:val="both"/>
        <w:rPr>
          <w:sz w:val="22"/>
          <w:szCs w:val="22"/>
        </w:rPr>
      </w:pPr>
      <w:r w:rsidRPr="006B0592">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5E1B71" w:rsidRPr="006B0592" w:rsidRDefault="005E1B71" w:rsidP="005E1B71">
      <w:pPr>
        <w:shd w:val="clear" w:color="auto" w:fill="FFFFFF"/>
        <w:tabs>
          <w:tab w:val="left" w:pos="0"/>
          <w:tab w:val="left" w:pos="461"/>
        </w:tabs>
        <w:jc w:val="both"/>
        <w:rPr>
          <w:sz w:val="22"/>
          <w:szCs w:val="22"/>
        </w:rPr>
      </w:pPr>
      <w:r w:rsidRPr="006B0592">
        <w:rPr>
          <w:color w:val="000000"/>
          <w:sz w:val="22"/>
          <w:szCs w:val="22"/>
        </w:rPr>
        <w:t>4.1.6. Обеспечить гарантийное обслуживание</w:t>
      </w:r>
      <w:r w:rsidRPr="006B0592">
        <w:rPr>
          <w:sz w:val="22"/>
          <w:szCs w:val="22"/>
        </w:rPr>
        <w:t xml:space="preserve"> </w:t>
      </w:r>
      <w:r w:rsidRPr="006B0592">
        <w:rPr>
          <w:color w:val="000000"/>
          <w:sz w:val="22"/>
          <w:szCs w:val="22"/>
        </w:rPr>
        <w:t>поставляемого товара в соответствии с гарантийными обязательствами, принятыми по настоящему Контракту.</w:t>
      </w:r>
    </w:p>
    <w:p w:rsidR="005E1B71" w:rsidRPr="006B0592" w:rsidRDefault="005E1B71" w:rsidP="005E1B71">
      <w:pPr>
        <w:shd w:val="clear" w:color="auto" w:fill="FFFFFF"/>
        <w:tabs>
          <w:tab w:val="left" w:pos="0"/>
          <w:tab w:val="left" w:pos="461"/>
        </w:tabs>
        <w:jc w:val="both"/>
        <w:rPr>
          <w:color w:val="000000"/>
          <w:sz w:val="22"/>
          <w:szCs w:val="22"/>
        </w:rPr>
      </w:pPr>
      <w:r w:rsidRPr="006B0592">
        <w:rPr>
          <w:sz w:val="22"/>
          <w:szCs w:val="22"/>
        </w:rPr>
        <w:t xml:space="preserve">4.1.7. </w:t>
      </w:r>
      <w:r w:rsidRPr="006B0592">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5E1B71" w:rsidRPr="006B0592" w:rsidRDefault="005E1B71" w:rsidP="005E1B71">
      <w:pPr>
        <w:shd w:val="clear" w:color="auto" w:fill="FFFFFF"/>
        <w:tabs>
          <w:tab w:val="left" w:pos="0"/>
          <w:tab w:val="left" w:pos="461"/>
        </w:tabs>
        <w:jc w:val="both"/>
        <w:rPr>
          <w:color w:val="000000"/>
          <w:sz w:val="22"/>
          <w:szCs w:val="22"/>
        </w:rPr>
      </w:pPr>
      <w:r w:rsidRPr="006B0592">
        <w:rPr>
          <w:color w:val="000000"/>
          <w:sz w:val="22"/>
          <w:szCs w:val="22"/>
        </w:rPr>
        <w:t>4.1.8.Заменить товар ненадлежащего качества в сроки, предусмотренные действующим законодательством.</w:t>
      </w:r>
    </w:p>
    <w:p w:rsidR="005E1B71" w:rsidRPr="006B0592" w:rsidRDefault="005E1B71" w:rsidP="005E1B71">
      <w:pPr>
        <w:shd w:val="clear" w:color="auto" w:fill="FFFFFF"/>
        <w:tabs>
          <w:tab w:val="left" w:pos="0"/>
          <w:tab w:val="left" w:pos="461"/>
        </w:tabs>
        <w:jc w:val="both"/>
        <w:rPr>
          <w:color w:val="000000"/>
          <w:sz w:val="22"/>
          <w:szCs w:val="22"/>
        </w:rPr>
      </w:pPr>
      <w:r w:rsidRPr="006B0592">
        <w:rPr>
          <w:color w:val="000000"/>
          <w:sz w:val="22"/>
          <w:szCs w:val="22"/>
        </w:rPr>
        <w:t>4.1.9. Поставить товар в сборе, в работоспособном состоянии. Не опломбировать корпус, разъемы и иные элементы конструкции.</w:t>
      </w:r>
    </w:p>
    <w:p w:rsidR="005E1B71" w:rsidRPr="006B0592" w:rsidRDefault="005E1B71" w:rsidP="005E1B71">
      <w:pPr>
        <w:shd w:val="clear" w:color="auto" w:fill="FFFFFF"/>
        <w:tabs>
          <w:tab w:val="left" w:pos="0"/>
          <w:tab w:val="left" w:pos="461"/>
        </w:tabs>
        <w:jc w:val="both"/>
        <w:rPr>
          <w:color w:val="000000"/>
          <w:sz w:val="22"/>
          <w:szCs w:val="22"/>
        </w:rPr>
      </w:pPr>
      <w:r w:rsidRPr="006B0592">
        <w:rPr>
          <w:color w:val="000000"/>
          <w:sz w:val="22"/>
          <w:szCs w:val="22"/>
        </w:rPr>
        <w:t>4.2. Поставщик имеет право на досрочную</w:t>
      </w:r>
      <w:r w:rsidRPr="006B0592">
        <w:rPr>
          <w:sz w:val="22"/>
          <w:szCs w:val="22"/>
        </w:rPr>
        <w:t xml:space="preserve"> </w:t>
      </w:r>
      <w:r w:rsidRPr="006B0592">
        <w:rPr>
          <w:color w:val="000000"/>
          <w:sz w:val="22"/>
          <w:szCs w:val="22"/>
        </w:rPr>
        <w:t>поставку товара</w:t>
      </w:r>
    </w:p>
    <w:p w:rsidR="005E1B71" w:rsidRPr="006B0592" w:rsidRDefault="005E1B71" w:rsidP="005E1B71">
      <w:pPr>
        <w:shd w:val="clear" w:color="auto" w:fill="FFFFFF"/>
        <w:tabs>
          <w:tab w:val="left" w:pos="0"/>
          <w:tab w:val="left" w:pos="461"/>
        </w:tabs>
        <w:jc w:val="both"/>
        <w:rPr>
          <w:b/>
          <w:color w:val="000000"/>
          <w:sz w:val="22"/>
          <w:szCs w:val="22"/>
        </w:rPr>
      </w:pPr>
      <w:r w:rsidRPr="006B0592">
        <w:rPr>
          <w:b/>
          <w:color w:val="000000"/>
          <w:sz w:val="22"/>
          <w:szCs w:val="22"/>
        </w:rPr>
        <w:t>4.3. Заказчик обязуется:</w:t>
      </w:r>
    </w:p>
    <w:p w:rsidR="005E1B71" w:rsidRPr="006B0592" w:rsidRDefault="005E1B71" w:rsidP="005E1B71">
      <w:pPr>
        <w:shd w:val="clear" w:color="auto" w:fill="FFFFFF"/>
        <w:tabs>
          <w:tab w:val="left" w:pos="0"/>
          <w:tab w:val="left" w:pos="461"/>
        </w:tabs>
        <w:jc w:val="both"/>
        <w:rPr>
          <w:color w:val="000000"/>
          <w:sz w:val="22"/>
          <w:szCs w:val="22"/>
        </w:rPr>
      </w:pPr>
      <w:r w:rsidRPr="006B0592">
        <w:rPr>
          <w:color w:val="000000"/>
          <w:sz w:val="22"/>
          <w:szCs w:val="22"/>
        </w:rPr>
        <w:t>4.3.1.</w:t>
      </w:r>
      <w:r w:rsidRPr="006B0592">
        <w:rPr>
          <w:b/>
          <w:color w:val="000000"/>
          <w:sz w:val="22"/>
          <w:szCs w:val="22"/>
        </w:rPr>
        <w:t xml:space="preserve"> </w:t>
      </w:r>
      <w:r w:rsidRPr="006B0592">
        <w:rPr>
          <w:sz w:val="22"/>
          <w:szCs w:val="22"/>
        </w:rPr>
        <w:t xml:space="preserve">Оплатить поставляемый Товар с соблюдением размера, порядка и формы расчетов, предусмотренных в </w:t>
      </w:r>
      <w:proofErr w:type="spellStart"/>
      <w:r w:rsidRPr="006B0592">
        <w:rPr>
          <w:sz w:val="22"/>
          <w:szCs w:val="22"/>
        </w:rPr>
        <w:t>п.п</w:t>
      </w:r>
      <w:proofErr w:type="spellEnd"/>
      <w:r w:rsidRPr="006B0592">
        <w:rPr>
          <w:sz w:val="22"/>
          <w:szCs w:val="22"/>
        </w:rPr>
        <w:t>. 2.1.- 2.3. настоящего Контракта.</w:t>
      </w:r>
    </w:p>
    <w:p w:rsidR="005E1B71" w:rsidRPr="006B0592" w:rsidRDefault="005E1B71" w:rsidP="005E1B71">
      <w:pPr>
        <w:shd w:val="clear" w:color="auto" w:fill="FFFFFF"/>
        <w:tabs>
          <w:tab w:val="left" w:pos="0"/>
          <w:tab w:val="left" w:pos="461"/>
        </w:tabs>
        <w:jc w:val="both"/>
        <w:rPr>
          <w:sz w:val="22"/>
          <w:szCs w:val="22"/>
        </w:rPr>
      </w:pPr>
      <w:r w:rsidRPr="006B0592">
        <w:rPr>
          <w:color w:val="000000"/>
          <w:sz w:val="22"/>
          <w:szCs w:val="22"/>
        </w:rPr>
        <w:t xml:space="preserve">4.3.2. </w:t>
      </w:r>
      <w:r w:rsidRPr="006B0592">
        <w:rPr>
          <w:sz w:val="22"/>
          <w:szCs w:val="22"/>
        </w:rPr>
        <w:t>Принять Товар в порядке и сроки, предусмотренные разделом 6 настоящего Контракта.</w:t>
      </w:r>
    </w:p>
    <w:p w:rsidR="005E1B71" w:rsidRPr="006B0592" w:rsidRDefault="005E1B71" w:rsidP="005E1B71">
      <w:pPr>
        <w:shd w:val="clear" w:color="auto" w:fill="FFFFFF"/>
        <w:tabs>
          <w:tab w:val="left" w:pos="0"/>
          <w:tab w:val="left" w:pos="461"/>
        </w:tabs>
        <w:jc w:val="both"/>
        <w:rPr>
          <w:color w:val="000000"/>
          <w:sz w:val="22"/>
          <w:szCs w:val="22"/>
        </w:rPr>
      </w:pPr>
      <w:r w:rsidRPr="006B0592">
        <w:rPr>
          <w:sz w:val="22"/>
          <w:szCs w:val="22"/>
        </w:rPr>
        <w:t xml:space="preserve">4.3.3. </w:t>
      </w:r>
      <w:r w:rsidRPr="006B0592">
        <w:rPr>
          <w:color w:val="000000"/>
          <w:sz w:val="22"/>
          <w:szCs w:val="22"/>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5E1B71" w:rsidRPr="006B0592" w:rsidRDefault="005E1B71" w:rsidP="005E1B71">
      <w:pPr>
        <w:shd w:val="clear" w:color="auto" w:fill="FFFFFF"/>
        <w:tabs>
          <w:tab w:val="left" w:pos="0"/>
          <w:tab w:val="left" w:pos="461"/>
        </w:tabs>
        <w:jc w:val="both"/>
        <w:rPr>
          <w:b/>
          <w:color w:val="000000"/>
          <w:sz w:val="22"/>
          <w:szCs w:val="22"/>
        </w:rPr>
      </w:pPr>
      <w:r w:rsidRPr="006B0592">
        <w:rPr>
          <w:b/>
          <w:color w:val="000000"/>
          <w:sz w:val="22"/>
          <w:szCs w:val="22"/>
        </w:rPr>
        <w:t>4.4. Заказчик имеет право:</w:t>
      </w:r>
    </w:p>
    <w:p w:rsidR="005E1B71" w:rsidRPr="006B0592" w:rsidRDefault="005E1B71" w:rsidP="005E1B71">
      <w:pPr>
        <w:shd w:val="clear" w:color="auto" w:fill="FFFFFF"/>
        <w:tabs>
          <w:tab w:val="left" w:pos="0"/>
          <w:tab w:val="left" w:pos="461"/>
        </w:tabs>
        <w:jc w:val="both"/>
        <w:rPr>
          <w:sz w:val="22"/>
          <w:szCs w:val="22"/>
        </w:rPr>
      </w:pPr>
      <w:r w:rsidRPr="006B0592">
        <w:rPr>
          <w:color w:val="000000"/>
          <w:sz w:val="22"/>
          <w:szCs w:val="22"/>
        </w:rPr>
        <w:t xml:space="preserve">4.4.1. </w:t>
      </w:r>
      <w:r w:rsidRPr="006B0592">
        <w:rPr>
          <w:sz w:val="22"/>
          <w:szCs w:val="22"/>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5E1B71" w:rsidRPr="006B0592" w:rsidRDefault="005E1B71" w:rsidP="005E1B71">
      <w:pPr>
        <w:shd w:val="clear" w:color="auto" w:fill="FFFFFF"/>
        <w:tabs>
          <w:tab w:val="left" w:pos="0"/>
          <w:tab w:val="left" w:pos="461"/>
        </w:tabs>
        <w:jc w:val="both"/>
        <w:rPr>
          <w:b/>
          <w:sz w:val="22"/>
          <w:szCs w:val="22"/>
        </w:rPr>
      </w:pPr>
      <w:r w:rsidRPr="006B0592">
        <w:rPr>
          <w:color w:val="000000"/>
          <w:sz w:val="22"/>
          <w:szCs w:val="22"/>
        </w:rPr>
        <w:t xml:space="preserve">4.4.2. </w:t>
      </w:r>
      <w:r w:rsidRPr="006B0592">
        <w:rPr>
          <w:sz w:val="22"/>
          <w:szCs w:val="22"/>
        </w:rPr>
        <w:t>Открывать корпус и устанавливать дополнительные устройства в свободные разъемы расширения.</w:t>
      </w:r>
    </w:p>
    <w:p w:rsidR="005E1B71" w:rsidRPr="006B0592" w:rsidRDefault="005E1B71" w:rsidP="005E1B71">
      <w:pPr>
        <w:shd w:val="clear" w:color="auto" w:fill="FFFFFF"/>
        <w:tabs>
          <w:tab w:val="left" w:pos="0"/>
          <w:tab w:val="left" w:pos="461"/>
        </w:tabs>
        <w:jc w:val="both"/>
        <w:rPr>
          <w:sz w:val="22"/>
          <w:szCs w:val="22"/>
        </w:rPr>
      </w:pPr>
    </w:p>
    <w:p w:rsidR="005E1B71" w:rsidRPr="006B0592" w:rsidRDefault="005E1B71" w:rsidP="005E1B71">
      <w:pPr>
        <w:shd w:val="clear" w:color="auto" w:fill="FFFFFF"/>
        <w:jc w:val="center"/>
        <w:rPr>
          <w:b/>
          <w:sz w:val="22"/>
          <w:szCs w:val="22"/>
        </w:rPr>
      </w:pPr>
      <w:r w:rsidRPr="006B0592">
        <w:rPr>
          <w:b/>
          <w:sz w:val="22"/>
          <w:szCs w:val="22"/>
        </w:rPr>
        <w:t>5. Порядок приемки Товара</w:t>
      </w:r>
    </w:p>
    <w:p w:rsidR="005E1B71" w:rsidRPr="006B0592" w:rsidRDefault="005E1B71" w:rsidP="005E1B71">
      <w:pPr>
        <w:jc w:val="both"/>
        <w:rPr>
          <w:sz w:val="22"/>
          <w:szCs w:val="22"/>
        </w:rPr>
      </w:pPr>
      <w:r w:rsidRPr="006B0592">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5E1B71" w:rsidRPr="006B0592" w:rsidRDefault="005E1B71" w:rsidP="005E1B71">
      <w:pPr>
        <w:jc w:val="both"/>
        <w:rPr>
          <w:sz w:val="22"/>
          <w:szCs w:val="22"/>
        </w:rPr>
      </w:pPr>
      <w:r w:rsidRPr="006B0592">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5E1B71" w:rsidRPr="006B0592" w:rsidRDefault="005E1B71" w:rsidP="005E1B71">
      <w:pPr>
        <w:jc w:val="both"/>
        <w:rPr>
          <w:sz w:val="22"/>
          <w:szCs w:val="22"/>
        </w:rPr>
      </w:pPr>
      <w:r w:rsidRPr="006B0592">
        <w:rPr>
          <w:sz w:val="22"/>
          <w:szCs w:val="22"/>
        </w:rPr>
        <w:lastRenderedPageBreak/>
        <w:t xml:space="preserve">5.3. </w:t>
      </w:r>
      <w:r w:rsidRPr="006B0592">
        <w:rPr>
          <w:color w:val="000000"/>
          <w:sz w:val="22"/>
          <w:szCs w:val="22"/>
        </w:rPr>
        <w:t>Некачественный (некомплектный) товар считается</w:t>
      </w:r>
      <w:r w:rsidRPr="006B0592">
        <w:rPr>
          <w:sz w:val="22"/>
          <w:szCs w:val="22"/>
        </w:rPr>
        <w:t xml:space="preserve"> </w:t>
      </w:r>
      <w:proofErr w:type="spellStart"/>
      <w:r w:rsidRPr="006B0592">
        <w:rPr>
          <w:color w:val="000000"/>
          <w:sz w:val="22"/>
          <w:szCs w:val="22"/>
        </w:rPr>
        <w:t>непоставленным</w:t>
      </w:r>
      <w:proofErr w:type="spellEnd"/>
      <w:r w:rsidRPr="006B0592">
        <w:rPr>
          <w:color w:val="000000"/>
          <w:sz w:val="22"/>
          <w:szCs w:val="22"/>
        </w:rPr>
        <w:t>.</w:t>
      </w:r>
    </w:p>
    <w:p w:rsidR="005E1B71" w:rsidRPr="006B0592" w:rsidRDefault="005E1B71" w:rsidP="005E1B71">
      <w:pPr>
        <w:jc w:val="both"/>
        <w:rPr>
          <w:sz w:val="22"/>
          <w:szCs w:val="22"/>
        </w:rPr>
      </w:pPr>
      <w:r w:rsidRPr="006B0592">
        <w:rPr>
          <w:sz w:val="22"/>
          <w:szCs w:val="22"/>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5E1B71" w:rsidRPr="006B0592" w:rsidRDefault="005E1B71" w:rsidP="005E1B71">
      <w:pPr>
        <w:jc w:val="both"/>
        <w:rPr>
          <w:sz w:val="22"/>
          <w:szCs w:val="22"/>
        </w:rPr>
      </w:pPr>
      <w:r w:rsidRPr="006B0592">
        <w:rPr>
          <w:sz w:val="22"/>
          <w:szCs w:val="22"/>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5E1B71" w:rsidRPr="006B0592" w:rsidRDefault="005E1B71" w:rsidP="005E1B71">
      <w:pPr>
        <w:jc w:val="both"/>
        <w:rPr>
          <w:sz w:val="22"/>
          <w:szCs w:val="22"/>
        </w:rPr>
      </w:pPr>
      <w:r w:rsidRPr="006B0592">
        <w:rPr>
          <w:sz w:val="22"/>
          <w:szCs w:val="22"/>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5E1B71" w:rsidRPr="006B0592" w:rsidRDefault="005E1B71" w:rsidP="005E1B71">
      <w:pPr>
        <w:jc w:val="both"/>
        <w:rPr>
          <w:sz w:val="22"/>
          <w:szCs w:val="22"/>
        </w:rPr>
      </w:pPr>
      <w:r w:rsidRPr="006B0592">
        <w:rPr>
          <w:sz w:val="22"/>
          <w:szCs w:val="22"/>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5E1B71" w:rsidRPr="006B0592" w:rsidRDefault="005E1B71" w:rsidP="005E1B71">
      <w:pPr>
        <w:jc w:val="both"/>
        <w:rPr>
          <w:sz w:val="22"/>
          <w:szCs w:val="22"/>
        </w:rPr>
      </w:pPr>
      <w:r w:rsidRPr="006B0592">
        <w:rPr>
          <w:sz w:val="22"/>
          <w:szCs w:val="22"/>
        </w:rPr>
        <w:t xml:space="preserve">5.8. Представитель иногороднего Поставщика обязан явиться по вызову Заказчика не </w:t>
      </w:r>
      <w:proofErr w:type="gramStart"/>
      <w:r w:rsidRPr="006B0592">
        <w:rPr>
          <w:sz w:val="22"/>
          <w:szCs w:val="22"/>
        </w:rPr>
        <w:t>позднее</w:t>
      </w:r>
      <w:proofErr w:type="gramEnd"/>
      <w:r w:rsidRPr="006B0592">
        <w:rPr>
          <w:sz w:val="22"/>
          <w:szCs w:val="22"/>
        </w:rPr>
        <w:t xml:space="preserve"> чем на следующий день после получения вызова, если в самом вызове не указан другой срок явки.</w:t>
      </w:r>
    </w:p>
    <w:p w:rsidR="005E1B71" w:rsidRPr="006B0592" w:rsidRDefault="005E1B71" w:rsidP="005E1B71">
      <w:pPr>
        <w:jc w:val="both"/>
        <w:rPr>
          <w:sz w:val="22"/>
          <w:szCs w:val="22"/>
        </w:rPr>
      </w:pPr>
      <w:r w:rsidRPr="006B0592">
        <w:rPr>
          <w:sz w:val="22"/>
          <w:szCs w:val="22"/>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5E1B71" w:rsidRPr="006B0592" w:rsidRDefault="005E1B71" w:rsidP="005E1B71">
      <w:pPr>
        <w:jc w:val="both"/>
        <w:rPr>
          <w:sz w:val="22"/>
          <w:szCs w:val="22"/>
        </w:rPr>
      </w:pPr>
      <w:r w:rsidRPr="006B0592">
        <w:rPr>
          <w:sz w:val="22"/>
          <w:szCs w:val="22"/>
        </w:rPr>
        <w:t xml:space="preserve">5.10. </w:t>
      </w:r>
      <w:proofErr w:type="gramStart"/>
      <w:r w:rsidRPr="006B0592">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5E1B71" w:rsidRPr="006B0592" w:rsidRDefault="005E1B71" w:rsidP="005E1B71">
      <w:pPr>
        <w:jc w:val="both"/>
        <w:rPr>
          <w:sz w:val="22"/>
          <w:szCs w:val="22"/>
        </w:rPr>
      </w:pPr>
      <w:r w:rsidRPr="006B0592">
        <w:rPr>
          <w:sz w:val="22"/>
          <w:szCs w:val="22"/>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5E1B71" w:rsidRPr="006B0592" w:rsidRDefault="005E1B71" w:rsidP="005E1B71">
      <w:pPr>
        <w:jc w:val="both"/>
        <w:rPr>
          <w:sz w:val="22"/>
          <w:szCs w:val="22"/>
        </w:rPr>
      </w:pPr>
      <w:r w:rsidRPr="006B0592">
        <w:rPr>
          <w:sz w:val="22"/>
          <w:szCs w:val="22"/>
        </w:rPr>
        <w:t>5.12. О результатах рассмотрения претензии Поставщик сообщает Заказчику в течение 10 календарных дней со дня предъявления претензии.</w:t>
      </w:r>
    </w:p>
    <w:p w:rsidR="005E1B71" w:rsidRPr="006B0592" w:rsidRDefault="005E1B71" w:rsidP="005E1B71">
      <w:pPr>
        <w:shd w:val="clear" w:color="auto" w:fill="FFFFFF"/>
        <w:spacing w:before="283"/>
        <w:jc w:val="center"/>
        <w:rPr>
          <w:b/>
          <w:sz w:val="22"/>
          <w:szCs w:val="22"/>
        </w:rPr>
      </w:pPr>
      <w:r w:rsidRPr="006B0592">
        <w:rPr>
          <w:b/>
          <w:sz w:val="22"/>
          <w:szCs w:val="22"/>
        </w:rPr>
        <w:t>6. Качество и гарантии на Товар</w:t>
      </w:r>
    </w:p>
    <w:p w:rsidR="005E1B71" w:rsidRPr="006B0592" w:rsidRDefault="005E1B71" w:rsidP="005E1B71">
      <w:pPr>
        <w:jc w:val="both"/>
        <w:rPr>
          <w:sz w:val="22"/>
          <w:szCs w:val="22"/>
        </w:rPr>
      </w:pPr>
      <w:r w:rsidRPr="006B0592">
        <w:rPr>
          <w:sz w:val="22"/>
          <w:szCs w:val="22"/>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6B0592">
        <w:rPr>
          <w:color w:val="000000"/>
          <w:sz w:val="22"/>
          <w:szCs w:val="22"/>
        </w:rPr>
        <w:t>на товар</w:t>
      </w:r>
      <w:r w:rsidRPr="006B0592">
        <w:rPr>
          <w:sz w:val="22"/>
          <w:szCs w:val="22"/>
        </w:rPr>
        <w:t>, техническим паспортом, иными документами предусмотренных законодательством.</w:t>
      </w:r>
    </w:p>
    <w:p w:rsidR="005E1B71" w:rsidRPr="006B0592" w:rsidRDefault="005E1B71" w:rsidP="005E1B71">
      <w:pPr>
        <w:jc w:val="both"/>
        <w:rPr>
          <w:sz w:val="22"/>
          <w:szCs w:val="22"/>
        </w:rPr>
      </w:pPr>
      <w:r w:rsidRPr="006B0592">
        <w:rPr>
          <w:sz w:val="22"/>
          <w:szCs w:val="22"/>
        </w:rPr>
        <w:t xml:space="preserve">6.2. </w:t>
      </w:r>
      <w:r w:rsidR="004814FC" w:rsidRPr="004814FC">
        <w:rPr>
          <w:sz w:val="24"/>
          <w:szCs w:val="24"/>
        </w:rPr>
        <w:t xml:space="preserve">Гарантийный срок </w:t>
      </w:r>
      <w:r w:rsidR="004814FC">
        <w:rPr>
          <w:sz w:val="24"/>
          <w:szCs w:val="24"/>
        </w:rPr>
        <w:t xml:space="preserve">на товар </w:t>
      </w:r>
      <w:r w:rsidR="004814FC" w:rsidRPr="004814FC">
        <w:rPr>
          <w:sz w:val="24"/>
          <w:szCs w:val="24"/>
        </w:rPr>
        <w:t>составляет 1 год с даты приемки товара</w:t>
      </w:r>
      <w:r w:rsidRPr="006B0592">
        <w:rPr>
          <w:sz w:val="22"/>
          <w:szCs w:val="22"/>
        </w:rPr>
        <w:t xml:space="preserve">. </w:t>
      </w:r>
    </w:p>
    <w:p w:rsidR="005E1B71" w:rsidRPr="006B0592" w:rsidRDefault="005E1B71" w:rsidP="005E1B71">
      <w:pPr>
        <w:pStyle w:val="a7"/>
        <w:spacing w:after="0"/>
        <w:ind w:left="0"/>
        <w:jc w:val="both"/>
        <w:rPr>
          <w:sz w:val="22"/>
          <w:szCs w:val="22"/>
        </w:rPr>
      </w:pPr>
      <w:r w:rsidRPr="006B0592">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5E1B71" w:rsidRPr="006B0592" w:rsidRDefault="005E1B71" w:rsidP="005E1B71">
      <w:pPr>
        <w:shd w:val="clear" w:color="auto" w:fill="FFFFFF"/>
        <w:tabs>
          <w:tab w:val="left" w:pos="0"/>
        </w:tabs>
        <w:ind w:firstLine="17"/>
        <w:jc w:val="both"/>
        <w:rPr>
          <w:sz w:val="22"/>
          <w:szCs w:val="22"/>
        </w:rPr>
      </w:pPr>
      <w:r w:rsidRPr="006B0592">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5E1B71" w:rsidRPr="006B0592" w:rsidRDefault="005E1B71" w:rsidP="004814FC">
      <w:pPr>
        <w:pStyle w:val="2"/>
      </w:pPr>
      <w:r w:rsidRPr="006B0592">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5E1B71" w:rsidRPr="006B0592" w:rsidRDefault="005E1B71" w:rsidP="005E1B71">
      <w:pPr>
        <w:shd w:val="clear" w:color="auto" w:fill="FFFFFF"/>
        <w:tabs>
          <w:tab w:val="left" w:pos="475"/>
        </w:tabs>
        <w:ind w:left="10"/>
        <w:jc w:val="both"/>
        <w:rPr>
          <w:sz w:val="22"/>
          <w:szCs w:val="22"/>
        </w:rPr>
      </w:pPr>
      <w:r w:rsidRPr="006B0592">
        <w:rPr>
          <w:sz w:val="22"/>
          <w:szCs w:val="22"/>
        </w:rPr>
        <w:t>6.6.</w:t>
      </w:r>
      <w:r w:rsidRPr="006B0592">
        <w:rPr>
          <w:sz w:val="22"/>
          <w:szCs w:val="22"/>
        </w:rPr>
        <w:tab/>
        <w:t>В случае поставки Товара ненадлежащего качества Заказчик вправе:</w:t>
      </w:r>
    </w:p>
    <w:p w:rsidR="005E1B71" w:rsidRPr="006B0592" w:rsidRDefault="005E1B71" w:rsidP="005E1B71">
      <w:pPr>
        <w:shd w:val="clear" w:color="auto" w:fill="FFFFFF"/>
        <w:tabs>
          <w:tab w:val="left" w:pos="475"/>
        </w:tabs>
        <w:ind w:left="10"/>
        <w:jc w:val="both"/>
        <w:rPr>
          <w:sz w:val="22"/>
          <w:szCs w:val="22"/>
        </w:rPr>
      </w:pPr>
      <w:r w:rsidRPr="006B0592">
        <w:rPr>
          <w:sz w:val="22"/>
          <w:szCs w:val="22"/>
        </w:rPr>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5E1B71" w:rsidRPr="006B0592" w:rsidRDefault="005E1B71" w:rsidP="005E1B71">
      <w:pPr>
        <w:shd w:val="clear" w:color="auto" w:fill="FFFFFF"/>
        <w:tabs>
          <w:tab w:val="left" w:pos="475"/>
        </w:tabs>
        <w:ind w:left="10"/>
        <w:jc w:val="both"/>
        <w:rPr>
          <w:sz w:val="22"/>
          <w:szCs w:val="22"/>
        </w:rPr>
      </w:pPr>
      <w:r w:rsidRPr="006B0592">
        <w:rPr>
          <w:sz w:val="22"/>
          <w:szCs w:val="22"/>
        </w:rPr>
        <w:t>6.6.2.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5E1B71" w:rsidRPr="006B0592" w:rsidRDefault="005E1B71" w:rsidP="005E1B71">
      <w:pPr>
        <w:shd w:val="clear" w:color="auto" w:fill="FFFFFF"/>
        <w:tabs>
          <w:tab w:val="left" w:pos="475"/>
        </w:tabs>
        <w:ind w:left="10"/>
        <w:jc w:val="both"/>
        <w:rPr>
          <w:sz w:val="22"/>
          <w:szCs w:val="22"/>
        </w:rPr>
      </w:pPr>
      <w:r w:rsidRPr="006B0592">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5E1B71" w:rsidRPr="006B0592" w:rsidRDefault="005E1B71" w:rsidP="005E1B71">
      <w:pPr>
        <w:shd w:val="clear" w:color="auto" w:fill="FFFFFF"/>
        <w:tabs>
          <w:tab w:val="left" w:pos="475"/>
        </w:tabs>
        <w:ind w:left="10"/>
        <w:jc w:val="both"/>
        <w:rPr>
          <w:sz w:val="22"/>
          <w:szCs w:val="22"/>
        </w:rPr>
      </w:pPr>
      <w:r w:rsidRPr="006B0592">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5E1B71" w:rsidRPr="006B0592" w:rsidRDefault="005E1B71" w:rsidP="005E1B71">
      <w:pPr>
        <w:shd w:val="clear" w:color="auto" w:fill="FFFFFF"/>
        <w:tabs>
          <w:tab w:val="left" w:pos="475"/>
        </w:tabs>
        <w:ind w:left="10"/>
        <w:jc w:val="both"/>
        <w:rPr>
          <w:sz w:val="22"/>
          <w:szCs w:val="22"/>
        </w:rPr>
      </w:pPr>
      <w:r w:rsidRPr="006B0592">
        <w:rPr>
          <w:sz w:val="22"/>
          <w:szCs w:val="22"/>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E1B71" w:rsidRPr="006B0592" w:rsidRDefault="005E1B71" w:rsidP="005E1B71">
      <w:pPr>
        <w:shd w:val="clear" w:color="auto" w:fill="FFFFFF"/>
        <w:tabs>
          <w:tab w:val="left" w:pos="475"/>
        </w:tabs>
        <w:ind w:left="10"/>
        <w:jc w:val="both"/>
        <w:rPr>
          <w:sz w:val="22"/>
          <w:szCs w:val="22"/>
        </w:rPr>
      </w:pPr>
      <w:r w:rsidRPr="006B0592">
        <w:rPr>
          <w:sz w:val="22"/>
          <w:szCs w:val="22"/>
        </w:rPr>
        <w:t>6.7. Товар должен быть исправным, новым, ранее не использованным.</w:t>
      </w:r>
    </w:p>
    <w:p w:rsidR="005E1B71" w:rsidRPr="006B0592" w:rsidRDefault="005E1B71" w:rsidP="005E1B71">
      <w:pPr>
        <w:shd w:val="clear" w:color="auto" w:fill="FFFFFF"/>
        <w:tabs>
          <w:tab w:val="left" w:pos="475"/>
        </w:tabs>
        <w:ind w:left="10"/>
        <w:jc w:val="both"/>
        <w:rPr>
          <w:sz w:val="22"/>
          <w:szCs w:val="22"/>
        </w:rPr>
      </w:pPr>
    </w:p>
    <w:p w:rsidR="005E1B71" w:rsidRPr="006B0592" w:rsidRDefault="005E1B71" w:rsidP="005E1B71">
      <w:pPr>
        <w:jc w:val="center"/>
        <w:rPr>
          <w:b/>
          <w:sz w:val="22"/>
          <w:szCs w:val="22"/>
        </w:rPr>
      </w:pPr>
      <w:r w:rsidRPr="006B0592">
        <w:rPr>
          <w:b/>
          <w:sz w:val="22"/>
          <w:szCs w:val="22"/>
        </w:rPr>
        <w:t>7. Ответственность сторон</w:t>
      </w:r>
    </w:p>
    <w:p w:rsidR="005E1B71" w:rsidRPr="006B0592" w:rsidRDefault="005E1B71" w:rsidP="005E1B71">
      <w:pPr>
        <w:jc w:val="both"/>
        <w:rPr>
          <w:sz w:val="22"/>
          <w:szCs w:val="22"/>
        </w:rPr>
      </w:pPr>
      <w:r w:rsidRPr="006B0592">
        <w:rPr>
          <w:sz w:val="22"/>
          <w:szCs w:val="22"/>
        </w:rPr>
        <w:t>7.1.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5E1B71" w:rsidRPr="006B0592" w:rsidRDefault="005E1B71" w:rsidP="005E1B71">
      <w:pPr>
        <w:jc w:val="both"/>
        <w:rPr>
          <w:sz w:val="22"/>
          <w:szCs w:val="22"/>
        </w:rPr>
      </w:pPr>
      <w:r w:rsidRPr="006B0592">
        <w:rPr>
          <w:sz w:val="22"/>
          <w:szCs w:val="22"/>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5E1B71" w:rsidRPr="006B0592" w:rsidRDefault="005E1B71" w:rsidP="005E1B71">
      <w:pPr>
        <w:jc w:val="both"/>
        <w:rPr>
          <w:sz w:val="22"/>
          <w:szCs w:val="22"/>
        </w:rPr>
      </w:pPr>
      <w:r w:rsidRPr="006B0592">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5E1B71" w:rsidRPr="006B0592" w:rsidRDefault="005E1B71" w:rsidP="005E1B71">
      <w:pPr>
        <w:pStyle w:val="a5"/>
        <w:spacing w:after="0"/>
        <w:jc w:val="both"/>
        <w:rPr>
          <w:sz w:val="22"/>
          <w:szCs w:val="22"/>
        </w:rPr>
      </w:pPr>
      <w:r w:rsidRPr="006B0592">
        <w:rPr>
          <w:sz w:val="22"/>
          <w:szCs w:val="22"/>
        </w:rPr>
        <w:t xml:space="preserve">7.4. </w:t>
      </w:r>
      <w:proofErr w:type="gramStart"/>
      <w:r w:rsidRPr="006B0592">
        <w:rPr>
          <w:sz w:val="22"/>
          <w:szCs w:val="22"/>
        </w:rPr>
        <w:t>В случае выявления скрытых недостатков Товара, которые не мог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6B0592">
        <w:rPr>
          <w:sz w:val="22"/>
          <w:szCs w:val="22"/>
        </w:rPr>
        <w:t xml:space="preserve"> В случае</w:t>
      </w:r>
      <w:proofErr w:type="gramStart"/>
      <w:r w:rsidRPr="006B0592">
        <w:rPr>
          <w:sz w:val="22"/>
          <w:szCs w:val="22"/>
        </w:rPr>
        <w:t>,</w:t>
      </w:r>
      <w:proofErr w:type="gramEnd"/>
      <w:r w:rsidRPr="006B0592">
        <w:rPr>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5E1B71" w:rsidRPr="006B0592" w:rsidRDefault="005E1B71" w:rsidP="005E1B71">
      <w:pPr>
        <w:pStyle w:val="a5"/>
        <w:spacing w:after="0"/>
        <w:jc w:val="both"/>
        <w:rPr>
          <w:sz w:val="22"/>
          <w:szCs w:val="22"/>
        </w:rPr>
      </w:pPr>
      <w:r w:rsidRPr="006B0592">
        <w:rPr>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5E1B71" w:rsidRPr="006B0592" w:rsidRDefault="005E1B71" w:rsidP="005E1B71">
      <w:pPr>
        <w:pStyle w:val="a5"/>
        <w:spacing w:after="0"/>
        <w:jc w:val="both"/>
        <w:rPr>
          <w:sz w:val="22"/>
          <w:szCs w:val="22"/>
        </w:rPr>
      </w:pPr>
      <w:r w:rsidRPr="006B0592">
        <w:rPr>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5E1B71" w:rsidRPr="006B0592" w:rsidRDefault="005E1B71" w:rsidP="005E1B71">
      <w:pPr>
        <w:jc w:val="both"/>
        <w:rPr>
          <w:sz w:val="22"/>
          <w:szCs w:val="22"/>
        </w:rPr>
      </w:pPr>
      <w:r w:rsidRPr="006B0592">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5E1B71" w:rsidRPr="006B0592" w:rsidRDefault="005E1B71" w:rsidP="005E1B71">
      <w:pPr>
        <w:jc w:val="both"/>
        <w:rPr>
          <w:sz w:val="22"/>
          <w:szCs w:val="22"/>
        </w:rPr>
      </w:pPr>
      <w:r w:rsidRPr="006B0592">
        <w:rPr>
          <w:sz w:val="22"/>
          <w:szCs w:val="22"/>
        </w:rPr>
        <w:t>7.8. Применение штрафных санкций не освобождает Стороны от выполнения принятых обязательств.</w:t>
      </w:r>
    </w:p>
    <w:p w:rsidR="005E1B71" w:rsidRPr="006B0592" w:rsidRDefault="005E1B71" w:rsidP="005E1B71">
      <w:pPr>
        <w:jc w:val="both"/>
        <w:rPr>
          <w:sz w:val="22"/>
          <w:szCs w:val="22"/>
        </w:rPr>
      </w:pPr>
    </w:p>
    <w:p w:rsidR="005E1B71" w:rsidRPr="006B0592" w:rsidRDefault="005E1B71" w:rsidP="005E1B71">
      <w:pPr>
        <w:jc w:val="center"/>
        <w:rPr>
          <w:b/>
          <w:sz w:val="22"/>
          <w:szCs w:val="22"/>
        </w:rPr>
      </w:pPr>
      <w:r w:rsidRPr="006B0592">
        <w:rPr>
          <w:b/>
          <w:sz w:val="22"/>
          <w:szCs w:val="22"/>
        </w:rPr>
        <w:t>8. Обстоятельства непреодолимой силы</w:t>
      </w:r>
    </w:p>
    <w:p w:rsidR="005E1B71" w:rsidRPr="006B0592" w:rsidRDefault="005E1B71" w:rsidP="005E1B71">
      <w:pPr>
        <w:pStyle w:val="a9"/>
        <w:jc w:val="both"/>
        <w:rPr>
          <w:b w:val="0"/>
          <w:sz w:val="22"/>
          <w:szCs w:val="22"/>
        </w:rPr>
      </w:pPr>
      <w:r w:rsidRPr="006B0592">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5E1B71" w:rsidRPr="006B0592" w:rsidRDefault="005E1B71" w:rsidP="005E1B71">
      <w:pPr>
        <w:pStyle w:val="a9"/>
        <w:jc w:val="both"/>
        <w:rPr>
          <w:b w:val="0"/>
          <w:sz w:val="22"/>
          <w:szCs w:val="22"/>
        </w:rPr>
      </w:pPr>
      <w:r w:rsidRPr="006B0592">
        <w:rPr>
          <w:b w:val="0"/>
          <w:sz w:val="22"/>
          <w:szCs w:val="22"/>
        </w:rPr>
        <w:t>8.2. При наступлении таких обстоятель</w:t>
      </w:r>
      <w:proofErr w:type="gramStart"/>
      <w:r w:rsidRPr="006B0592">
        <w:rPr>
          <w:b w:val="0"/>
          <w:sz w:val="22"/>
          <w:szCs w:val="22"/>
        </w:rPr>
        <w:t>ств ср</w:t>
      </w:r>
      <w:proofErr w:type="gramEnd"/>
      <w:r w:rsidRPr="006B0592">
        <w:rPr>
          <w:b w:val="0"/>
          <w:sz w:val="22"/>
          <w:szCs w:val="22"/>
        </w:rPr>
        <w:t>ок исполнения обязательств по настоящему Контракту отодвигается соразмерно времени действия данных обстоятельств.</w:t>
      </w:r>
    </w:p>
    <w:p w:rsidR="005E1B71" w:rsidRPr="006B0592" w:rsidRDefault="005E1B71" w:rsidP="005E1B71">
      <w:pPr>
        <w:pStyle w:val="a9"/>
        <w:jc w:val="both"/>
        <w:rPr>
          <w:b w:val="0"/>
          <w:sz w:val="22"/>
          <w:szCs w:val="22"/>
        </w:rPr>
      </w:pPr>
      <w:r w:rsidRPr="006B0592">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5E1B71" w:rsidRPr="006B0592" w:rsidRDefault="005E1B71" w:rsidP="005E1B71">
      <w:pPr>
        <w:pStyle w:val="a9"/>
        <w:jc w:val="both"/>
        <w:rPr>
          <w:b w:val="0"/>
          <w:sz w:val="22"/>
          <w:szCs w:val="22"/>
        </w:rPr>
      </w:pPr>
      <w:r w:rsidRPr="006B0592">
        <w:rPr>
          <w:b w:val="0"/>
          <w:sz w:val="22"/>
          <w:szCs w:val="22"/>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5E1B71" w:rsidRPr="006B0592" w:rsidRDefault="005E1B71" w:rsidP="005E1B71">
      <w:pPr>
        <w:pStyle w:val="a9"/>
        <w:jc w:val="left"/>
        <w:rPr>
          <w:b w:val="0"/>
          <w:sz w:val="22"/>
          <w:szCs w:val="22"/>
        </w:rPr>
      </w:pPr>
    </w:p>
    <w:p w:rsidR="005E1B71" w:rsidRPr="006B0592" w:rsidRDefault="005E1B71" w:rsidP="005E1B71">
      <w:pPr>
        <w:keepNext/>
        <w:spacing w:before="120"/>
        <w:jc w:val="center"/>
        <w:rPr>
          <w:b/>
          <w:sz w:val="22"/>
          <w:szCs w:val="22"/>
        </w:rPr>
      </w:pPr>
      <w:r w:rsidRPr="006B0592">
        <w:rPr>
          <w:b/>
          <w:sz w:val="22"/>
          <w:szCs w:val="22"/>
        </w:rPr>
        <w:t>9. Порядок разрешения споров</w:t>
      </w:r>
    </w:p>
    <w:p w:rsidR="005E1B71" w:rsidRPr="006B0592" w:rsidRDefault="005E1B71" w:rsidP="005E1B71">
      <w:pPr>
        <w:jc w:val="both"/>
        <w:rPr>
          <w:sz w:val="22"/>
          <w:szCs w:val="22"/>
        </w:rPr>
      </w:pPr>
      <w:r w:rsidRPr="006B0592">
        <w:rPr>
          <w:sz w:val="22"/>
          <w:szCs w:val="22"/>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5E1B71" w:rsidRPr="006B0592" w:rsidRDefault="005E1B71" w:rsidP="005E1B71">
      <w:pPr>
        <w:jc w:val="both"/>
        <w:rPr>
          <w:sz w:val="22"/>
          <w:szCs w:val="22"/>
        </w:rPr>
      </w:pPr>
      <w:r w:rsidRPr="006B0592">
        <w:rPr>
          <w:sz w:val="22"/>
          <w:szCs w:val="22"/>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5E1B71" w:rsidRPr="006B0592" w:rsidRDefault="005E1B71" w:rsidP="005E1B71">
      <w:pPr>
        <w:jc w:val="both"/>
        <w:rPr>
          <w:sz w:val="22"/>
          <w:szCs w:val="22"/>
        </w:rPr>
      </w:pPr>
      <w:r w:rsidRPr="006B0592">
        <w:rPr>
          <w:color w:val="000000"/>
          <w:sz w:val="22"/>
          <w:szCs w:val="22"/>
        </w:rPr>
        <w:t>9.3.</w:t>
      </w:r>
      <w:r w:rsidRPr="006B0592">
        <w:rPr>
          <w:sz w:val="22"/>
          <w:szCs w:val="22"/>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5E1B71" w:rsidRPr="006B0592" w:rsidRDefault="005E1B71" w:rsidP="005E1B71">
      <w:pPr>
        <w:jc w:val="both"/>
        <w:rPr>
          <w:b/>
          <w:sz w:val="22"/>
          <w:szCs w:val="22"/>
        </w:rPr>
      </w:pPr>
      <w:r w:rsidRPr="006B0592">
        <w:rPr>
          <w:sz w:val="22"/>
          <w:szCs w:val="22"/>
        </w:rPr>
        <w:lastRenderedPageBreak/>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5E1B71" w:rsidRPr="006B0592" w:rsidRDefault="005E1B71" w:rsidP="005E1B71">
      <w:pPr>
        <w:jc w:val="center"/>
        <w:rPr>
          <w:b/>
          <w:sz w:val="22"/>
          <w:szCs w:val="22"/>
        </w:rPr>
      </w:pPr>
    </w:p>
    <w:p w:rsidR="005E1B71" w:rsidRPr="006B0592" w:rsidRDefault="005E1B71" w:rsidP="005E1B71">
      <w:pPr>
        <w:jc w:val="center"/>
        <w:rPr>
          <w:b/>
          <w:sz w:val="22"/>
          <w:szCs w:val="22"/>
        </w:rPr>
      </w:pPr>
      <w:r w:rsidRPr="006B0592">
        <w:rPr>
          <w:b/>
          <w:sz w:val="22"/>
          <w:szCs w:val="22"/>
        </w:rPr>
        <w:t>10. Заключительные положения</w:t>
      </w:r>
    </w:p>
    <w:p w:rsidR="005E1B71" w:rsidRPr="006B0592" w:rsidRDefault="005E1B71" w:rsidP="005E1B71">
      <w:pPr>
        <w:jc w:val="both"/>
        <w:rPr>
          <w:sz w:val="22"/>
          <w:szCs w:val="22"/>
        </w:rPr>
      </w:pPr>
      <w:r w:rsidRPr="006B0592">
        <w:rPr>
          <w:sz w:val="22"/>
          <w:szCs w:val="22"/>
        </w:rPr>
        <w:t>10.1. Настоящий Контракт составлен в двух экземплярах, имеющих одинаковую юридическую силу, по одному для каждой из Сторон.</w:t>
      </w:r>
    </w:p>
    <w:p w:rsidR="005E1B71" w:rsidRPr="006B0592" w:rsidRDefault="005E1B71" w:rsidP="005E1B71">
      <w:pPr>
        <w:jc w:val="both"/>
        <w:rPr>
          <w:sz w:val="22"/>
          <w:szCs w:val="22"/>
        </w:rPr>
      </w:pPr>
      <w:r w:rsidRPr="006B0592">
        <w:rPr>
          <w:sz w:val="22"/>
          <w:szCs w:val="22"/>
        </w:rPr>
        <w:t>10.2. Контра</w:t>
      </w:r>
      <w:proofErr w:type="gramStart"/>
      <w:r w:rsidRPr="006B0592">
        <w:rPr>
          <w:sz w:val="22"/>
          <w:szCs w:val="22"/>
        </w:rPr>
        <w:t>кт вст</w:t>
      </w:r>
      <w:proofErr w:type="gramEnd"/>
      <w:r w:rsidRPr="006B0592">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5E1B71" w:rsidRPr="006B0592" w:rsidRDefault="005E1B71" w:rsidP="005E1B71">
      <w:pPr>
        <w:jc w:val="both"/>
        <w:rPr>
          <w:sz w:val="22"/>
          <w:szCs w:val="22"/>
        </w:rPr>
      </w:pPr>
      <w:r w:rsidRPr="006B0592">
        <w:rPr>
          <w:sz w:val="22"/>
          <w:szCs w:val="22"/>
        </w:rPr>
        <w:t xml:space="preserve">10.3. Настоящий </w:t>
      </w:r>
      <w:proofErr w:type="gramStart"/>
      <w:r w:rsidRPr="006B0592">
        <w:rPr>
          <w:sz w:val="22"/>
          <w:szCs w:val="22"/>
        </w:rPr>
        <w:t>Контракт</w:t>
      </w:r>
      <w:proofErr w:type="gramEnd"/>
      <w:r w:rsidRPr="006B0592">
        <w:rPr>
          <w:sz w:val="22"/>
          <w:szCs w:val="22"/>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5E1B71" w:rsidRPr="006B0592" w:rsidRDefault="005E1B71" w:rsidP="005E1B71">
      <w:pPr>
        <w:jc w:val="both"/>
        <w:rPr>
          <w:sz w:val="22"/>
          <w:szCs w:val="22"/>
        </w:rPr>
      </w:pPr>
      <w:r w:rsidRPr="006B0592">
        <w:rPr>
          <w:sz w:val="22"/>
          <w:szCs w:val="22"/>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5E1B71" w:rsidRPr="006B0592" w:rsidRDefault="005E1B71" w:rsidP="005E1B71">
      <w:pPr>
        <w:jc w:val="both"/>
        <w:rPr>
          <w:sz w:val="22"/>
          <w:szCs w:val="22"/>
        </w:rPr>
      </w:pPr>
      <w:r w:rsidRPr="006B0592">
        <w:rPr>
          <w:sz w:val="22"/>
          <w:szCs w:val="22"/>
        </w:rPr>
        <w:t xml:space="preserve">10.5. В случае изменения </w:t>
      </w:r>
      <w:proofErr w:type="gramStart"/>
      <w:r w:rsidRPr="006B0592">
        <w:rPr>
          <w:sz w:val="22"/>
          <w:szCs w:val="22"/>
        </w:rPr>
        <w:t>у</w:t>
      </w:r>
      <w:proofErr w:type="gramEnd"/>
      <w:r w:rsidRPr="006B0592">
        <w:rPr>
          <w:sz w:val="22"/>
          <w:szCs w:val="22"/>
        </w:rPr>
        <w:t xml:space="preserve"> </w:t>
      </w:r>
      <w:proofErr w:type="gramStart"/>
      <w:r w:rsidRPr="006B0592">
        <w:rPr>
          <w:sz w:val="22"/>
          <w:szCs w:val="22"/>
        </w:rPr>
        <w:t>какой-либо</w:t>
      </w:r>
      <w:proofErr w:type="gramEnd"/>
      <w:r w:rsidRPr="006B0592">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5E1B71" w:rsidRPr="006B0592" w:rsidRDefault="005E1B71" w:rsidP="005E1B71">
      <w:pPr>
        <w:jc w:val="both"/>
        <w:rPr>
          <w:sz w:val="22"/>
          <w:szCs w:val="22"/>
        </w:rPr>
      </w:pPr>
      <w:r w:rsidRPr="006B0592">
        <w:rPr>
          <w:sz w:val="22"/>
          <w:szCs w:val="22"/>
        </w:rPr>
        <w:t>10.6. Вопросы, не урегулированные настоящим Контрактом, разрешаются в соответствии с действующим законодательством Российской Федерации.</w:t>
      </w:r>
    </w:p>
    <w:p w:rsidR="005E1B71" w:rsidRPr="006B0592" w:rsidRDefault="005E1B71" w:rsidP="005E1B71">
      <w:pPr>
        <w:jc w:val="both"/>
        <w:rPr>
          <w:sz w:val="22"/>
          <w:szCs w:val="22"/>
        </w:rPr>
      </w:pPr>
    </w:p>
    <w:p w:rsidR="005E1B71" w:rsidRPr="006B0592" w:rsidRDefault="005E1B71" w:rsidP="005E1B71">
      <w:pPr>
        <w:jc w:val="center"/>
        <w:rPr>
          <w:b/>
          <w:sz w:val="22"/>
          <w:szCs w:val="22"/>
        </w:rPr>
      </w:pPr>
      <w:r w:rsidRPr="006B0592">
        <w:rPr>
          <w:b/>
          <w:sz w:val="22"/>
          <w:szCs w:val="22"/>
        </w:rPr>
        <w:t>11. Адреса, реквизиты и подписи сторон:</w:t>
      </w:r>
    </w:p>
    <w:p w:rsidR="005E1B71" w:rsidRPr="006B0592" w:rsidRDefault="005E1B71" w:rsidP="005E1B71">
      <w:pPr>
        <w:jc w:val="center"/>
        <w:rPr>
          <w:b/>
          <w:sz w:val="22"/>
          <w:szCs w:val="22"/>
        </w:rPr>
      </w:pPr>
    </w:p>
    <w:p w:rsidR="005E1B71" w:rsidRPr="006B0592" w:rsidRDefault="005E1B71" w:rsidP="005E1B71">
      <w:pPr>
        <w:pStyle w:val="ConsNormal"/>
        <w:widowControl/>
        <w:jc w:val="both"/>
        <w:rPr>
          <w:rFonts w:ascii="Times New Roman" w:hAnsi="Times New Roman"/>
          <w:b/>
          <w:sz w:val="22"/>
          <w:szCs w:val="22"/>
        </w:rPr>
      </w:pPr>
      <w:r w:rsidRPr="006B0592">
        <w:rPr>
          <w:rFonts w:ascii="Times New Roman" w:hAnsi="Times New Roman"/>
          <w:b/>
          <w:sz w:val="22"/>
          <w:szCs w:val="22"/>
        </w:rPr>
        <w:t>Заказчик</w:t>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t xml:space="preserve">         Поставщик</w:t>
      </w:r>
    </w:p>
    <w:p w:rsidR="005E1B71" w:rsidRPr="006B0592" w:rsidRDefault="005E1B71" w:rsidP="005E1B71">
      <w:pPr>
        <w:jc w:val="both"/>
        <w:rPr>
          <w:sz w:val="22"/>
          <w:szCs w:val="22"/>
        </w:rPr>
      </w:pPr>
      <w:r w:rsidRPr="006B0592">
        <w:rPr>
          <w:noProof/>
          <w:sz w:val="22"/>
          <w:szCs w:val="22"/>
        </w:rPr>
        <mc:AlternateContent>
          <mc:Choice Requires="wps">
            <w:drawing>
              <wp:anchor distT="0" distB="0" distL="114300" distR="114300" simplePos="0" relativeHeight="251659264" behindDoc="0" locked="0" layoutInCell="1" allowOverlap="1" wp14:anchorId="0A3CB078" wp14:editId="554AA357">
                <wp:simplePos x="0" y="0"/>
                <wp:positionH relativeFrom="column">
                  <wp:posOffset>3200400</wp:posOffset>
                </wp:positionH>
                <wp:positionV relativeFrom="paragraph">
                  <wp:posOffset>106680</wp:posOffset>
                </wp:positionV>
                <wp:extent cx="2857500" cy="4632960"/>
                <wp:effectExtent l="381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1B71" w:rsidRDefault="005E1B71" w:rsidP="005E1B71">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1B71" w:rsidRDefault="005E1B71" w:rsidP="005E1B71">
                            <w:pPr>
                              <w:rPr>
                                <w:iCs/>
                                <w:color w:val="212121"/>
                                <w:spacing w:val="-7"/>
                                <w:w w:val="108"/>
                                <w:lang w:val="en-US"/>
                              </w:rPr>
                            </w:pPr>
                          </w:p>
                          <w:p w:rsidR="005E1B71" w:rsidRDefault="005E1B71" w:rsidP="005E1B71">
                            <w:pPr>
                              <w:rPr>
                                <w:b/>
                                <w:iCs/>
                                <w:color w:val="212121"/>
                                <w:spacing w:val="-7"/>
                                <w:w w:val="108"/>
                                <w:u w:val="single"/>
                              </w:rPr>
                            </w:pPr>
                            <w:r>
                              <w:rPr>
                                <w:b/>
                                <w:iCs/>
                                <w:color w:val="212121"/>
                                <w:spacing w:val="-7"/>
                                <w:w w:val="108"/>
                                <w:u w:val="single"/>
                              </w:rPr>
                              <w:t>ОТ ПОСТАВЩИКА</w:t>
                            </w:r>
                          </w:p>
                          <w:p w:rsidR="005E1B71" w:rsidRDefault="005E1B71" w:rsidP="005E1B71">
                            <w:pPr>
                              <w:rPr>
                                <w:iCs/>
                                <w:color w:val="212121"/>
                                <w:spacing w:val="-7"/>
                                <w:w w:val="108"/>
                              </w:rPr>
                            </w:pPr>
                          </w:p>
                          <w:p w:rsidR="005E1B71" w:rsidRDefault="005E1B71" w:rsidP="005E1B71">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52pt;margin-top:8.4pt;width:225pt;height:3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zACkgIAABAFAAAOAAAAZHJzL2Uyb0RvYy54bWysVNuO2yAQfa/Uf0C8Z32pc7G1zmovTVVp&#10;e5G2/QCCcYyKgQKJvV31W/oVfarUb8gndcBJ1r08VFX9gIEZDnPmzHB+0bcC7ZixXMkSJ2cxRkxS&#10;VXG5KfH7d6vJAiPriKyIUJKV+J5ZfLF8+uS80wVLVaNExQwCEGmLTpe4cU4XUWRpw1piz5RmEoy1&#10;Mi1xsDSbqDKkA/RWRGkcz6JOmUobRZm1sHszGPEy4Nc1o+5NXVvmkCgxxObCaMK49mO0PCfFxhDd&#10;cHoIg/xDFC3hEi49Qd0QR9DW8N+gWk6Nsqp2Z1S1kaprTlngAGyS+Bc2dw3RLHCB5Fh9SpP9f7D0&#10;9e6tQbwC7TCSpAWJ9l/23/ff9l9R4rPTaVuA050GN9dfqd57eqZW3yr6wSKprhsiN+zSGNU1jFQQ&#10;XTgZjY4OONaDrLtXqoJryNapANTXpvWAkAwE6KDS/UkZ1jtEYTNdTOfTGEwUbNnsWZrPgnYRKY7H&#10;tbHuBVMt8pMSG5A+wJPdrXVABFyPLiF8JXi14kKEhdmsr4VBOwJlsgqf5w5H7NhNSO8slT82mIcd&#10;iBLu8DYfb5D9IU/SLL5K88lqtphPslU2neTzeDGJk/wKgs/y7Gb12QeYZEXDq4rJWy7ZsQST7O8k&#10;PjTDUDyhCFFX4nyaTgeNxtHbMck4fH8i2XIHHSl4W+LFyYkUXtnnsgLapHCEi2Ee/Rx+SBnk4PgP&#10;WQl14KUfisD16x5QfHGsVXUPFWEU6AXawjMCk0aZTxh10JIlth+3xDCMxEsJVZUnWeZ7OCyy6TyF&#10;hRlb1mMLkRSgSuwwGqbXbuj7rTZ808BNQx1LdQmVWPNQI49RAQW/gLYLZA5PhO/r8Tp4PT5kyx8A&#10;AAD//wMAUEsDBBQABgAIAAAAIQCySgOC3QAAAAoBAAAPAAAAZHJzL2Rvd25yZXYueG1sTI/NTsNA&#10;DITvSLzDykhcEN2A8kNDNhUggbj25wGcxE0ist4ou23St8c9wdEzo/F8xWaxgzrT5HvHBp5WESji&#10;2jU9twYO+8/HF1A+IDc4OCYDF/KwKW9vCswbN/OWzrvQKilhn6OBLoQx19rXHVn0KzcSi3d0k8Ug&#10;59TqZsJZyu2gn6Mo1RZ7lg8djvTRUf2zO1kDx+/5IVnP1Vc4ZNs4fcc+q9zFmPu75e0VVKAl/IXh&#10;Ol+mQymbKnfixqvBQBLFwhLESAVBAuvkKlQGsjiNQZeF/o9Q/gIAAP//AwBQSwECLQAUAAYACAAA&#10;ACEAtoM4kv4AAADhAQAAEwAAAAAAAAAAAAAAAAAAAAAAW0NvbnRlbnRfVHlwZXNdLnhtbFBLAQIt&#10;ABQABgAIAAAAIQA4/SH/1gAAAJQBAAALAAAAAAAAAAAAAAAAAC8BAABfcmVscy8ucmVsc1BLAQIt&#10;ABQABgAIAAAAIQD2szACkgIAABAFAAAOAAAAAAAAAAAAAAAAAC4CAABkcnMvZTJvRG9jLnhtbFBL&#10;AQItABQABgAIAAAAIQCySgOC3QAAAAoBAAAPAAAAAAAAAAAAAAAAAOwEAABkcnMvZG93bnJldi54&#10;bWxQSwUGAAAAAAQABADzAAAA9gUAAAAA&#10;" stroked="f">
                <v:textbox>
                  <w:txbxContent>
                    <w:p w:rsidR="005E1B71" w:rsidRDefault="005E1B71" w:rsidP="005E1B71">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1B71" w:rsidRDefault="005E1B71" w:rsidP="005E1B71">
                      <w:pPr>
                        <w:rPr>
                          <w:iCs/>
                          <w:color w:val="212121"/>
                          <w:spacing w:val="-7"/>
                          <w:w w:val="108"/>
                          <w:lang w:val="en-US"/>
                        </w:rPr>
                      </w:pPr>
                    </w:p>
                    <w:p w:rsidR="005E1B71" w:rsidRDefault="005E1B71" w:rsidP="005E1B71">
                      <w:pPr>
                        <w:rPr>
                          <w:b/>
                          <w:iCs/>
                          <w:color w:val="212121"/>
                          <w:spacing w:val="-7"/>
                          <w:w w:val="108"/>
                          <w:u w:val="single"/>
                        </w:rPr>
                      </w:pPr>
                      <w:r>
                        <w:rPr>
                          <w:b/>
                          <w:iCs/>
                          <w:color w:val="212121"/>
                          <w:spacing w:val="-7"/>
                          <w:w w:val="108"/>
                          <w:u w:val="single"/>
                        </w:rPr>
                        <w:t>ОТ ПОСТАВЩИКА</w:t>
                      </w:r>
                    </w:p>
                    <w:p w:rsidR="005E1B71" w:rsidRDefault="005E1B71" w:rsidP="005E1B71">
                      <w:pPr>
                        <w:rPr>
                          <w:iCs/>
                          <w:color w:val="212121"/>
                          <w:spacing w:val="-7"/>
                          <w:w w:val="108"/>
                        </w:rPr>
                      </w:pPr>
                    </w:p>
                    <w:p w:rsidR="005E1B71" w:rsidRDefault="005E1B71" w:rsidP="005E1B71">
                      <w:pPr>
                        <w:spacing w:line="240" w:lineRule="exact"/>
                      </w:pPr>
                      <w:r>
                        <w:t>__________________/</w:t>
                      </w:r>
                      <w:r>
                        <w:rPr>
                          <w:lang w:val="en-US"/>
                        </w:rPr>
                        <w:t>____________</w:t>
                      </w:r>
                      <w:r>
                        <w:t>/</w:t>
                      </w:r>
                    </w:p>
                  </w:txbxContent>
                </v:textbox>
              </v:shape>
            </w:pict>
          </mc:Fallback>
        </mc:AlternateContent>
      </w:r>
    </w:p>
    <w:p w:rsidR="005E1B71" w:rsidRPr="006B0592" w:rsidRDefault="005E1B71" w:rsidP="005E1B71">
      <w:pPr>
        <w:tabs>
          <w:tab w:val="center" w:pos="4819"/>
          <w:tab w:val="left" w:pos="4860"/>
        </w:tabs>
        <w:jc w:val="both"/>
        <w:rPr>
          <w:sz w:val="22"/>
          <w:szCs w:val="22"/>
        </w:rPr>
      </w:pPr>
      <w:r w:rsidRPr="006B0592">
        <w:rPr>
          <w:sz w:val="22"/>
          <w:szCs w:val="22"/>
          <w:u w:val="single"/>
        </w:rPr>
        <w:t xml:space="preserve">Администрация  </w:t>
      </w:r>
      <w:proofErr w:type="spellStart"/>
      <w:r w:rsidRPr="006B0592">
        <w:rPr>
          <w:sz w:val="22"/>
          <w:szCs w:val="22"/>
          <w:u w:val="single"/>
        </w:rPr>
        <w:t>г</w:t>
      </w:r>
      <w:proofErr w:type="gramStart"/>
      <w:r w:rsidRPr="006B0592">
        <w:rPr>
          <w:sz w:val="22"/>
          <w:szCs w:val="22"/>
          <w:u w:val="single"/>
        </w:rPr>
        <w:t>.И</w:t>
      </w:r>
      <w:proofErr w:type="gramEnd"/>
      <w:r w:rsidRPr="006B0592">
        <w:rPr>
          <w:sz w:val="22"/>
          <w:szCs w:val="22"/>
          <w:u w:val="single"/>
        </w:rPr>
        <w:t>ваново</w:t>
      </w:r>
      <w:proofErr w:type="spellEnd"/>
      <w:r w:rsidRPr="006B0592">
        <w:rPr>
          <w:sz w:val="22"/>
          <w:szCs w:val="22"/>
          <w:u w:val="single"/>
        </w:rPr>
        <w:t xml:space="preserve">      </w:t>
      </w:r>
      <w:r w:rsidRPr="006B0592">
        <w:rPr>
          <w:sz w:val="22"/>
          <w:szCs w:val="22"/>
        </w:rPr>
        <w:t xml:space="preserve">                                          </w:t>
      </w:r>
    </w:p>
    <w:p w:rsidR="005E1B71" w:rsidRPr="006B0592" w:rsidRDefault="005E1B71" w:rsidP="005E1B71">
      <w:pPr>
        <w:tabs>
          <w:tab w:val="center" w:pos="4819"/>
        </w:tabs>
        <w:jc w:val="both"/>
        <w:rPr>
          <w:sz w:val="22"/>
          <w:szCs w:val="22"/>
        </w:rPr>
      </w:pPr>
      <w:r w:rsidRPr="006B0592">
        <w:rPr>
          <w:sz w:val="22"/>
          <w:szCs w:val="22"/>
        </w:rPr>
        <w:t>Адрес: 153000, г. Иваново,</w:t>
      </w:r>
      <w:r w:rsidRPr="006B0592">
        <w:rPr>
          <w:sz w:val="22"/>
          <w:szCs w:val="22"/>
        </w:rPr>
        <w:tab/>
        <w:t xml:space="preserve">                                            </w:t>
      </w:r>
    </w:p>
    <w:p w:rsidR="005E1B71" w:rsidRPr="006B0592" w:rsidRDefault="005E1B71" w:rsidP="005E1B71">
      <w:pPr>
        <w:tabs>
          <w:tab w:val="center" w:pos="4819"/>
        </w:tabs>
        <w:jc w:val="both"/>
        <w:rPr>
          <w:sz w:val="22"/>
          <w:szCs w:val="22"/>
        </w:rPr>
      </w:pPr>
      <w:r w:rsidRPr="006B0592">
        <w:rPr>
          <w:sz w:val="22"/>
          <w:szCs w:val="22"/>
        </w:rPr>
        <w:t>пл. Революции, д.6;</w:t>
      </w:r>
      <w:r w:rsidRPr="006B0592">
        <w:rPr>
          <w:sz w:val="22"/>
          <w:szCs w:val="22"/>
        </w:rPr>
        <w:tab/>
        <w:t xml:space="preserve">                                </w:t>
      </w:r>
    </w:p>
    <w:p w:rsidR="005E1B71" w:rsidRPr="006B0592" w:rsidRDefault="005E1B71" w:rsidP="005E1B71">
      <w:pPr>
        <w:tabs>
          <w:tab w:val="left" w:pos="6750"/>
        </w:tabs>
        <w:jc w:val="both"/>
        <w:rPr>
          <w:sz w:val="22"/>
          <w:szCs w:val="22"/>
        </w:rPr>
      </w:pPr>
      <w:proofErr w:type="gramStart"/>
      <w:r w:rsidRPr="006B0592">
        <w:rPr>
          <w:sz w:val="22"/>
          <w:szCs w:val="22"/>
        </w:rPr>
        <w:t>р</w:t>
      </w:r>
      <w:proofErr w:type="gramEnd"/>
      <w:r w:rsidRPr="006B0592">
        <w:rPr>
          <w:sz w:val="22"/>
          <w:szCs w:val="22"/>
        </w:rPr>
        <w:t xml:space="preserve">/с 4020481080 0000 000054 в ГРКЦГУ                      </w:t>
      </w:r>
    </w:p>
    <w:p w:rsidR="005E1B71" w:rsidRPr="006B0592" w:rsidRDefault="005E1B71" w:rsidP="005E1B71">
      <w:pPr>
        <w:tabs>
          <w:tab w:val="left" w:pos="6750"/>
        </w:tabs>
        <w:jc w:val="both"/>
        <w:rPr>
          <w:sz w:val="22"/>
          <w:szCs w:val="22"/>
        </w:rPr>
      </w:pPr>
      <w:r w:rsidRPr="006B0592">
        <w:rPr>
          <w:sz w:val="22"/>
          <w:szCs w:val="22"/>
        </w:rPr>
        <w:t>Банка России по Ивановской области</w:t>
      </w:r>
    </w:p>
    <w:p w:rsidR="005E1B71" w:rsidRPr="006B0592" w:rsidRDefault="005E1B71" w:rsidP="005E1B71">
      <w:pPr>
        <w:tabs>
          <w:tab w:val="left" w:pos="6750"/>
        </w:tabs>
        <w:jc w:val="both"/>
        <w:rPr>
          <w:sz w:val="22"/>
          <w:szCs w:val="22"/>
        </w:rPr>
      </w:pPr>
      <w:proofErr w:type="spellStart"/>
      <w:r w:rsidRPr="006B0592">
        <w:rPr>
          <w:sz w:val="22"/>
          <w:szCs w:val="22"/>
        </w:rPr>
        <w:t>г</w:t>
      </w:r>
      <w:proofErr w:type="gramStart"/>
      <w:r w:rsidRPr="006B0592">
        <w:rPr>
          <w:sz w:val="22"/>
          <w:szCs w:val="22"/>
        </w:rPr>
        <w:t>.И</w:t>
      </w:r>
      <w:proofErr w:type="gramEnd"/>
      <w:r w:rsidRPr="006B0592">
        <w:rPr>
          <w:sz w:val="22"/>
          <w:szCs w:val="22"/>
        </w:rPr>
        <w:t>ваново</w:t>
      </w:r>
      <w:proofErr w:type="spellEnd"/>
      <w:r w:rsidRPr="006B0592">
        <w:rPr>
          <w:sz w:val="22"/>
          <w:szCs w:val="22"/>
        </w:rPr>
        <w:t xml:space="preserve">                            </w:t>
      </w:r>
    </w:p>
    <w:p w:rsidR="005E1B71" w:rsidRPr="006B0592" w:rsidRDefault="005E1B71" w:rsidP="005E1B71">
      <w:pPr>
        <w:tabs>
          <w:tab w:val="left" w:pos="6750"/>
        </w:tabs>
        <w:jc w:val="both"/>
        <w:rPr>
          <w:sz w:val="22"/>
          <w:szCs w:val="22"/>
        </w:rPr>
      </w:pPr>
      <w:r w:rsidRPr="006B0592">
        <w:rPr>
          <w:sz w:val="22"/>
          <w:szCs w:val="22"/>
        </w:rPr>
        <w:t xml:space="preserve">БИК 042406001                                                                   </w:t>
      </w:r>
    </w:p>
    <w:p w:rsidR="005E1B71" w:rsidRPr="006B0592" w:rsidRDefault="005E1B71" w:rsidP="005E1B71">
      <w:pPr>
        <w:tabs>
          <w:tab w:val="left" w:pos="6750"/>
        </w:tabs>
        <w:jc w:val="both"/>
        <w:rPr>
          <w:sz w:val="22"/>
          <w:szCs w:val="22"/>
        </w:rPr>
      </w:pPr>
      <w:r w:rsidRPr="006B0592">
        <w:rPr>
          <w:sz w:val="22"/>
          <w:szCs w:val="22"/>
        </w:rPr>
        <w:t xml:space="preserve">ИНН 3728012487  КПП  370201001 </w:t>
      </w:r>
    </w:p>
    <w:p w:rsidR="005E1B71" w:rsidRPr="006B0592" w:rsidRDefault="005E1B71" w:rsidP="005E1B71">
      <w:pPr>
        <w:jc w:val="both"/>
        <w:rPr>
          <w:sz w:val="22"/>
          <w:szCs w:val="22"/>
        </w:rPr>
      </w:pPr>
      <w:r w:rsidRPr="006B0592">
        <w:rPr>
          <w:sz w:val="22"/>
          <w:szCs w:val="22"/>
        </w:rPr>
        <w:t xml:space="preserve"> </w:t>
      </w:r>
    </w:p>
    <w:p w:rsidR="005E1B71" w:rsidRPr="006B0592" w:rsidRDefault="005E1B71" w:rsidP="005E1B71">
      <w:pPr>
        <w:jc w:val="both"/>
        <w:rPr>
          <w:sz w:val="22"/>
          <w:szCs w:val="22"/>
        </w:rPr>
      </w:pPr>
      <w:r w:rsidRPr="006B0592">
        <w:rPr>
          <w:sz w:val="22"/>
          <w:szCs w:val="22"/>
        </w:rPr>
        <w:t>____________________________________</w:t>
      </w:r>
    </w:p>
    <w:p w:rsidR="005E1B71" w:rsidRPr="006B0592" w:rsidRDefault="005E1B71" w:rsidP="005E1B71">
      <w:pPr>
        <w:jc w:val="both"/>
        <w:rPr>
          <w:sz w:val="22"/>
          <w:szCs w:val="22"/>
        </w:rPr>
      </w:pPr>
      <w:r w:rsidRPr="006B0592">
        <w:rPr>
          <w:sz w:val="22"/>
          <w:szCs w:val="22"/>
        </w:rPr>
        <w:t>____________________________________</w:t>
      </w:r>
    </w:p>
    <w:p w:rsidR="005E1B71" w:rsidRPr="006B0592" w:rsidRDefault="005E1B71" w:rsidP="005E1B71">
      <w:pPr>
        <w:jc w:val="both"/>
        <w:rPr>
          <w:sz w:val="22"/>
          <w:szCs w:val="22"/>
        </w:rPr>
      </w:pPr>
      <w:r w:rsidRPr="006B0592">
        <w:rPr>
          <w:sz w:val="22"/>
          <w:szCs w:val="22"/>
        </w:rPr>
        <w:t>____________________________________</w:t>
      </w:r>
    </w:p>
    <w:p w:rsidR="005E1B71" w:rsidRPr="006B0592" w:rsidRDefault="005E1B71" w:rsidP="005E1B71">
      <w:pPr>
        <w:jc w:val="both"/>
        <w:rPr>
          <w:sz w:val="22"/>
          <w:szCs w:val="22"/>
        </w:rPr>
      </w:pPr>
    </w:p>
    <w:p w:rsidR="005E1B71" w:rsidRPr="006B0592" w:rsidRDefault="005E1B71" w:rsidP="005E1B71">
      <w:pPr>
        <w:jc w:val="both"/>
        <w:rPr>
          <w:sz w:val="22"/>
          <w:szCs w:val="22"/>
        </w:rPr>
      </w:pPr>
      <w:r w:rsidRPr="006B0592">
        <w:rPr>
          <w:sz w:val="22"/>
          <w:szCs w:val="22"/>
        </w:rPr>
        <w:t>____________________________________</w:t>
      </w:r>
    </w:p>
    <w:p w:rsidR="005E1B71" w:rsidRPr="006B0592" w:rsidRDefault="005E1B71" w:rsidP="005E1B71">
      <w:pPr>
        <w:rPr>
          <w:sz w:val="22"/>
          <w:szCs w:val="22"/>
        </w:rPr>
      </w:pPr>
    </w:p>
    <w:p w:rsidR="005E1B71" w:rsidRPr="006B0592" w:rsidRDefault="005E1B71"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E1B71">
      <w:pPr>
        <w:rPr>
          <w:sz w:val="22"/>
          <w:szCs w:val="22"/>
        </w:rPr>
      </w:pPr>
    </w:p>
    <w:p w:rsidR="005179C2" w:rsidRPr="006B0592" w:rsidRDefault="005179C2" w:rsidP="005179C2">
      <w:pPr>
        <w:pStyle w:val="ConsPlusNormal"/>
        <w:ind w:firstLine="0"/>
        <w:jc w:val="right"/>
        <w:rPr>
          <w:rFonts w:ascii="Times New Roman" w:hAnsi="Times New Roman"/>
          <w:sz w:val="22"/>
          <w:szCs w:val="22"/>
        </w:rPr>
      </w:pPr>
      <w:r w:rsidRPr="006B0592">
        <w:rPr>
          <w:rFonts w:ascii="Times New Roman" w:hAnsi="Times New Roman"/>
          <w:sz w:val="22"/>
          <w:szCs w:val="22"/>
        </w:rPr>
        <w:t>Приложение № 1</w:t>
      </w:r>
    </w:p>
    <w:p w:rsidR="005179C2" w:rsidRPr="006B0592" w:rsidRDefault="005179C2" w:rsidP="005179C2">
      <w:pPr>
        <w:pStyle w:val="ConsPlusNormal"/>
        <w:ind w:firstLine="0"/>
        <w:jc w:val="right"/>
        <w:rPr>
          <w:rFonts w:ascii="Times New Roman" w:hAnsi="Times New Roman"/>
          <w:sz w:val="22"/>
          <w:szCs w:val="22"/>
        </w:rPr>
      </w:pPr>
      <w:r w:rsidRPr="006B0592">
        <w:rPr>
          <w:rFonts w:ascii="Times New Roman" w:hAnsi="Times New Roman"/>
          <w:sz w:val="22"/>
          <w:szCs w:val="22"/>
        </w:rPr>
        <w:t>муниципальному контракту</w:t>
      </w:r>
    </w:p>
    <w:p w:rsidR="005179C2" w:rsidRPr="006B0592" w:rsidRDefault="005179C2" w:rsidP="005179C2">
      <w:pPr>
        <w:pStyle w:val="ConsPlusNormal"/>
        <w:ind w:firstLine="0"/>
        <w:rPr>
          <w:rFonts w:ascii="Times New Roman" w:hAnsi="Times New Roman"/>
          <w:b/>
          <w:sz w:val="22"/>
          <w:szCs w:val="22"/>
        </w:rPr>
      </w:pPr>
    </w:p>
    <w:p w:rsidR="005179C2" w:rsidRDefault="005179C2" w:rsidP="005179C2">
      <w:pPr>
        <w:pStyle w:val="ConsPlusNormal"/>
        <w:ind w:firstLine="0"/>
        <w:jc w:val="center"/>
        <w:rPr>
          <w:rFonts w:ascii="Times New Roman" w:hAnsi="Times New Roman"/>
          <w:b/>
          <w:sz w:val="22"/>
          <w:szCs w:val="22"/>
        </w:rPr>
      </w:pPr>
      <w:r w:rsidRPr="006B0592">
        <w:rPr>
          <w:rFonts w:ascii="Times New Roman" w:hAnsi="Times New Roman"/>
          <w:b/>
          <w:sz w:val="22"/>
          <w:szCs w:val="22"/>
        </w:rPr>
        <w:t xml:space="preserve">СПЕЦИФИКАЦИЯ НА ПОСТАВКУ </w:t>
      </w:r>
      <w:r w:rsidR="001F5FCD" w:rsidRPr="006B0592">
        <w:rPr>
          <w:rFonts w:ascii="Times New Roman" w:hAnsi="Times New Roman"/>
          <w:b/>
          <w:sz w:val="22"/>
          <w:szCs w:val="22"/>
        </w:rPr>
        <w:t>ОБОРУДОВАНИЯ</w:t>
      </w:r>
    </w:p>
    <w:p w:rsidR="004814FC" w:rsidRDefault="004814FC" w:rsidP="005179C2">
      <w:pPr>
        <w:pStyle w:val="ConsPlusNormal"/>
        <w:ind w:firstLine="0"/>
        <w:jc w:val="center"/>
        <w:rPr>
          <w:rFonts w:ascii="Times New Roman" w:hAnsi="Times New Roman"/>
          <w:b/>
          <w:sz w:val="22"/>
          <w:szCs w:val="22"/>
        </w:rPr>
      </w:pPr>
    </w:p>
    <w:p w:rsidR="004814FC" w:rsidRDefault="004814FC" w:rsidP="004814FC">
      <w:pPr>
        <w:pStyle w:val="ConsPlusNormal"/>
        <w:ind w:left="-360" w:firstLine="90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876"/>
        <w:gridCol w:w="2081"/>
        <w:gridCol w:w="1342"/>
        <w:gridCol w:w="1447"/>
        <w:gridCol w:w="1214"/>
        <w:gridCol w:w="1071"/>
      </w:tblGrid>
      <w:tr w:rsidR="004814FC" w:rsidTr="00874425">
        <w:tc>
          <w:tcPr>
            <w:tcW w:w="540"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 xml:space="preserve">№ </w:t>
            </w:r>
            <w:proofErr w:type="gramStart"/>
            <w:r w:rsidRPr="003478FD">
              <w:rPr>
                <w:rFonts w:ascii="Times New Roman" w:hAnsi="Times New Roman"/>
                <w:sz w:val="24"/>
                <w:szCs w:val="24"/>
              </w:rPr>
              <w:t>п</w:t>
            </w:r>
            <w:proofErr w:type="gramEnd"/>
            <w:r w:rsidRPr="003478FD">
              <w:rPr>
                <w:rFonts w:ascii="Times New Roman" w:hAnsi="Times New Roman"/>
                <w:sz w:val="24"/>
                <w:szCs w:val="24"/>
              </w:rPr>
              <w:t>/п</w:t>
            </w:r>
          </w:p>
        </w:tc>
        <w:tc>
          <w:tcPr>
            <w:tcW w:w="2014"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Наименование поставляемого товара</w:t>
            </w:r>
          </w:p>
        </w:tc>
        <w:tc>
          <w:tcPr>
            <w:tcW w:w="2277" w:type="dxa"/>
            <w:vAlign w:val="center"/>
          </w:tcPr>
          <w:p w:rsidR="004814FC" w:rsidRPr="003478FD" w:rsidRDefault="004814FC" w:rsidP="00874425">
            <w:pPr>
              <w:pStyle w:val="ConsPlusNormal"/>
              <w:suppressAutoHyphens/>
              <w:ind w:firstLine="0"/>
              <w:jc w:val="center"/>
              <w:rPr>
                <w:rFonts w:ascii="Times New Roman" w:hAnsi="Times New Roman"/>
                <w:sz w:val="24"/>
                <w:szCs w:val="24"/>
              </w:rPr>
            </w:pPr>
            <w:r w:rsidRPr="003478FD">
              <w:rPr>
                <w:rFonts w:ascii="Times New Roman" w:hAnsi="Times New Roman"/>
                <w:sz w:val="24"/>
                <w:szCs w:val="24"/>
              </w:rPr>
              <w:t>Характеристика товара</w:t>
            </w:r>
          </w:p>
        </w:tc>
        <w:tc>
          <w:tcPr>
            <w:tcW w:w="1387"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Единица измерения</w:t>
            </w:r>
          </w:p>
        </w:tc>
        <w:tc>
          <w:tcPr>
            <w:tcW w:w="1473"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Количество</w:t>
            </w:r>
          </w:p>
        </w:tc>
        <w:tc>
          <w:tcPr>
            <w:tcW w:w="1282"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Цена за единицу, рублей</w:t>
            </w:r>
          </w:p>
        </w:tc>
        <w:tc>
          <w:tcPr>
            <w:tcW w:w="1164"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r w:rsidRPr="003478FD">
              <w:rPr>
                <w:rFonts w:ascii="Times New Roman" w:hAnsi="Times New Roman"/>
                <w:sz w:val="24"/>
                <w:szCs w:val="24"/>
              </w:rPr>
              <w:t>Сумма, рублей</w:t>
            </w:r>
          </w:p>
        </w:tc>
      </w:tr>
      <w:tr w:rsidR="004814FC" w:rsidTr="00874425">
        <w:tc>
          <w:tcPr>
            <w:tcW w:w="540"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r>
              <w:rPr>
                <w:rFonts w:ascii="Times New Roman" w:hAnsi="Times New Roman"/>
                <w:sz w:val="24"/>
                <w:szCs w:val="24"/>
                <w:lang w:eastAsia="ar-SA"/>
              </w:rPr>
              <w:t>1</w:t>
            </w:r>
          </w:p>
        </w:tc>
        <w:tc>
          <w:tcPr>
            <w:tcW w:w="2014"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2277"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387"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473"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282"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164"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r>
      <w:tr w:rsidR="004814FC" w:rsidTr="00874425">
        <w:tc>
          <w:tcPr>
            <w:tcW w:w="540"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r>
              <w:rPr>
                <w:rFonts w:ascii="Times New Roman" w:hAnsi="Times New Roman"/>
                <w:sz w:val="24"/>
                <w:szCs w:val="24"/>
                <w:lang w:eastAsia="ar-SA"/>
              </w:rPr>
              <w:t>2</w:t>
            </w:r>
          </w:p>
        </w:tc>
        <w:tc>
          <w:tcPr>
            <w:tcW w:w="2014"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2277"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387"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473"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282"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164"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r>
      <w:tr w:rsidR="004814FC" w:rsidTr="00874425">
        <w:tc>
          <w:tcPr>
            <w:tcW w:w="540"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r>
              <w:rPr>
                <w:rFonts w:ascii="Times New Roman" w:hAnsi="Times New Roman"/>
                <w:sz w:val="24"/>
                <w:szCs w:val="24"/>
                <w:lang w:eastAsia="ar-SA"/>
              </w:rPr>
              <w:t>3</w:t>
            </w:r>
          </w:p>
        </w:tc>
        <w:tc>
          <w:tcPr>
            <w:tcW w:w="2014"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2277"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387"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473"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282"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164"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r>
      <w:tr w:rsidR="004814FC" w:rsidTr="00874425">
        <w:tc>
          <w:tcPr>
            <w:tcW w:w="540"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2014"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2277" w:type="dxa"/>
            <w:vAlign w:val="center"/>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387"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473"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282"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c>
          <w:tcPr>
            <w:tcW w:w="1164" w:type="dxa"/>
          </w:tcPr>
          <w:p w:rsidR="004814FC" w:rsidRPr="003478FD" w:rsidRDefault="004814FC" w:rsidP="00874425">
            <w:pPr>
              <w:pStyle w:val="ConsPlusNormal"/>
              <w:suppressAutoHyphens/>
              <w:ind w:firstLine="0"/>
              <w:jc w:val="center"/>
              <w:rPr>
                <w:rFonts w:ascii="Times New Roman" w:hAnsi="Times New Roman"/>
                <w:sz w:val="24"/>
                <w:szCs w:val="24"/>
                <w:lang w:eastAsia="ar-SA"/>
              </w:rPr>
            </w:pPr>
          </w:p>
        </w:tc>
      </w:tr>
    </w:tbl>
    <w:p w:rsidR="004814FC" w:rsidRDefault="004814FC" w:rsidP="004814FC">
      <w:pPr>
        <w:pStyle w:val="ConsPlusNormal"/>
        <w:ind w:left="-360" w:firstLine="900"/>
        <w:jc w:val="center"/>
        <w:rPr>
          <w:rFonts w:ascii="Times New Roman" w:hAnsi="Times New Roman"/>
          <w:sz w:val="24"/>
          <w:szCs w:val="24"/>
          <w:lang w:eastAsia="ar-SA"/>
        </w:rPr>
      </w:pPr>
    </w:p>
    <w:p w:rsidR="004814FC" w:rsidRDefault="004814FC" w:rsidP="005179C2">
      <w:pPr>
        <w:pStyle w:val="ConsPlusNormal"/>
        <w:ind w:firstLine="0"/>
        <w:jc w:val="center"/>
        <w:rPr>
          <w:rFonts w:ascii="Times New Roman" w:hAnsi="Times New Roman"/>
          <w:b/>
          <w:sz w:val="22"/>
          <w:szCs w:val="22"/>
        </w:rPr>
      </w:pPr>
      <w:bookmarkStart w:id="0" w:name="_GoBack"/>
      <w:bookmarkEnd w:id="0"/>
    </w:p>
    <w:p w:rsidR="004814FC" w:rsidRDefault="004814FC" w:rsidP="005179C2">
      <w:pPr>
        <w:pStyle w:val="ConsPlusNormal"/>
        <w:ind w:firstLine="0"/>
        <w:jc w:val="center"/>
        <w:rPr>
          <w:rFonts w:ascii="Times New Roman" w:hAnsi="Times New Roman"/>
          <w:b/>
          <w:sz w:val="22"/>
          <w:szCs w:val="22"/>
        </w:rPr>
      </w:pPr>
    </w:p>
    <w:p w:rsidR="004814FC" w:rsidRDefault="004814FC" w:rsidP="005179C2">
      <w:pPr>
        <w:pStyle w:val="ConsPlusNormal"/>
        <w:ind w:firstLine="0"/>
        <w:jc w:val="center"/>
        <w:rPr>
          <w:rFonts w:ascii="Times New Roman" w:hAnsi="Times New Roman"/>
          <w:b/>
          <w:sz w:val="22"/>
          <w:szCs w:val="22"/>
        </w:rPr>
      </w:pPr>
    </w:p>
    <w:p w:rsidR="004814FC" w:rsidRDefault="004814FC" w:rsidP="005179C2">
      <w:pPr>
        <w:pStyle w:val="ConsPlusNormal"/>
        <w:ind w:firstLine="0"/>
        <w:jc w:val="center"/>
        <w:rPr>
          <w:rFonts w:ascii="Times New Roman" w:hAnsi="Times New Roman"/>
          <w:b/>
          <w:sz w:val="22"/>
          <w:szCs w:val="22"/>
        </w:rPr>
      </w:pPr>
    </w:p>
    <w:p w:rsidR="004814FC" w:rsidRDefault="004814FC" w:rsidP="005179C2">
      <w:pPr>
        <w:pStyle w:val="ConsPlusNormal"/>
        <w:ind w:firstLine="0"/>
        <w:jc w:val="center"/>
        <w:rPr>
          <w:rFonts w:ascii="Times New Roman" w:hAnsi="Times New Roman"/>
          <w:b/>
          <w:sz w:val="22"/>
          <w:szCs w:val="22"/>
        </w:rPr>
      </w:pPr>
    </w:p>
    <w:p w:rsidR="004814FC" w:rsidRDefault="004814FC" w:rsidP="005179C2">
      <w:pPr>
        <w:pStyle w:val="ConsPlusNormal"/>
        <w:ind w:firstLine="0"/>
        <w:jc w:val="center"/>
        <w:rPr>
          <w:rFonts w:ascii="Times New Roman" w:hAnsi="Times New Roman"/>
          <w:b/>
          <w:sz w:val="22"/>
          <w:szCs w:val="22"/>
        </w:rPr>
      </w:pPr>
    </w:p>
    <w:p w:rsidR="004814FC" w:rsidRPr="006B0592" w:rsidRDefault="004814FC" w:rsidP="005179C2">
      <w:pPr>
        <w:pStyle w:val="ConsPlusNormal"/>
        <w:ind w:firstLine="0"/>
        <w:jc w:val="center"/>
        <w:rPr>
          <w:rFonts w:ascii="Times New Roman" w:hAnsi="Times New Roman"/>
          <w:b/>
          <w:sz w:val="22"/>
          <w:szCs w:val="22"/>
        </w:rPr>
      </w:pPr>
    </w:p>
    <w:p w:rsidR="005179C2" w:rsidRPr="006B0592" w:rsidRDefault="005179C2" w:rsidP="005179C2">
      <w:pPr>
        <w:pStyle w:val="ConsNormal"/>
        <w:widowControl/>
        <w:jc w:val="both"/>
        <w:rPr>
          <w:rFonts w:ascii="Times New Roman" w:hAnsi="Times New Roman"/>
          <w:b/>
          <w:sz w:val="22"/>
          <w:szCs w:val="22"/>
        </w:rPr>
      </w:pPr>
      <w:r w:rsidRPr="006B0592">
        <w:rPr>
          <w:rFonts w:ascii="Times New Roman" w:hAnsi="Times New Roman"/>
          <w:b/>
          <w:sz w:val="22"/>
          <w:szCs w:val="22"/>
        </w:rPr>
        <w:t>Заказчик</w:t>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r>
      <w:r w:rsidRPr="006B0592">
        <w:rPr>
          <w:rFonts w:ascii="Times New Roman" w:hAnsi="Times New Roman"/>
          <w:b/>
          <w:sz w:val="22"/>
          <w:szCs w:val="22"/>
        </w:rPr>
        <w:tab/>
        <w:t xml:space="preserve">         Поставщик</w:t>
      </w:r>
    </w:p>
    <w:p w:rsidR="005179C2" w:rsidRPr="006B0592" w:rsidRDefault="005179C2" w:rsidP="005179C2">
      <w:pPr>
        <w:jc w:val="both"/>
        <w:rPr>
          <w:sz w:val="22"/>
          <w:szCs w:val="22"/>
        </w:rPr>
      </w:pPr>
      <w:r w:rsidRPr="006B0592">
        <w:rPr>
          <w:noProof/>
          <w:sz w:val="22"/>
          <w:szCs w:val="22"/>
        </w:rPr>
        <mc:AlternateContent>
          <mc:Choice Requires="wps">
            <w:drawing>
              <wp:anchor distT="0" distB="0" distL="114300" distR="114300" simplePos="0" relativeHeight="251661312" behindDoc="0" locked="0" layoutInCell="1" allowOverlap="1" wp14:anchorId="73360297" wp14:editId="7A0E50DD">
                <wp:simplePos x="0" y="0"/>
                <wp:positionH relativeFrom="column">
                  <wp:posOffset>3200400</wp:posOffset>
                </wp:positionH>
                <wp:positionV relativeFrom="paragraph">
                  <wp:posOffset>106680</wp:posOffset>
                </wp:positionV>
                <wp:extent cx="2857500" cy="4632960"/>
                <wp:effectExtent l="381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9C2" w:rsidRDefault="005179C2" w:rsidP="005179C2">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179C2" w:rsidRDefault="005179C2" w:rsidP="005179C2">
                            <w:pPr>
                              <w:rPr>
                                <w:iCs/>
                                <w:color w:val="212121"/>
                                <w:spacing w:val="-7"/>
                                <w:w w:val="108"/>
                                <w:lang w:val="en-US"/>
                              </w:rPr>
                            </w:pPr>
                          </w:p>
                          <w:p w:rsidR="005179C2" w:rsidRDefault="005179C2" w:rsidP="005179C2">
                            <w:pPr>
                              <w:rPr>
                                <w:b/>
                                <w:iCs/>
                                <w:color w:val="212121"/>
                                <w:spacing w:val="-7"/>
                                <w:w w:val="108"/>
                                <w:u w:val="single"/>
                              </w:rPr>
                            </w:pPr>
                            <w:r>
                              <w:rPr>
                                <w:b/>
                                <w:iCs/>
                                <w:color w:val="212121"/>
                                <w:spacing w:val="-7"/>
                                <w:w w:val="108"/>
                                <w:u w:val="single"/>
                              </w:rPr>
                              <w:t>ОТ ПОСТАВЩИКА</w:t>
                            </w:r>
                          </w:p>
                          <w:p w:rsidR="005179C2" w:rsidRDefault="005179C2" w:rsidP="005179C2">
                            <w:pPr>
                              <w:rPr>
                                <w:iCs/>
                                <w:color w:val="212121"/>
                                <w:spacing w:val="-7"/>
                                <w:w w:val="108"/>
                              </w:rPr>
                            </w:pPr>
                          </w:p>
                          <w:p w:rsidR="005179C2" w:rsidRDefault="005179C2" w:rsidP="005179C2">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27" type="#_x0000_t202" style="position:absolute;left:0;text-align:left;margin-left:252pt;margin-top:8.4pt;width:225pt;height:36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MEkgIAABcFAAAOAAAAZHJzL2Uyb0RvYy54bWysVF2O0zAQfkfiDpbfu/khaZto0xW7SxHS&#10;8iMtHMC1ncYisY3tNlkQZ+EUPCFxhh6JsdN2ywISQuTBsT3jzzPzfePzi6Fr0ZYbK5SscHIWY8Ql&#10;VUzIdYXfvV1O5hhZRyQjrZK8wnfc4ovF40fnvS55qhrVMm4QgEhb9rrCjXO6jCJLG94Re6Y0l2Cs&#10;lemIg6VZR8yQHtC7NkrjeBr1yjBtFOXWwu71aMSLgF/XnLrXdW25Q22FITYXRhPGlR+jxTkp14bo&#10;RtB9GOQfouiIkHDpEeqaOII2RvwC1QlqlFW1O6Oqi1RdC8pDDpBNEj/I5rYhmodcoDhWH8tk/x8s&#10;fbV9Y5BgFc4xkqQDinZfdt9333ZfUe6r02tbgtOtBjc3XKoBWA6ZWn2j6HuLpLpqiFzzp8aovuGE&#10;QXSJPxmdHB1xrAdZ9S8Vg2vIxqkANNSm86WDYiBAB5bujszwwSEKm+k8n+UxmCjYsumTtJgG7iJS&#10;Ho5rY91zrjrkJxU2QH2AJ9sb63w4pDy4+NusagVbirYNC7NeXbUGbQnIZBm+kMEDt1Z6Z6n8sRFx&#10;3IEo4Q5v8/EG2j8VSZrFl2kxWU7ns0m2zPJJMYvnkzgpLiH4rMiul599gElWNoIxLm+E5AcJJtnf&#10;UbxvhlE8QYSor3CRp/nI0R+TjMP3uyQ74aAjW9FVeH50IqVn9plkkDYpHRHtOI9+Dj9UGWpw+Ieq&#10;BB146kcRuGE1BMEFkXiNrBS7A2EYBbQBxfCawKRR5iNGPXRmhe2HDTEco/aFBHEVSZb5Vg6LLJ+l&#10;sDCnltWphUgKUBV2GI3TKze2/0YbsW7gplHOUj0FQdYiSOU+qr2MoftCTvuXwrf36Tp43b9nix8A&#10;AAD//wMAUEsDBBQABgAIAAAAIQCySgOC3QAAAAoBAAAPAAAAZHJzL2Rvd25yZXYueG1sTI/NTsNA&#10;DITvSLzDykhcEN2A8kNDNhUggbj25wGcxE0ist4ou23St8c9wdEzo/F8xWaxgzrT5HvHBp5WESji&#10;2jU9twYO+8/HF1A+IDc4OCYDF/KwKW9vCswbN/OWzrvQKilhn6OBLoQx19rXHVn0KzcSi3d0k8Ug&#10;59TqZsJZyu2gn6Mo1RZ7lg8djvTRUf2zO1kDx+/5IVnP1Vc4ZNs4fcc+q9zFmPu75e0VVKAl/IXh&#10;Ol+mQymbKnfixqvBQBLFwhLESAVBAuvkKlQGsjiNQZeF/o9Q/gIAAP//AwBQSwECLQAUAAYACAAA&#10;ACEAtoM4kv4AAADhAQAAEwAAAAAAAAAAAAAAAAAAAAAAW0NvbnRlbnRfVHlwZXNdLnhtbFBLAQIt&#10;ABQABgAIAAAAIQA4/SH/1gAAAJQBAAALAAAAAAAAAAAAAAAAAC8BAABfcmVscy8ucmVsc1BLAQIt&#10;ABQABgAIAAAAIQDQLTMEkgIAABcFAAAOAAAAAAAAAAAAAAAAAC4CAABkcnMvZTJvRG9jLnhtbFBL&#10;AQItABQABgAIAAAAIQCySgOC3QAAAAoBAAAPAAAAAAAAAAAAAAAAAOwEAABkcnMvZG93bnJldi54&#10;bWxQSwUGAAAAAAQABADzAAAA9gUAAAAA&#10;" stroked="f">
                <v:textbox>
                  <w:txbxContent>
                    <w:p w:rsidR="005179C2" w:rsidRDefault="005179C2" w:rsidP="005179C2">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179C2" w:rsidRDefault="005179C2" w:rsidP="005179C2">
                      <w:pPr>
                        <w:rPr>
                          <w:iCs/>
                          <w:color w:val="212121"/>
                          <w:spacing w:val="-7"/>
                          <w:w w:val="108"/>
                          <w:lang w:val="en-US"/>
                        </w:rPr>
                      </w:pPr>
                    </w:p>
                    <w:p w:rsidR="005179C2" w:rsidRDefault="005179C2" w:rsidP="005179C2">
                      <w:pPr>
                        <w:rPr>
                          <w:b/>
                          <w:iCs/>
                          <w:color w:val="212121"/>
                          <w:spacing w:val="-7"/>
                          <w:w w:val="108"/>
                          <w:u w:val="single"/>
                        </w:rPr>
                      </w:pPr>
                      <w:r>
                        <w:rPr>
                          <w:b/>
                          <w:iCs/>
                          <w:color w:val="212121"/>
                          <w:spacing w:val="-7"/>
                          <w:w w:val="108"/>
                          <w:u w:val="single"/>
                        </w:rPr>
                        <w:t>ОТ ПОСТАВЩИКА</w:t>
                      </w:r>
                    </w:p>
                    <w:p w:rsidR="005179C2" w:rsidRDefault="005179C2" w:rsidP="005179C2">
                      <w:pPr>
                        <w:rPr>
                          <w:iCs/>
                          <w:color w:val="212121"/>
                          <w:spacing w:val="-7"/>
                          <w:w w:val="108"/>
                        </w:rPr>
                      </w:pPr>
                    </w:p>
                    <w:p w:rsidR="005179C2" w:rsidRDefault="005179C2" w:rsidP="005179C2">
                      <w:pPr>
                        <w:spacing w:line="240" w:lineRule="exact"/>
                      </w:pPr>
                      <w:r>
                        <w:t>__________________/</w:t>
                      </w:r>
                      <w:r>
                        <w:rPr>
                          <w:lang w:val="en-US"/>
                        </w:rPr>
                        <w:t>____________</w:t>
                      </w:r>
                      <w:r>
                        <w:t>/</w:t>
                      </w:r>
                    </w:p>
                  </w:txbxContent>
                </v:textbox>
              </v:shape>
            </w:pict>
          </mc:Fallback>
        </mc:AlternateContent>
      </w:r>
    </w:p>
    <w:p w:rsidR="005179C2" w:rsidRPr="006B0592" w:rsidRDefault="005179C2" w:rsidP="005179C2">
      <w:pPr>
        <w:tabs>
          <w:tab w:val="center" w:pos="4819"/>
          <w:tab w:val="left" w:pos="4860"/>
        </w:tabs>
        <w:jc w:val="both"/>
        <w:rPr>
          <w:sz w:val="22"/>
          <w:szCs w:val="22"/>
        </w:rPr>
      </w:pPr>
      <w:r w:rsidRPr="006B0592">
        <w:rPr>
          <w:sz w:val="22"/>
          <w:szCs w:val="22"/>
          <w:u w:val="single"/>
        </w:rPr>
        <w:t xml:space="preserve">Администрация  </w:t>
      </w:r>
      <w:proofErr w:type="spellStart"/>
      <w:r w:rsidRPr="006B0592">
        <w:rPr>
          <w:sz w:val="22"/>
          <w:szCs w:val="22"/>
          <w:u w:val="single"/>
        </w:rPr>
        <w:t>г</w:t>
      </w:r>
      <w:proofErr w:type="gramStart"/>
      <w:r w:rsidRPr="006B0592">
        <w:rPr>
          <w:sz w:val="22"/>
          <w:szCs w:val="22"/>
          <w:u w:val="single"/>
        </w:rPr>
        <w:t>.И</w:t>
      </w:r>
      <w:proofErr w:type="gramEnd"/>
      <w:r w:rsidRPr="006B0592">
        <w:rPr>
          <w:sz w:val="22"/>
          <w:szCs w:val="22"/>
          <w:u w:val="single"/>
        </w:rPr>
        <w:t>ваново</w:t>
      </w:r>
      <w:proofErr w:type="spellEnd"/>
      <w:r w:rsidRPr="006B0592">
        <w:rPr>
          <w:sz w:val="22"/>
          <w:szCs w:val="22"/>
          <w:u w:val="single"/>
        </w:rPr>
        <w:t xml:space="preserve">      </w:t>
      </w:r>
      <w:r w:rsidRPr="006B0592">
        <w:rPr>
          <w:sz w:val="22"/>
          <w:szCs w:val="22"/>
        </w:rPr>
        <w:t xml:space="preserve">                                          </w:t>
      </w:r>
    </w:p>
    <w:p w:rsidR="005179C2" w:rsidRPr="006B0592" w:rsidRDefault="005179C2" w:rsidP="005179C2">
      <w:pPr>
        <w:tabs>
          <w:tab w:val="center" w:pos="4819"/>
        </w:tabs>
        <w:jc w:val="both"/>
        <w:rPr>
          <w:sz w:val="22"/>
          <w:szCs w:val="22"/>
        </w:rPr>
      </w:pPr>
      <w:r w:rsidRPr="006B0592">
        <w:rPr>
          <w:sz w:val="22"/>
          <w:szCs w:val="22"/>
        </w:rPr>
        <w:t>Адрес: 153000, г. Иваново,</w:t>
      </w:r>
      <w:r w:rsidRPr="006B0592">
        <w:rPr>
          <w:sz w:val="22"/>
          <w:szCs w:val="22"/>
        </w:rPr>
        <w:tab/>
        <w:t xml:space="preserve">                                            </w:t>
      </w:r>
    </w:p>
    <w:p w:rsidR="005179C2" w:rsidRPr="006B0592" w:rsidRDefault="005179C2" w:rsidP="005179C2">
      <w:pPr>
        <w:tabs>
          <w:tab w:val="center" w:pos="4819"/>
        </w:tabs>
        <w:jc w:val="both"/>
        <w:rPr>
          <w:sz w:val="22"/>
          <w:szCs w:val="22"/>
        </w:rPr>
      </w:pPr>
      <w:r w:rsidRPr="006B0592">
        <w:rPr>
          <w:sz w:val="22"/>
          <w:szCs w:val="22"/>
        </w:rPr>
        <w:t>пл. Революции, д.6;</w:t>
      </w:r>
      <w:r w:rsidRPr="006B0592">
        <w:rPr>
          <w:sz w:val="22"/>
          <w:szCs w:val="22"/>
        </w:rPr>
        <w:tab/>
        <w:t xml:space="preserve">                                </w:t>
      </w:r>
    </w:p>
    <w:p w:rsidR="005179C2" w:rsidRPr="006B0592" w:rsidRDefault="005179C2" w:rsidP="005179C2">
      <w:pPr>
        <w:tabs>
          <w:tab w:val="left" w:pos="6750"/>
        </w:tabs>
        <w:jc w:val="both"/>
        <w:rPr>
          <w:sz w:val="22"/>
          <w:szCs w:val="22"/>
        </w:rPr>
      </w:pPr>
      <w:proofErr w:type="gramStart"/>
      <w:r w:rsidRPr="006B0592">
        <w:rPr>
          <w:sz w:val="22"/>
          <w:szCs w:val="22"/>
        </w:rPr>
        <w:t>р</w:t>
      </w:r>
      <w:proofErr w:type="gramEnd"/>
      <w:r w:rsidRPr="006B0592">
        <w:rPr>
          <w:sz w:val="22"/>
          <w:szCs w:val="22"/>
        </w:rPr>
        <w:t xml:space="preserve">/с 4020481080 0000 000054 в ГРКЦГУ                      </w:t>
      </w:r>
    </w:p>
    <w:p w:rsidR="005179C2" w:rsidRPr="006B0592" w:rsidRDefault="005179C2" w:rsidP="005179C2">
      <w:pPr>
        <w:tabs>
          <w:tab w:val="left" w:pos="6750"/>
        </w:tabs>
        <w:jc w:val="both"/>
        <w:rPr>
          <w:sz w:val="22"/>
          <w:szCs w:val="22"/>
        </w:rPr>
      </w:pPr>
      <w:r w:rsidRPr="006B0592">
        <w:rPr>
          <w:sz w:val="22"/>
          <w:szCs w:val="22"/>
        </w:rPr>
        <w:t>Банка России по Ивановской области</w:t>
      </w:r>
    </w:p>
    <w:p w:rsidR="005179C2" w:rsidRPr="006B0592" w:rsidRDefault="005179C2" w:rsidP="005179C2">
      <w:pPr>
        <w:tabs>
          <w:tab w:val="left" w:pos="6750"/>
        </w:tabs>
        <w:jc w:val="both"/>
        <w:rPr>
          <w:sz w:val="22"/>
          <w:szCs w:val="22"/>
        </w:rPr>
      </w:pPr>
      <w:proofErr w:type="spellStart"/>
      <w:r w:rsidRPr="006B0592">
        <w:rPr>
          <w:sz w:val="22"/>
          <w:szCs w:val="22"/>
        </w:rPr>
        <w:t>г</w:t>
      </w:r>
      <w:proofErr w:type="gramStart"/>
      <w:r w:rsidRPr="006B0592">
        <w:rPr>
          <w:sz w:val="22"/>
          <w:szCs w:val="22"/>
        </w:rPr>
        <w:t>.И</w:t>
      </w:r>
      <w:proofErr w:type="gramEnd"/>
      <w:r w:rsidRPr="006B0592">
        <w:rPr>
          <w:sz w:val="22"/>
          <w:szCs w:val="22"/>
        </w:rPr>
        <w:t>ваново</w:t>
      </w:r>
      <w:proofErr w:type="spellEnd"/>
      <w:r w:rsidRPr="006B0592">
        <w:rPr>
          <w:sz w:val="22"/>
          <w:szCs w:val="22"/>
        </w:rPr>
        <w:t xml:space="preserve">                            </w:t>
      </w:r>
    </w:p>
    <w:p w:rsidR="005179C2" w:rsidRPr="006B0592" w:rsidRDefault="005179C2" w:rsidP="005179C2">
      <w:pPr>
        <w:tabs>
          <w:tab w:val="left" w:pos="6750"/>
        </w:tabs>
        <w:jc w:val="both"/>
        <w:rPr>
          <w:sz w:val="22"/>
          <w:szCs w:val="22"/>
        </w:rPr>
      </w:pPr>
      <w:r w:rsidRPr="006B0592">
        <w:rPr>
          <w:sz w:val="22"/>
          <w:szCs w:val="22"/>
        </w:rPr>
        <w:t xml:space="preserve">БИК 042406001                                                                   </w:t>
      </w:r>
    </w:p>
    <w:p w:rsidR="005179C2" w:rsidRPr="006B0592" w:rsidRDefault="005179C2" w:rsidP="005179C2">
      <w:pPr>
        <w:tabs>
          <w:tab w:val="left" w:pos="6750"/>
        </w:tabs>
        <w:jc w:val="both"/>
        <w:rPr>
          <w:sz w:val="22"/>
          <w:szCs w:val="22"/>
        </w:rPr>
      </w:pPr>
      <w:r w:rsidRPr="006B0592">
        <w:rPr>
          <w:sz w:val="22"/>
          <w:szCs w:val="22"/>
        </w:rPr>
        <w:t xml:space="preserve">ИНН 3728012487  КПП  370201001 </w:t>
      </w:r>
    </w:p>
    <w:p w:rsidR="005179C2" w:rsidRPr="006B0592" w:rsidRDefault="005179C2" w:rsidP="005179C2">
      <w:pPr>
        <w:jc w:val="both"/>
        <w:rPr>
          <w:sz w:val="22"/>
          <w:szCs w:val="22"/>
        </w:rPr>
      </w:pPr>
      <w:r w:rsidRPr="006B0592">
        <w:rPr>
          <w:sz w:val="22"/>
          <w:szCs w:val="22"/>
        </w:rPr>
        <w:t xml:space="preserve"> </w:t>
      </w:r>
    </w:p>
    <w:p w:rsidR="005179C2" w:rsidRPr="006B0592" w:rsidRDefault="005179C2" w:rsidP="005179C2">
      <w:pPr>
        <w:jc w:val="both"/>
        <w:rPr>
          <w:sz w:val="22"/>
          <w:szCs w:val="22"/>
        </w:rPr>
      </w:pPr>
      <w:r w:rsidRPr="006B0592">
        <w:rPr>
          <w:sz w:val="22"/>
          <w:szCs w:val="22"/>
        </w:rPr>
        <w:t>____________________________________</w:t>
      </w:r>
    </w:p>
    <w:p w:rsidR="005179C2" w:rsidRPr="006B0592" w:rsidRDefault="005179C2" w:rsidP="005179C2">
      <w:pPr>
        <w:jc w:val="both"/>
        <w:rPr>
          <w:sz w:val="22"/>
          <w:szCs w:val="22"/>
        </w:rPr>
      </w:pPr>
      <w:r w:rsidRPr="006B0592">
        <w:rPr>
          <w:sz w:val="22"/>
          <w:szCs w:val="22"/>
        </w:rPr>
        <w:t>____________________________________</w:t>
      </w:r>
    </w:p>
    <w:p w:rsidR="005179C2" w:rsidRPr="006B0592" w:rsidRDefault="005179C2" w:rsidP="005179C2">
      <w:pPr>
        <w:jc w:val="both"/>
        <w:rPr>
          <w:sz w:val="22"/>
          <w:szCs w:val="22"/>
        </w:rPr>
      </w:pPr>
      <w:r w:rsidRPr="006B0592">
        <w:rPr>
          <w:sz w:val="22"/>
          <w:szCs w:val="22"/>
        </w:rPr>
        <w:t>____________________________________</w:t>
      </w:r>
    </w:p>
    <w:p w:rsidR="005179C2" w:rsidRPr="006B0592" w:rsidRDefault="005179C2" w:rsidP="005179C2">
      <w:pPr>
        <w:jc w:val="both"/>
        <w:rPr>
          <w:sz w:val="22"/>
          <w:szCs w:val="22"/>
        </w:rPr>
      </w:pPr>
    </w:p>
    <w:p w:rsidR="005179C2" w:rsidRPr="006B0592" w:rsidRDefault="005179C2" w:rsidP="005179C2">
      <w:pPr>
        <w:jc w:val="both"/>
        <w:rPr>
          <w:sz w:val="22"/>
          <w:szCs w:val="22"/>
        </w:rPr>
      </w:pPr>
      <w:r w:rsidRPr="006B0592">
        <w:rPr>
          <w:sz w:val="22"/>
          <w:szCs w:val="22"/>
        </w:rPr>
        <w:t>____________________________________</w:t>
      </w:r>
    </w:p>
    <w:p w:rsidR="005179C2" w:rsidRPr="006B0592" w:rsidRDefault="005179C2" w:rsidP="005179C2">
      <w:pPr>
        <w:rPr>
          <w:sz w:val="22"/>
          <w:szCs w:val="22"/>
        </w:rPr>
      </w:pPr>
    </w:p>
    <w:p w:rsidR="005179C2" w:rsidRPr="006B0592" w:rsidRDefault="005179C2" w:rsidP="005179C2">
      <w:pPr>
        <w:rPr>
          <w:sz w:val="22"/>
          <w:szCs w:val="22"/>
        </w:rPr>
      </w:pPr>
    </w:p>
    <w:p w:rsidR="005179C2" w:rsidRPr="006B0592" w:rsidRDefault="005179C2" w:rsidP="005179C2">
      <w:pPr>
        <w:spacing w:after="200" w:line="276" w:lineRule="auto"/>
        <w:ind w:firstLine="709"/>
        <w:contextualSpacing/>
        <w:rPr>
          <w:sz w:val="22"/>
          <w:szCs w:val="22"/>
        </w:rPr>
      </w:pPr>
    </w:p>
    <w:p w:rsidR="005179C2" w:rsidRPr="006B0592" w:rsidRDefault="005179C2" w:rsidP="005179C2">
      <w:pPr>
        <w:jc w:val="both"/>
        <w:rPr>
          <w:rFonts w:asciiTheme="minorHAnsi" w:eastAsiaTheme="minorHAnsi" w:hAnsiTheme="minorHAnsi" w:cstheme="minorBidi"/>
          <w:sz w:val="22"/>
          <w:szCs w:val="22"/>
          <w:lang w:eastAsia="en-US"/>
        </w:rPr>
      </w:pPr>
    </w:p>
    <w:p w:rsidR="005179C2" w:rsidRPr="006B0592" w:rsidRDefault="005179C2" w:rsidP="005179C2">
      <w:pPr>
        <w:jc w:val="both"/>
        <w:rPr>
          <w:rFonts w:asciiTheme="minorHAnsi" w:eastAsiaTheme="minorHAnsi" w:hAnsiTheme="minorHAnsi" w:cstheme="minorBidi"/>
          <w:sz w:val="22"/>
          <w:szCs w:val="22"/>
          <w:lang w:eastAsia="en-US"/>
        </w:rPr>
      </w:pPr>
    </w:p>
    <w:p w:rsidR="005179C2" w:rsidRPr="006B0592" w:rsidRDefault="005179C2" w:rsidP="005179C2">
      <w:pPr>
        <w:jc w:val="both"/>
        <w:rPr>
          <w:rFonts w:eastAsiaTheme="minorHAnsi"/>
          <w:b/>
          <w:sz w:val="22"/>
          <w:szCs w:val="22"/>
          <w:lang w:eastAsia="en-US"/>
        </w:rPr>
      </w:pPr>
    </w:p>
    <w:p w:rsidR="005179C2" w:rsidRPr="006B0592" w:rsidRDefault="005179C2" w:rsidP="005179C2">
      <w:pPr>
        <w:jc w:val="both"/>
        <w:rPr>
          <w:rFonts w:eastAsiaTheme="minorHAnsi"/>
          <w:b/>
          <w:sz w:val="22"/>
          <w:szCs w:val="22"/>
          <w:lang w:eastAsia="en-US"/>
        </w:rPr>
      </w:pPr>
    </w:p>
    <w:p w:rsidR="005179C2" w:rsidRPr="006B0592" w:rsidRDefault="005179C2" w:rsidP="005179C2">
      <w:pPr>
        <w:jc w:val="both"/>
        <w:rPr>
          <w:rFonts w:asciiTheme="minorHAnsi" w:eastAsiaTheme="minorHAnsi" w:hAnsiTheme="minorHAnsi" w:cstheme="minorBidi"/>
          <w:sz w:val="22"/>
          <w:szCs w:val="22"/>
          <w:lang w:eastAsia="en-US"/>
        </w:rPr>
      </w:pPr>
    </w:p>
    <w:p w:rsidR="005179C2" w:rsidRPr="006B0592" w:rsidRDefault="005179C2" w:rsidP="005179C2">
      <w:pPr>
        <w:jc w:val="both"/>
        <w:rPr>
          <w:sz w:val="22"/>
          <w:szCs w:val="22"/>
        </w:rPr>
      </w:pPr>
    </w:p>
    <w:p w:rsidR="005179C2" w:rsidRPr="006B0592" w:rsidRDefault="005179C2" w:rsidP="005E1B71">
      <w:pPr>
        <w:rPr>
          <w:sz w:val="22"/>
          <w:szCs w:val="22"/>
        </w:rPr>
      </w:pPr>
    </w:p>
    <w:sectPr w:rsidR="005179C2" w:rsidRPr="006B0592" w:rsidSect="00E54B13">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78B"/>
    <w:rsid w:val="00177293"/>
    <w:rsid w:val="001F5FCD"/>
    <w:rsid w:val="002A79B5"/>
    <w:rsid w:val="0034478B"/>
    <w:rsid w:val="003D440A"/>
    <w:rsid w:val="004814FC"/>
    <w:rsid w:val="004C4C64"/>
    <w:rsid w:val="005179C2"/>
    <w:rsid w:val="005E1B71"/>
    <w:rsid w:val="006B0592"/>
    <w:rsid w:val="0077033E"/>
    <w:rsid w:val="007706DF"/>
    <w:rsid w:val="00D3213F"/>
    <w:rsid w:val="00DD2ACB"/>
    <w:rsid w:val="00EE4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B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E1B71"/>
    <w:pPr>
      <w:jc w:val="center"/>
    </w:pPr>
    <w:rPr>
      <w:b/>
      <w:sz w:val="24"/>
    </w:rPr>
  </w:style>
  <w:style w:type="character" w:customStyle="1" w:styleId="a4">
    <w:name w:val="Название Знак"/>
    <w:basedOn w:val="a0"/>
    <w:link w:val="a3"/>
    <w:rsid w:val="005E1B71"/>
    <w:rPr>
      <w:rFonts w:ascii="Times New Roman" w:eastAsia="Times New Roman" w:hAnsi="Times New Roman" w:cs="Times New Roman"/>
      <w:b/>
      <w:sz w:val="24"/>
      <w:szCs w:val="20"/>
      <w:lang w:eastAsia="ru-RU"/>
    </w:rPr>
  </w:style>
  <w:style w:type="paragraph" w:styleId="a5">
    <w:name w:val="Body Text"/>
    <w:basedOn w:val="a"/>
    <w:link w:val="a6"/>
    <w:rsid w:val="005E1B71"/>
    <w:pPr>
      <w:spacing w:after="120"/>
    </w:pPr>
  </w:style>
  <w:style w:type="character" w:customStyle="1" w:styleId="a6">
    <w:name w:val="Основной текст Знак"/>
    <w:basedOn w:val="a0"/>
    <w:link w:val="a5"/>
    <w:rsid w:val="005E1B71"/>
    <w:rPr>
      <w:rFonts w:ascii="Times New Roman" w:eastAsia="Times New Roman" w:hAnsi="Times New Roman" w:cs="Times New Roman"/>
      <w:sz w:val="20"/>
      <w:szCs w:val="20"/>
      <w:lang w:eastAsia="ru-RU"/>
    </w:rPr>
  </w:style>
  <w:style w:type="paragraph" w:styleId="a7">
    <w:name w:val="Body Text Indent"/>
    <w:basedOn w:val="a"/>
    <w:link w:val="a8"/>
    <w:rsid w:val="005E1B71"/>
    <w:pPr>
      <w:spacing w:after="120"/>
      <w:ind w:left="283"/>
    </w:pPr>
  </w:style>
  <w:style w:type="character" w:customStyle="1" w:styleId="a8">
    <w:name w:val="Основной текст с отступом Знак"/>
    <w:basedOn w:val="a0"/>
    <w:link w:val="a7"/>
    <w:rsid w:val="005E1B71"/>
    <w:rPr>
      <w:rFonts w:ascii="Times New Roman" w:eastAsia="Times New Roman" w:hAnsi="Times New Roman" w:cs="Times New Roman"/>
      <w:sz w:val="20"/>
      <w:szCs w:val="20"/>
      <w:lang w:eastAsia="ru-RU"/>
    </w:rPr>
  </w:style>
  <w:style w:type="paragraph" w:customStyle="1" w:styleId="ConsNormal">
    <w:name w:val="ConsNormal"/>
    <w:rsid w:val="005E1B7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rsid w:val="005E1B71"/>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5E1B71"/>
    <w:rPr>
      <w:rFonts w:ascii="Arial" w:eastAsia="Times New Roman" w:hAnsi="Arial" w:cs="Times New Roman"/>
      <w:sz w:val="20"/>
      <w:szCs w:val="20"/>
      <w:lang w:eastAsia="ru-RU"/>
    </w:rPr>
  </w:style>
  <w:style w:type="paragraph" w:styleId="a9">
    <w:name w:val="caption"/>
    <w:basedOn w:val="a"/>
    <w:semiHidden/>
    <w:unhideWhenUsed/>
    <w:qFormat/>
    <w:rsid w:val="005E1B71"/>
    <w:pPr>
      <w:jc w:val="center"/>
    </w:pPr>
    <w:rPr>
      <w:b/>
      <w:sz w:val="28"/>
    </w:rPr>
  </w:style>
  <w:style w:type="character" w:customStyle="1" w:styleId="3">
    <w:name w:val="Основной текст 3 Знак"/>
    <w:aliases w:val="Знак2 Знак"/>
    <w:link w:val="30"/>
    <w:locked/>
    <w:rsid w:val="005E1B71"/>
    <w:rPr>
      <w:sz w:val="16"/>
      <w:szCs w:val="16"/>
    </w:rPr>
  </w:style>
  <w:style w:type="paragraph" w:styleId="30">
    <w:name w:val="Body Text 3"/>
    <w:aliases w:val="Знак2"/>
    <w:basedOn w:val="a"/>
    <w:link w:val="3"/>
    <w:unhideWhenUsed/>
    <w:rsid w:val="005E1B71"/>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5E1B71"/>
    <w:rPr>
      <w:rFonts w:ascii="Times New Roman" w:eastAsia="Times New Roman" w:hAnsi="Times New Roman" w:cs="Times New Roman"/>
      <w:sz w:val="16"/>
      <w:szCs w:val="16"/>
      <w:lang w:eastAsia="ru-RU"/>
    </w:rPr>
  </w:style>
  <w:style w:type="paragraph" w:styleId="aa">
    <w:name w:val="No Spacing"/>
    <w:uiPriority w:val="1"/>
    <w:qFormat/>
    <w:rsid w:val="005179C2"/>
    <w:pPr>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5179C2"/>
    <w:rPr>
      <w:rFonts w:ascii="Tahoma" w:hAnsi="Tahoma" w:cs="Tahoma"/>
      <w:sz w:val="16"/>
      <w:szCs w:val="16"/>
    </w:rPr>
  </w:style>
  <w:style w:type="character" w:customStyle="1" w:styleId="ac">
    <w:name w:val="Текст выноски Знак"/>
    <w:basedOn w:val="a0"/>
    <w:link w:val="ab"/>
    <w:uiPriority w:val="99"/>
    <w:semiHidden/>
    <w:rsid w:val="005179C2"/>
    <w:rPr>
      <w:rFonts w:ascii="Tahoma" w:eastAsia="Times New Roman" w:hAnsi="Tahoma" w:cs="Tahoma"/>
      <w:sz w:val="16"/>
      <w:szCs w:val="16"/>
      <w:lang w:eastAsia="ru-RU"/>
    </w:rPr>
  </w:style>
  <w:style w:type="paragraph" w:styleId="2">
    <w:name w:val="Body Text Indent 2"/>
    <w:basedOn w:val="a"/>
    <w:link w:val="20"/>
    <w:uiPriority w:val="99"/>
    <w:unhideWhenUsed/>
    <w:rsid w:val="004814FC"/>
    <w:pPr>
      <w:shd w:val="clear" w:color="auto" w:fill="FFFFFF"/>
      <w:tabs>
        <w:tab w:val="left" w:pos="0"/>
      </w:tabs>
      <w:spacing w:before="29"/>
      <w:ind w:firstLine="15"/>
      <w:jc w:val="both"/>
    </w:pPr>
    <w:rPr>
      <w:sz w:val="22"/>
      <w:szCs w:val="22"/>
    </w:rPr>
  </w:style>
  <w:style w:type="character" w:customStyle="1" w:styleId="20">
    <w:name w:val="Основной текст с отступом 2 Знак"/>
    <w:basedOn w:val="a0"/>
    <w:link w:val="2"/>
    <w:uiPriority w:val="99"/>
    <w:rsid w:val="004814FC"/>
    <w:rPr>
      <w:rFonts w:ascii="Times New Roman" w:eastAsia="Times New Roman" w:hAnsi="Times New Roman" w:cs="Times New Roman"/>
      <w:shd w:val="clear" w:color="auto" w:fill="FFFFF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B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E1B71"/>
    <w:pPr>
      <w:jc w:val="center"/>
    </w:pPr>
    <w:rPr>
      <w:b/>
      <w:sz w:val="24"/>
    </w:rPr>
  </w:style>
  <w:style w:type="character" w:customStyle="1" w:styleId="a4">
    <w:name w:val="Название Знак"/>
    <w:basedOn w:val="a0"/>
    <w:link w:val="a3"/>
    <w:rsid w:val="005E1B71"/>
    <w:rPr>
      <w:rFonts w:ascii="Times New Roman" w:eastAsia="Times New Roman" w:hAnsi="Times New Roman" w:cs="Times New Roman"/>
      <w:b/>
      <w:sz w:val="24"/>
      <w:szCs w:val="20"/>
      <w:lang w:eastAsia="ru-RU"/>
    </w:rPr>
  </w:style>
  <w:style w:type="paragraph" w:styleId="a5">
    <w:name w:val="Body Text"/>
    <w:basedOn w:val="a"/>
    <w:link w:val="a6"/>
    <w:rsid w:val="005E1B71"/>
    <w:pPr>
      <w:spacing w:after="120"/>
    </w:pPr>
  </w:style>
  <w:style w:type="character" w:customStyle="1" w:styleId="a6">
    <w:name w:val="Основной текст Знак"/>
    <w:basedOn w:val="a0"/>
    <w:link w:val="a5"/>
    <w:rsid w:val="005E1B71"/>
    <w:rPr>
      <w:rFonts w:ascii="Times New Roman" w:eastAsia="Times New Roman" w:hAnsi="Times New Roman" w:cs="Times New Roman"/>
      <w:sz w:val="20"/>
      <w:szCs w:val="20"/>
      <w:lang w:eastAsia="ru-RU"/>
    </w:rPr>
  </w:style>
  <w:style w:type="paragraph" w:styleId="a7">
    <w:name w:val="Body Text Indent"/>
    <w:basedOn w:val="a"/>
    <w:link w:val="a8"/>
    <w:rsid w:val="005E1B71"/>
    <w:pPr>
      <w:spacing w:after="120"/>
      <w:ind w:left="283"/>
    </w:pPr>
  </w:style>
  <w:style w:type="character" w:customStyle="1" w:styleId="a8">
    <w:name w:val="Основной текст с отступом Знак"/>
    <w:basedOn w:val="a0"/>
    <w:link w:val="a7"/>
    <w:rsid w:val="005E1B71"/>
    <w:rPr>
      <w:rFonts w:ascii="Times New Roman" w:eastAsia="Times New Roman" w:hAnsi="Times New Roman" w:cs="Times New Roman"/>
      <w:sz w:val="20"/>
      <w:szCs w:val="20"/>
      <w:lang w:eastAsia="ru-RU"/>
    </w:rPr>
  </w:style>
  <w:style w:type="paragraph" w:customStyle="1" w:styleId="ConsNormal">
    <w:name w:val="ConsNormal"/>
    <w:rsid w:val="005E1B7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rsid w:val="005E1B71"/>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5E1B71"/>
    <w:rPr>
      <w:rFonts w:ascii="Arial" w:eastAsia="Times New Roman" w:hAnsi="Arial" w:cs="Times New Roman"/>
      <w:sz w:val="20"/>
      <w:szCs w:val="20"/>
      <w:lang w:eastAsia="ru-RU"/>
    </w:rPr>
  </w:style>
  <w:style w:type="paragraph" w:styleId="a9">
    <w:name w:val="caption"/>
    <w:basedOn w:val="a"/>
    <w:semiHidden/>
    <w:unhideWhenUsed/>
    <w:qFormat/>
    <w:rsid w:val="005E1B71"/>
    <w:pPr>
      <w:jc w:val="center"/>
    </w:pPr>
    <w:rPr>
      <w:b/>
      <w:sz w:val="28"/>
    </w:rPr>
  </w:style>
  <w:style w:type="character" w:customStyle="1" w:styleId="3">
    <w:name w:val="Основной текст 3 Знак"/>
    <w:aliases w:val="Знак2 Знак"/>
    <w:link w:val="30"/>
    <w:locked/>
    <w:rsid w:val="005E1B71"/>
    <w:rPr>
      <w:sz w:val="16"/>
      <w:szCs w:val="16"/>
    </w:rPr>
  </w:style>
  <w:style w:type="paragraph" w:styleId="30">
    <w:name w:val="Body Text 3"/>
    <w:aliases w:val="Знак2"/>
    <w:basedOn w:val="a"/>
    <w:link w:val="3"/>
    <w:unhideWhenUsed/>
    <w:rsid w:val="005E1B71"/>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5E1B71"/>
    <w:rPr>
      <w:rFonts w:ascii="Times New Roman" w:eastAsia="Times New Roman" w:hAnsi="Times New Roman" w:cs="Times New Roman"/>
      <w:sz w:val="16"/>
      <w:szCs w:val="16"/>
      <w:lang w:eastAsia="ru-RU"/>
    </w:rPr>
  </w:style>
  <w:style w:type="paragraph" w:styleId="aa">
    <w:name w:val="No Spacing"/>
    <w:uiPriority w:val="1"/>
    <w:qFormat/>
    <w:rsid w:val="005179C2"/>
    <w:pPr>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5179C2"/>
    <w:rPr>
      <w:rFonts w:ascii="Tahoma" w:hAnsi="Tahoma" w:cs="Tahoma"/>
      <w:sz w:val="16"/>
      <w:szCs w:val="16"/>
    </w:rPr>
  </w:style>
  <w:style w:type="character" w:customStyle="1" w:styleId="ac">
    <w:name w:val="Текст выноски Знак"/>
    <w:basedOn w:val="a0"/>
    <w:link w:val="ab"/>
    <w:uiPriority w:val="99"/>
    <w:semiHidden/>
    <w:rsid w:val="005179C2"/>
    <w:rPr>
      <w:rFonts w:ascii="Tahoma" w:eastAsia="Times New Roman" w:hAnsi="Tahoma" w:cs="Tahoma"/>
      <w:sz w:val="16"/>
      <w:szCs w:val="16"/>
      <w:lang w:eastAsia="ru-RU"/>
    </w:rPr>
  </w:style>
  <w:style w:type="paragraph" w:styleId="2">
    <w:name w:val="Body Text Indent 2"/>
    <w:basedOn w:val="a"/>
    <w:link w:val="20"/>
    <w:uiPriority w:val="99"/>
    <w:unhideWhenUsed/>
    <w:rsid w:val="004814FC"/>
    <w:pPr>
      <w:shd w:val="clear" w:color="auto" w:fill="FFFFFF"/>
      <w:tabs>
        <w:tab w:val="left" w:pos="0"/>
      </w:tabs>
      <w:spacing w:before="29"/>
      <w:ind w:firstLine="15"/>
      <w:jc w:val="both"/>
    </w:pPr>
    <w:rPr>
      <w:sz w:val="22"/>
      <w:szCs w:val="22"/>
    </w:rPr>
  </w:style>
  <w:style w:type="character" w:customStyle="1" w:styleId="20">
    <w:name w:val="Основной текст с отступом 2 Знак"/>
    <w:basedOn w:val="a0"/>
    <w:link w:val="2"/>
    <w:uiPriority w:val="99"/>
    <w:rsid w:val="004814FC"/>
    <w:rPr>
      <w:rFonts w:ascii="Times New Roman" w:eastAsia="Times New Roman" w:hAnsi="Times New Roman" w:cs="Times New Roman"/>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2989</Words>
  <Characters>17042</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Елена Витальевна Сергеева</cp:lastModifiedBy>
  <cp:revision>3</cp:revision>
  <dcterms:created xsi:type="dcterms:W3CDTF">2012-10-16T06:36:00Z</dcterms:created>
  <dcterms:modified xsi:type="dcterms:W3CDTF">2012-10-16T07:04:00Z</dcterms:modified>
</cp:coreProperties>
</file>