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28F" w:rsidRDefault="00FC628F" w:rsidP="00FC628F">
      <w:pPr>
        <w:pStyle w:val="a6"/>
        <w:jc w:val="right"/>
        <w:rPr>
          <w:rFonts w:ascii="Times New Roman" w:hAnsi="Times New Roman"/>
          <w:b w:val="0"/>
          <w:szCs w:val="24"/>
        </w:rPr>
      </w:pPr>
      <w:r>
        <w:rPr>
          <w:rFonts w:ascii="Times New Roman" w:hAnsi="Times New Roman"/>
          <w:b w:val="0"/>
          <w:szCs w:val="24"/>
        </w:rPr>
        <w:t>проект</w:t>
      </w:r>
    </w:p>
    <w:p w:rsidR="008C6E4F" w:rsidRPr="00B66F4F" w:rsidRDefault="008C6E4F" w:rsidP="00FC628F">
      <w:pPr>
        <w:pStyle w:val="a6"/>
        <w:spacing w:before="0" w:after="0"/>
        <w:rPr>
          <w:rFonts w:ascii="Times New Roman" w:hAnsi="Times New Roman"/>
          <w:b w:val="0"/>
          <w:szCs w:val="24"/>
        </w:rPr>
      </w:pPr>
      <w:r w:rsidRPr="00B66F4F">
        <w:rPr>
          <w:rFonts w:ascii="Times New Roman" w:hAnsi="Times New Roman"/>
          <w:b w:val="0"/>
          <w:szCs w:val="24"/>
        </w:rPr>
        <w:t>Муниципальный контракт  № ____</w:t>
      </w:r>
    </w:p>
    <w:p w:rsidR="008C6E4F" w:rsidRPr="00B66F4F" w:rsidRDefault="008C6E4F" w:rsidP="00FC628F">
      <w:pPr>
        <w:pStyle w:val="a6"/>
        <w:spacing w:before="0" w:after="0"/>
        <w:rPr>
          <w:rFonts w:ascii="Times New Roman" w:hAnsi="Times New Roman"/>
          <w:b w:val="0"/>
          <w:szCs w:val="24"/>
        </w:rPr>
      </w:pPr>
      <w:r w:rsidRPr="00B66F4F">
        <w:rPr>
          <w:rFonts w:ascii="Times New Roman" w:hAnsi="Times New Roman"/>
          <w:b w:val="0"/>
          <w:szCs w:val="24"/>
        </w:rPr>
        <w:t>на выполнение работ для муниципальных нужд</w:t>
      </w:r>
    </w:p>
    <w:p w:rsidR="008C6E4F" w:rsidRPr="00B66F4F" w:rsidRDefault="008C6E4F" w:rsidP="008C6E4F">
      <w:pPr>
        <w:rPr>
          <w:i/>
          <w:sz w:val="24"/>
          <w:szCs w:val="24"/>
        </w:rPr>
      </w:pPr>
    </w:p>
    <w:p w:rsidR="008C6E4F" w:rsidRPr="00B66F4F" w:rsidRDefault="008C6E4F" w:rsidP="008C6E4F">
      <w:pPr>
        <w:pStyle w:val="31"/>
        <w:jc w:val="center"/>
        <w:rPr>
          <w:sz w:val="24"/>
          <w:szCs w:val="24"/>
        </w:rPr>
      </w:pPr>
      <w:r w:rsidRPr="00B66F4F">
        <w:rPr>
          <w:sz w:val="24"/>
          <w:szCs w:val="24"/>
        </w:rPr>
        <w:t>г. Иваново</w:t>
      </w:r>
      <w:r w:rsidRPr="00B66F4F">
        <w:rPr>
          <w:sz w:val="24"/>
          <w:szCs w:val="24"/>
        </w:rPr>
        <w:tab/>
      </w:r>
      <w:r w:rsidRPr="00B66F4F">
        <w:rPr>
          <w:sz w:val="24"/>
          <w:szCs w:val="24"/>
        </w:rPr>
        <w:tab/>
      </w:r>
      <w:r w:rsidRPr="00B66F4F">
        <w:rPr>
          <w:sz w:val="24"/>
          <w:szCs w:val="24"/>
        </w:rPr>
        <w:tab/>
      </w:r>
      <w:r w:rsidRPr="00B66F4F">
        <w:rPr>
          <w:sz w:val="24"/>
          <w:szCs w:val="24"/>
        </w:rPr>
        <w:tab/>
      </w:r>
      <w:r w:rsidRPr="00B66F4F">
        <w:rPr>
          <w:sz w:val="24"/>
          <w:szCs w:val="24"/>
        </w:rPr>
        <w:tab/>
      </w:r>
      <w:r w:rsidRPr="00B66F4F">
        <w:rPr>
          <w:sz w:val="24"/>
          <w:szCs w:val="24"/>
        </w:rPr>
        <w:tab/>
      </w:r>
      <w:r w:rsidRPr="00B66F4F">
        <w:rPr>
          <w:sz w:val="24"/>
          <w:szCs w:val="24"/>
        </w:rPr>
        <w:tab/>
        <w:t xml:space="preserve">          «___» __________ 2012 г.</w:t>
      </w:r>
    </w:p>
    <w:p w:rsidR="008C6E4F" w:rsidRDefault="008C6E4F" w:rsidP="008C6E4F">
      <w:pPr>
        <w:pStyle w:val="31"/>
        <w:jc w:val="both"/>
        <w:rPr>
          <w:i/>
          <w:sz w:val="24"/>
          <w:szCs w:val="24"/>
        </w:rPr>
      </w:pPr>
    </w:p>
    <w:p w:rsidR="008C6E4F" w:rsidRDefault="008C6E4F" w:rsidP="008C6E4F">
      <w:pPr>
        <w:pStyle w:val="a4"/>
        <w:ind w:left="-567" w:firstLine="720"/>
        <w:jc w:val="both"/>
        <w:rPr>
          <w:sz w:val="24"/>
          <w:szCs w:val="24"/>
        </w:rPr>
      </w:pPr>
      <w:r>
        <w:rPr>
          <w:sz w:val="24"/>
          <w:szCs w:val="24"/>
        </w:rPr>
        <w:t>Управление жилищно-коммунального хозяйства Администрации города Иванова в лице начальника Смагина Сергея Владимировича, действующего на основании Положения, утвержденного решением Ивановской городской Думы от 28.03.2007 № 397, именуемое в дальнейшем «Заказчик», и  _______________</w:t>
      </w:r>
      <w:proofErr w:type="gramStart"/>
      <w:r>
        <w:rPr>
          <w:sz w:val="24"/>
          <w:szCs w:val="24"/>
        </w:rPr>
        <w:t xml:space="preserve"> ,</w:t>
      </w:r>
      <w:proofErr w:type="gramEnd"/>
      <w:r>
        <w:rPr>
          <w:sz w:val="24"/>
          <w:szCs w:val="24"/>
        </w:rPr>
        <w:t xml:space="preserve">  именуемое в дальнейшем «Подрядчик», в лице  __________________________________________, с другой стороны, на основании______________________________________________________от_________№ ____________________ заключили настоящий контракт о нижеследующем:</w:t>
      </w:r>
    </w:p>
    <w:p w:rsidR="008C6E4F" w:rsidRDefault="008C6E4F" w:rsidP="008C6E4F">
      <w:pPr>
        <w:ind w:left="-567"/>
        <w:rPr>
          <w:sz w:val="24"/>
          <w:szCs w:val="24"/>
        </w:rPr>
      </w:pPr>
    </w:p>
    <w:p w:rsidR="008C6E4F" w:rsidRDefault="008C6E4F" w:rsidP="008C6E4F">
      <w:pPr>
        <w:widowControl/>
        <w:numPr>
          <w:ilvl w:val="0"/>
          <w:numId w:val="3"/>
        </w:numPr>
        <w:autoSpaceDE/>
        <w:autoSpaceDN/>
        <w:adjustRightInd/>
        <w:ind w:left="-567"/>
        <w:jc w:val="center"/>
        <w:rPr>
          <w:b/>
          <w:sz w:val="24"/>
          <w:szCs w:val="24"/>
        </w:rPr>
      </w:pPr>
      <w:r>
        <w:rPr>
          <w:b/>
          <w:sz w:val="24"/>
          <w:szCs w:val="24"/>
        </w:rPr>
        <w:t>Предмет Контракта</w:t>
      </w:r>
    </w:p>
    <w:p w:rsidR="008C6E4F" w:rsidRDefault="008C6E4F" w:rsidP="008C6E4F">
      <w:pPr>
        <w:shd w:val="clear" w:color="auto" w:fill="FFFFFF"/>
        <w:spacing w:line="278" w:lineRule="exact"/>
        <w:ind w:left="-567" w:right="62"/>
        <w:jc w:val="both"/>
        <w:rPr>
          <w:sz w:val="24"/>
          <w:szCs w:val="24"/>
        </w:rPr>
      </w:pPr>
      <w:r>
        <w:rPr>
          <w:sz w:val="24"/>
          <w:szCs w:val="24"/>
        </w:rPr>
        <w:t xml:space="preserve">1.1.По настоящему контракту Заказчик поручает, а Подрядчик принимает на себя обязательства по выполнению работ по </w:t>
      </w:r>
      <w:r w:rsidR="002B146D">
        <w:rPr>
          <w:sz w:val="24"/>
          <w:szCs w:val="24"/>
        </w:rPr>
        <w:t>обустройству парковочных мест для автотранспорта на придомовой территории по улице Суворова, д.38</w:t>
      </w:r>
      <w:r>
        <w:rPr>
          <w:sz w:val="24"/>
          <w:szCs w:val="24"/>
        </w:rPr>
        <w:t xml:space="preserve">, </w:t>
      </w:r>
      <w:r>
        <w:rPr>
          <w:spacing w:val="-4"/>
          <w:sz w:val="24"/>
          <w:szCs w:val="24"/>
        </w:rPr>
        <w:t xml:space="preserve"> Графику производства </w:t>
      </w:r>
      <w:r>
        <w:rPr>
          <w:spacing w:val="-6"/>
          <w:sz w:val="24"/>
          <w:szCs w:val="24"/>
        </w:rPr>
        <w:t xml:space="preserve">работ (Приложение № </w:t>
      </w:r>
      <w:r w:rsidR="002B146D">
        <w:rPr>
          <w:spacing w:val="-6"/>
          <w:sz w:val="24"/>
          <w:szCs w:val="24"/>
        </w:rPr>
        <w:t>1</w:t>
      </w:r>
      <w:r>
        <w:rPr>
          <w:spacing w:val="-6"/>
          <w:sz w:val="24"/>
          <w:szCs w:val="24"/>
        </w:rPr>
        <w:t xml:space="preserve"> к контракту)</w:t>
      </w:r>
      <w:r>
        <w:rPr>
          <w:spacing w:val="3"/>
          <w:sz w:val="24"/>
          <w:szCs w:val="24"/>
        </w:rPr>
        <w:t xml:space="preserve"> </w:t>
      </w:r>
      <w:r>
        <w:rPr>
          <w:sz w:val="24"/>
          <w:szCs w:val="24"/>
        </w:rPr>
        <w:t xml:space="preserve">по цене и в сроки, обусловленные настоящим контрактом. </w:t>
      </w:r>
    </w:p>
    <w:p w:rsidR="008C6E4F" w:rsidRDefault="008C6E4F" w:rsidP="008C6E4F">
      <w:pPr>
        <w:tabs>
          <w:tab w:val="left" w:pos="0"/>
        </w:tabs>
        <w:ind w:left="-567"/>
        <w:jc w:val="both"/>
        <w:rPr>
          <w:sz w:val="24"/>
          <w:szCs w:val="24"/>
        </w:rPr>
      </w:pPr>
      <w:r>
        <w:rPr>
          <w:sz w:val="24"/>
          <w:szCs w:val="24"/>
        </w:rPr>
        <w:t xml:space="preserve">1.2. </w:t>
      </w:r>
      <w:proofErr w:type="gramStart"/>
      <w:r>
        <w:rPr>
          <w:sz w:val="24"/>
          <w:szCs w:val="24"/>
        </w:rPr>
        <w:t>Объем работ определяется в соответствии с утвержденн</w:t>
      </w:r>
      <w:r w:rsidR="002B146D">
        <w:rPr>
          <w:sz w:val="24"/>
          <w:szCs w:val="24"/>
        </w:rPr>
        <w:t>ой</w:t>
      </w:r>
      <w:r>
        <w:rPr>
          <w:sz w:val="24"/>
          <w:szCs w:val="24"/>
        </w:rPr>
        <w:t xml:space="preserve"> локальн</w:t>
      </w:r>
      <w:r w:rsidR="002B146D">
        <w:rPr>
          <w:sz w:val="24"/>
          <w:szCs w:val="24"/>
        </w:rPr>
        <w:t>ой</w:t>
      </w:r>
      <w:r>
        <w:rPr>
          <w:sz w:val="24"/>
          <w:szCs w:val="24"/>
        </w:rPr>
        <w:t xml:space="preserve">  </w:t>
      </w:r>
      <w:r w:rsidRPr="00894972">
        <w:rPr>
          <w:sz w:val="24"/>
          <w:szCs w:val="24"/>
        </w:rPr>
        <w:t>смет</w:t>
      </w:r>
      <w:r w:rsidR="002B146D">
        <w:rPr>
          <w:sz w:val="24"/>
          <w:szCs w:val="24"/>
        </w:rPr>
        <w:t>ой</w:t>
      </w:r>
      <w:r>
        <w:rPr>
          <w:sz w:val="24"/>
          <w:szCs w:val="24"/>
        </w:rPr>
        <w:t xml:space="preserve"> и ведомост</w:t>
      </w:r>
      <w:r w:rsidR="002B146D">
        <w:rPr>
          <w:sz w:val="24"/>
          <w:szCs w:val="24"/>
        </w:rPr>
        <w:t>ью</w:t>
      </w:r>
      <w:r>
        <w:rPr>
          <w:sz w:val="24"/>
          <w:szCs w:val="24"/>
        </w:rPr>
        <w:t xml:space="preserve"> объемов работ</w:t>
      </w:r>
      <w:bookmarkStart w:id="0" w:name="_GoBack"/>
      <w:bookmarkEnd w:id="0"/>
      <w:r>
        <w:rPr>
          <w:sz w:val="24"/>
          <w:szCs w:val="24"/>
        </w:rPr>
        <w:t>,</w:t>
      </w:r>
      <w:r w:rsidRPr="00894972">
        <w:rPr>
          <w:sz w:val="24"/>
          <w:szCs w:val="24"/>
        </w:rPr>
        <w:t xml:space="preserve"> являющимися неотъемлемой частью контракта,</w:t>
      </w:r>
      <w:r w:rsidRPr="00894972">
        <w:rPr>
          <w:spacing w:val="-6"/>
          <w:sz w:val="24"/>
          <w:szCs w:val="24"/>
        </w:rPr>
        <w:t xml:space="preserve"> проверенными МУ «ПДС</w:t>
      </w:r>
      <w:r>
        <w:rPr>
          <w:spacing w:val="-6"/>
          <w:sz w:val="24"/>
          <w:szCs w:val="24"/>
        </w:rPr>
        <w:t xml:space="preserve"> </w:t>
      </w:r>
      <w:r w:rsidRPr="00894972">
        <w:rPr>
          <w:spacing w:val="-6"/>
          <w:sz w:val="24"/>
          <w:szCs w:val="24"/>
        </w:rPr>
        <w:t>и</w:t>
      </w:r>
      <w:r>
        <w:rPr>
          <w:spacing w:val="-6"/>
          <w:sz w:val="24"/>
          <w:szCs w:val="24"/>
        </w:rPr>
        <w:t xml:space="preserve"> </w:t>
      </w:r>
      <w:r w:rsidRPr="00894972">
        <w:rPr>
          <w:spacing w:val="-6"/>
          <w:sz w:val="24"/>
          <w:szCs w:val="24"/>
        </w:rPr>
        <w:t>ТК»</w:t>
      </w:r>
      <w:r w:rsidRPr="00894972">
        <w:rPr>
          <w:sz w:val="24"/>
          <w:szCs w:val="24"/>
        </w:rPr>
        <w:t xml:space="preserve"> </w:t>
      </w:r>
      <w:proofErr w:type="gramEnd"/>
    </w:p>
    <w:p w:rsidR="00DB10BB" w:rsidRDefault="00DB10BB" w:rsidP="008C6E4F">
      <w:pPr>
        <w:ind w:left="-567"/>
        <w:jc w:val="both"/>
        <w:rPr>
          <w:sz w:val="24"/>
          <w:szCs w:val="24"/>
        </w:rPr>
      </w:pPr>
      <w:r w:rsidRPr="00DB10BB">
        <w:rPr>
          <w:sz w:val="24"/>
          <w:szCs w:val="24"/>
        </w:rPr>
        <w:t>1.3. Замена материалов, используемых при выполнении работ по настоящему контракту, предусмотренных локальной Сметой,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 При этом Подрядчик обязан выполнить условия пункта 1.1. настоящего Контракта.</w:t>
      </w:r>
    </w:p>
    <w:p w:rsidR="008C6E4F" w:rsidRDefault="00DB10BB" w:rsidP="008C6E4F">
      <w:pPr>
        <w:ind w:left="-567"/>
        <w:jc w:val="both"/>
        <w:rPr>
          <w:sz w:val="24"/>
          <w:szCs w:val="24"/>
        </w:rPr>
      </w:pPr>
      <w:r>
        <w:rPr>
          <w:sz w:val="24"/>
          <w:szCs w:val="24"/>
        </w:rPr>
        <w:t xml:space="preserve">  </w:t>
      </w:r>
      <w:r w:rsidR="008C6E4F">
        <w:rPr>
          <w:sz w:val="24"/>
          <w:szCs w:val="24"/>
        </w:rPr>
        <w:t>1.4. Заказчик обязуется принять работы, произведенные по настоящему контракту и оплатить в размере и порядке, предусмотренном настоящим контрактом.</w:t>
      </w:r>
    </w:p>
    <w:p w:rsidR="008C6E4F" w:rsidRDefault="008C6E4F" w:rsidP="008C6E4F">
      <w:pPr>
        <w:tabs>
          <w:tab w:val="num" w:pos="1440"/>
        </w:tabs>
        <w:ind w:left="-567"/>
        <w:jc w:val="both"/>
        <w:rPr>
          <w:sz w:val="24"/>
          <w:szCs w:val="24"/>
        </w:rPr>
      </w:pPr>
    </w:p>
    <w:p w:rsidR="008C6E4F" w:rsidRDefault="008C6E4F" w:rsidP="008C6E4F">
      <w:pPr>
        <w:widowControl/>
        <w:numPr>
          <w:ilvl w:val="0"/>
          <w:numId w:val="3"/>
        </w:numPr>
        <w:autoSpaceDE/>
        <w:autoSpaceDN/>
        <w:adjustRightInd/>
        <w:ind w:left="-567"/>
        <w:jc w:val="center"/>
        <w:rPr>
          <w:b/>
          <w:sz w:val="24"/>
          <w:szCs w:val="24"/>
        </w:rPr>
      </w:pPr>
      <w:r>
        <w:rPr>
          <w:b/>
          <w:sz w:val="24"/>
          <w:szCs w:val="24"/>
        </w:rPr>
        <w:t>Сроки выполнения работ</w:t>
      </w:r>
    </w:p>
    <w:p w:rsidR="008C6E4F" w:rsidRPr="00194C04" w:rsidRDefault="008C6E4F" w:rsidP="00194C04">
      <w:pPr>
        <w:pStyle w:val="af1"/>
        <w:widowControl/>
        <w:numPr>
          <w:ilvl w:val="1"/>
          <w:numId w:val="10"/>
        </w:numPr>
        <w:autoSpaceDE/>
        <w:autoSpaceDN/>
        <w:adjustRightInd/>
        <w:ind w:left="-284"/>
        <w:jc w:val="both"/>
        <w:rPr>
          <w:sz w:val="24"/>
          <w:szCs w:val="24"/>
        </w:rPr>
      </w:pPr>
      <w:r w:rsidRPr="00194C04">
        <w:rPr>
          <w:sz w:val="24"/>
          <w:szCs w:val="24"/>
        </w:rPr>
        <w:t xml:space="preserve">Сроки выполнения работ на объекте по настоящему Контракту устанавливаются: в течение </w:t>
      </w:r>
      <w:r w:rsidR="002B146D">
        <w:rPr>
          <w:sz w:val="24"/>
          <w:szCs w:val="24"/>
        </w:rPr>
        <w:t>10</w:t>
      </w:r>
      <w:r w:rsidRPr="00194C04">
        <w:rPr>
          <w:sz w:val="24"/>
          <w:szCs w:val="24"/>
        </w:rPr>
        <w:t xml:space="preserve"> (</w:t>
      </w:r>
      <w:r w:rsidR="002B146D">
        <w:rPr>
          <w:sz w:val="24"/>
          <w:szCs w:val="24"/>
        </w:rPr>
        <w:t>десяти</w:t>
      </w:r>
      <w:r w:rsidRPr="00194C04">
        <w:rPr>
          <w:sz w:val="24"/>
          <w:szCs w:val="24"/>
        </w:rPr>
        <w:t>) дней с момента заключения муниципального контракта.</w:t>
      </w:r>
      <w:r w:rsidRPr="00194C04">
        <w:rPr>
          <w:color w:val="FF0000"/>
          <w:sz w:val="24"/>
          <w:szCs w:val="24"/>
        </w:rPr>
        <w:t xml:space="preserve"> </w:t>
      </w:r>
      <w:r w:rsidRPr="00194C04">
        <w:rPr>
          <w:sz w:val="24"/>
          <w:szCs w:val="24"/>
        </w:rPr>
        <w:t xml:space="preserve">Подрядчик вправе выполнить работы досрочно. </w:t>
      </w:r>
    </w:p>
    <w:p w:rsidR="008C6E4F" w:rsidRDefault="008C6E4F" w:rsidP="008C6E4F">
      <w:pPr>
        <w:tabs>
          <w:tab w:val="num" w:pos="360"/>
        </w:tabs>
        <w:ind w:left="-567" w:hanging="360"/>
        <w:jc w:val="center"/>
        <w:rPr>
          <w:b/>
          <w:sz w:val="24"/>
          <w:szCs w:val="24"/>
        </w:rPr>
      </w:pPr>
    </w:p>
    <w:p w:rsidR="008C6E4F" w:rsidRDefault="008C6E4F" w:rsidP="008C6E4F">
      <w:pPr>
        <w:tabs>
          <w:tab w:val="num" w:pos="360"/>
        </w:tabs>
        <w:ind w:left="-567" w:hanging="360"/>
        <w:jc w:val="center"/>
        <w:rPr>
          <w:b/>
          <w:sz w:val="24"/>
          <w:szCs w:val="24"/>
        </w:rPr>
      </w:pPr>
      <w:r>
        <w:rPr>
          <w:b/>
          <w:sz w:val="24"/>
          <w:szCs w:val="24"/>
        </w:rPr>
        <w:t>3.  Цена контракта, порядок расчетов</w:t>
      </w:r>
    </w:p>
    <w:p w:rsidR="008C6E4F" w:rsidRDefault="008C6E4F" w:rsidP="008C6E4F">
      <w:pPr>
        <w:pStyle w:val="2"/>
        <w:spacing w:line="240" w:lineRule="auto"/>
        <w:ind w:left="-567"/>
        <w:rPr>
          <w:szCs w:val="28"/>
        </w:rPr>
      </w:pPr>
      <w:r>
        <w:t>3.1. Цена контракта составляет</w:t>
      </w:r>
      <w:proofErr w:type="gramStart"/>
      <w:r>
        <w:t xml:space="preserve"> _____________(               ) </w:t>
      </w:r>
      <w:proofErr w:type="gramEnd"/>
      <w:r>
        <w:t xml:space="preserve">рублей, </w:t>
      </w:r>
      <w:r w:rsidR="00FC628F">
        <w:t xml:space="preserve">________ копеек, </w:t>
      </w:r>
      <w:r>
        <w:t>в том числе НДС</w:t>
      </w:r>
      <w:r w:rsidR="00FC628F">
        <w:t>__________.</w:t>
      </w:r>
    </w:p>
    <w:p w:rsidR="008C6E4F" w:rsidRDefault="008C6E4F" w:rsidP="008C6E4F">
      <w:pPr>
        <w:ind w:left="-567"/>
        <w:jc w:val="both"/>
        <w:rPr>
          <w:sz w:val="24"/>
          <w:szCs w:val="24"/>
        </w:rPr>
      </w:pPr>
      <w:r>
        <w:t xml:space="preserve">  </w:t>
      </w:r>
      <w:r w:rsidRPr="00454463">
        <w:rPr>
          <w:sz w:val="24"/>
          <w:szCs w:val="24"/>
        </w:rPr>
        <w:t xml:space="preserve">Цена </w:t>
      </w:r>
      <w:r w:rsidRPr="007A7965">
        <w:rPr>
          <w:sz w:val="24"/>
          <w:szCs w:val="24"/>
        </w:rPr>
        <w:t>контракта</w:t>
      </w:r>
      <w:r w:rsidRPr="00454463">
        <w:rPr>
          <w:sz w:val="24"/>
          <w:szCs w:val="24"/>
        </w:rPr>
        <w:t xml:space="preserve"> включает в себя стоимость работ</w:t>
      </w:r>
      <w:r>
        <w:rPr>
          <w:sz w:val="24"/>
          <w:szCs w:val="24"/>
        </w:rPr>
        <w:t>, материалов,</w:t>
      </w:r>
      <w:r w:rsidR="00B0574D">
        <w:rPr>
          <w:sz w:val="24"/>
          <w:szCs w:val="24"/>
        </w:rPr>
        <w:t xml:space="preserve"> накладные расходы, налоги</w:t>
      </w:r>
      <w:r w:rsidRPr="007E0859">
        <w:rPr>
          <w:sz w:val="24"/>
          <w:szCs w:val="24"/>
        </w:rPr>
        <w:t xml:space="preserve">, </w:t>
      </w:r>
      <w:r w:rsidRPr="00454463">
        <w:rPr>
          <w:sz w:val="24"/>
          <w:szCs w:val="24"/>
        </w:rPr>
        <w:t xml:space="preserve"> сборы и другие обязательные платежи. </w:t>
      </w:r>
    </w:p>
    <w:p w:rsidR="008C6E4F" w:rsidRDefault="008C6E4F" w:rsidP="00194C04">
      <w:pPr>
        <w:pStyle w:val="21"/>
        <w:ind w:left="-567" w:firstLine="0"/>
        <w:rPr>
          <w:szCs w:val="24"/>
        </w:rPr>
      </w:pPr>
      <w:r>
        <w:rPr>
          <w:szCs w:val="24"/>
        </w:rPr>
        <w:t>3.2. Цена контракта является твердой и не подлежит изменению в ходе его исполнения, за исключением случаев, предусмотренных действующим законодательством.</w:t>
      </w:r>
    </w:p>
    <w:p w:rsidR="008C6E4F" w:rsidRDefault="008C6E4F" w:rsidP="008C6E4F">
      <w:pPr>
        <w:ind w:left="-567"/>
        <w:jc w:val="both"/>
        <w:rPr>
          <w:sz w:val="24"/>
          <w:szCs w:val="24"/>
        </w:rPr>
      </w:pPr>
      <w:r>
        <w:rPr>
          <w:sz w:val="24"/>
          <w:szCs w:val="24"/>
        </w:rPr>
        <w:t>3.3. Цена контракта может быть снижена по соглашению сторон без изменения предусмотренных контрактом объема работ и иных условий исполнения настоящего контракта.</w:t>
      </w:r>
    </w:p>
    <w:p w:rsidR="008C6E4F" w:rsidRDefault="008C6E4F" w:rsidP="008C6E4F">
      <w:pPr>
        <w:ind w:left="-567"/>
        <w:jc w:val="both"/>
        <w:rPr>
          <w:sz w:val="24"/>
          <w:szCs w:val="24"/>
        </w:rPr>
      </w:pPr>
      <w:r>
        <w:rPr>
          <w:sz w:val="24"/>
          <w:szCs w:val="24"/>
        </w:rPr>
        <w:t xml:space="preserve"> В случае</w:t>
      </w:r>
      <w:proofErr w:type="gramStart"/>
      <w:r>
        <w:rPr>
          <w:sz w:val="24"/>
          <w:szCs w:val="24"/>
        </w:rPr>
        <w:t>,</w:t>
      </w:r>
      <w:proofErr w:type="gramEnd"/>
      <w:r>
        <w:rPr>
          <w:sz w:val="24"/>
          <w:szCs w:val="24"/>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8C6E4F" w:rsidRDefault="008C6E4F" w:rsidP="008C6E4F">
      <w:pPr>
        <w:ind w:left="-567"/>
        <w:jc w:val="both"/>
        <w:rPr>
          <w:sz w:val="24"/>
          <w:szCs w:val="24"/>
        </w:rPr>
      </w:pPr>
      <w:r>
        <w:rPr>
          <w:sz w:val="24"/>
          <w:szCs w:val="24"/>
        </w:rPr>
        <w:t>3.4.</w:t>
      </w:r>
      <w:r>
        <w:t xml:space="preserve"> </w:t>
      </w:r>
      <w:r>
        <w:rPr>
          <w:noProof/>
          <w:sz w:val="24"/>
          <w:szCs w:val="24"/>
        </w:rPr>
        <w:t xml:space="preserve">Оплата за выполненные работы производиться на основании локальных смет, актов выполненных работ (форма КС-2), справок стоимости выполненных работ и затрат (форма КС-3), счета-фактуры, после приемки положительного результата работ представителями Заказчика, специалистами   МУ «ПДС и ТК», при условии полного и надлежащего выполнения </w:t>
      </w:r>
      <w:r>
        <w:rPr>
          <w:noProof/>
          <w:sz w:val="24"/>
          <w:szCs w:val="24"/>
        </w:rPr>
        <w:lastRenderedPageBreak/>
        <w:t>Подрядчиком своих обязательств по Контракту до 31 декабря 2012 года путем перечисления денежных средств на расчетный счет Подрядчика.</w:t>
      </w:r>
    </w:p>
    <w:p w:rsidR="008C6E4F" w:rsidRDefault="008C6E4F" w:rsidP="008C6E4F">
      <w:pPr>
        <w:widowControl/>
        <w:autoSpaceDE/>
        <w:adjustRightInd/>
        <w:ind w:left="-567"/>
        <w:jc w:val="both"/>
        <w:rPr>
          <w:sz w:val="24"/>
          <w:szCs w:val="24"/>
        </w:rPr>
      </w:pPr>
      <w:r>
        <w:rPr>
          <w:sz w:val="24"/>
          <w:szCs w:val="24"/>
        </w:rPr>
        <w:t xml:space="preserve">3.5. В случае неисполнения либо ненадлежащего исполнения Подрядчиком обязательства, предусмотренного настоящим Контрактом, Заказчик оставляет за собой </w:t>
      </w:r>
      <w:r w:rsidR="009053B1">
        <w:rPr>
          <w:sz w:val="24"/>
          <w:szCs w:val="24"/>
        </w:rPr>
        <w:t xml:space="preserve">право </w:t>
      </w:r>
      <w:r>
        <w:rPr>
          <w:sz w:val="24"/>
          <w:szCs w:val="24"/>
        </w:rPr>
        <w:t>произвести оплату по Контракту за вычетом соответствующего размера неустойки (пени, штрафа</w:t>
      </w:r>
      <w:r w:rsidR="009053B1">
        <w:rPr>
          <w:sz w:val="24"/>
          <w:szCs w:val="24"/>
        </w:rPr>
        <w:t>).</w:t>
      </w:r>
    </w:p>
    <w:p w:rsidR="008C6E4F" w:rsidRDefault="008C6E4F" w:rsidP="008C6E4F">
      <w:pPr>
        <w:ind w:left="-567"/>
        <w:jc w:val="both"/>
        <w:rPr>
          <w:sz w:val="24"/>
          <w:szCs w:val="24"/>
        </w:rPr>
      </w:pPr>
      <w:r>
        <w:rPr>
          <w:sz w:val="24"/>
          <w:szCs w:val="24"/>
        </w:rPr>
        <w:t>3.6. Валютой платежа является российский рубль.</w:t>
      </w:r>
    </w:p>
    <w:p w:rsidR="008C6E4F" w:rsidRPr="00894972" w:rsidRDefault="008C6E4F" w:rsidP="008C6E4F">
      <w:pPr>
        <w:ind w:left="-567"/>
        <w:jc w:val="both"/>
        <w:rPr>
          <w:sz w:val="24"/>
          <w:szCs w:val="24"/>
        </w:rPr>
      </w:pPr>
      <w:r w:rsidRPr="00894972">
        <w:rPr>
          <w:sz w:val="24"/>
          <w:szCs w:val="24"/>
        </w:rPr>
        <w:t>3.7. Оплата производится за счет средств бюджета г. Иваново (наказы депутатам Ивановской областной Думы).</w:t>
      </w:r>
    </w:p>
    <w:p w:rsidR="008C6E4F" w:rsidRDefault="008C6E4F" w:rsidP="008C6E4F">
      <w:pPr>
        <w:ind w:left="-567"/>
        <w:jc w:val="both"/>
        <w:rPr>
          <w:b/>
        </w:rPr>
      </w:pPr>
      <w:r>
        <w:rPr>
          <w:color w:val="FF0000"/>
          <w:sz w:val="24"/>
          <w:szCs w:val="24"/>
        </w:rPr>
        <w:t>.</w:t>
      </w:r>
      <w:r>
        <w:rPr>
          <w:b/>
          <w:sz w:val="24"/>
          <w:szCs w:val="24"/>
        </w:rPr>
        <w:t xml:space="preserve"> </w:t>
      </w:r>
    </w:p>
    <w:p w:rsidR="008C6E4F" w:rsidRDefault="008C6E4F" w:rsidP="008C6E4F">
      <w:pPr>
        <w:tabs>
          <w:tab w:val="num" w:pos="360"/>
        </w:tabs>
        <w:ind w:left="-567" w:hanging="360"/>
        <w:jc w:val="center"/>
        <w:rPr>
          <w:b/>
          <w:sz w:val="24"/>
          <w:szCs w:val="24"/>
        </w:rPr>
      </w:pPr>
      <w:r>
        <w:rPr>
          <w:b/>
          <w:sz w:val="24"/>
          <w:szCs w:val="24"/>
        </w:rPr>
        <w:t>4.Права и обязанности Подрядчика</w:t>
      </w:r>
    </w:p>
    <w:p w:rsidR="008C6E4F" w:rsidRDefault="008C6E4F" w:rsidP="008C6E4F">
      <w:pPr>
        <w:ind w:left="-567"/>
        <w:jc w:val="both"/>
        <w:rPr>
          <w:sz w:val="24"/>
          <w:szCs w:val="24"/>
        </w:rPr>
      </w:pPr>
      <w:r>
        <w:rPr>
          <w:sz w:val="24"/>
          <w:szCs w:val="24"/>
        </w:rPr>
        <w:t xml:space="preserve">4.1. Выполнить своими силами и средствами Работы в объеме и сроки, предусмотренные в настоящем Контракте и сдать работы Заказчику. Выполнить Работы в соответствии с локальными сметами. Выполнение работ должно соответствовать </w:t>
      </w:r>
      <w:proofErr w:type="spellStart"/>
      <w:r>
        <w:rPr>
          <w:sz w:val="24"/>
          <w:szCs w:val="24"/>
        </w:rPr>
        <w:t>СниП</w:t>
      </w:r>
      <w:proofErr w:type="spellEnd"/>
      <w:r>
        <w:rPr>
          <w:sz w:val="24"/>
          <w:szCs w:val="24"/>
        </w:rPr>
        <w:t>, ТУ, ГОСТ, Правилам пожарной безопасности (ППБ 01-03) в РФ, утвержденным приказом МЧС России от 18.06.2003 № 313, другим нормативным актам, регламентирующим производство соответствующих работ.</w:t>
      </w:r>
    </w:p>
    <w:p w:rsidR="008C6E4F" w:rsidRDefault="008C6E4F" w:rsidP="008C6E4F">
      <w:pPr>
        <w:ind w:left="-567"/>
        <w:jc w:val="both"/>
        <w:rPr>
          <w:sz w:val="24"/>
          <w:szCs w:val="24"/>
        </w:rPr>
      </w:pPr>
      <w:r>
        <w:rPr>
          <w:sz w:val="24"/>
          <w:szCs w:val="24"/>
        </w:rPr>
        <w:t>4.2. Осуществить приемку, разгрузку и складирование в месте выполнения Работ приобретенных строительных материалов и изделий, конструкций.</w:t>
      </w:r>
    </w:p>
    <w:p w:rsidR="008C6E4F" w:rsidRDefault="008C6E4F" w:rsidP="008C6E4F">
      <w:pPr>
        <w:ind w:left="-567"/>
        <w:jc w:val="both"/>
        <w:rPr>
          <w:sz w:val="24"/>
          <w:szCs w:val="24"/>
        </w:rPr>
      </w:pPr>
      <w:r>
        <w:rPr>
          <w:sz w:val="24"/>
          <w:szCs w:val="24"/>
        </w:rPr>
        <w:t>4.3.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охрану материальных ресурсов, находящихся на ремонтной площадке.</w:t>
      </w:r>
    </w:p>
    <w:p w:rsidR="008C6E4F" w:rsidRDefault="008C6E4F" w:rsidP="008C6E4F">
      <w:pPr>
        <w:ind w:left="-567"/>
        <w:jc w:val="both"/>
        <w:rPr>
          <w:sz w:val="24"/>
          <w:szCs w:val="24"/>
        </w:rPr>
      </w:pPr>
      <w:r>
        <w:rPr>
          <w:sz w:val="24"/>
          <w:szCs w:val="24"/>
        </w:rPr>
        <w:t>4.4. Компенсировать убытки, возникшие у Заказчика по вине Подрядчика в течение трех дней с момента получения требования о компенсации.</w:t>
      </w:r>
    </w:p>
    <w:p w:rsidR="008C6E4F" w:rsidRDefault="008C6E4F" w:rsidP="008C6E4F">
      <w:pPr>
        <w:ind w:left="-567"/>
        <w:jc w:val="both"/>
        <w:rPr>
          <w:sz w:val="24"/>
          <w:szCs w:val="24"/>
        </w:rPr>
      </w:pPr>
      <w:r>
        <w:rPr>
          <w:sz w:val="24"/>
          <w:szCs w:val="24"/>
        </w:rPr>
        <w:t>4.5. Выполнить в полном объеме все свои обязательства, предусмотренные в настоящем Контракте.</w:t>
      </w:r>
    </w:p>
    <w:p w:rsidR="008C6E4F" w:rsidRDefault="008C6E4F" w:rsidP="008C6E4F">
      <w:pPr>
        <w:ind w:left="-567"/>
        <w:jc w:val="both"/>
        <w:rPr>
          <w:sz w:val="24"/>
          <w:szCs w:val="24"/>
        </w:rPr>
      </w:pPr>
      <w:r>
        <w:rPr>
          <w:sz w:val="24"/>
          <w:szCs w:val="24"/>
        </w:rPr>
        <w:t>4.6.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8C6E4F" w:rsidRDefault="008C6E4F" w:rsidP="008C6E4F">
      <w:pPr>
        <w:ind w:left="-567"/>
        <w:jc w:val="both"/>
        <w:rPr>
          <w:sz w:val="24"/>
          <w:szCs w:val="24"/>
        </w:rPr>
      </w:pPr>
      <w:r>
        <w:rPr>
          <w:sz w:val="24"/>
          <w:szCs w:val="24"/>
        </w:rPr>
        <w:t xml:space="preserve">4.7. Обеспечить содержание и уборку территории, на которой производится выполнение работ и прилегающей к ней территории. Строительный мусор упаковывать в мешки и вывезти с территории. Вывезти в 3-х </w:t>
      </w:r>
      <w:proofErr w:type="spellStart"/>
      <w:r>
        <w:rPr>
          <w:sz w:val="24"/>
          <w:szCs w:val="24"/>
        </w:rPr>
        <w:t>дневный</w:t>
      </w:r>
      <w:proofErr w:type="spellEnd"/>
      <w:r>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8C6E4F" w:rsidRDefault="008C6E4F" w:rsidP="008C6E4F">
      <w:pPr>
        <w:ind w:left="-567"/>
        <w:jc w:val="both"/>
        <w:rPr>
          <w:sz w:val="24"/>
          <w:szCs w:val="24"/>
        </w:rPr>
      </w:pPr>
      <w:r>
        <w:rPr>
          <w:sz w:val="24"/>
          <w:szCs w:val="24"/>
        </w:rPr>
        <w:t>4.8. С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8C6E4F" w:rsidRDefault="008C6E4F" w:rsidP="008C6E4F">
      <w:pPr>
        <w:ind w:left="-567"/>
        <w:jc w:val="both"/>
        <w:rPr>
          <w:sz w:val="24"/>
          <w:szCs w:val="24"/>
        </w:rPr>
      </w:pPr>
      <w:r>
        <w:rPr>
          <w:sz w:val="24"/>
          <w:szCs w:val="24"/>
        </w:rPr>
        <w:t>4.9. При обнаружении дефектов работ в ходе приемки, недостатки устраняются Подрядчиком в согласованные Сторонами сроки.</w:t>
      </w:r>
    </w:p>
    <w:p w:rsidR="008C6E4F" w:rsidRDefault="008C6E4F" w:rsidP="008C6E4F">
      <w:pPr>
        <w:ind w:left="-567"/>
        <w:jc w:val="both"/>
        <w:rPr>
          <w:sz w:val="24"/>
          <w:szCs w:val="24"/>
        </w:rPr>
      </w:pPr>
      <w:r>
        <w:rPr>
          <w:sz w:val="24"/>
          <w:szCs w:val="24"/>
        </w:rPr>
        <w:t>4.10. Подрядчик обязан обеспечить доступ на объект специалистов МКУ «ПДС и ТК».</w:t>
      </w:r>
    </w:p>
    <w:p w:rsidR="008C6E4F" w:rsidRDefault="008C6E4F" w:rsidP="008C6E4F">
      <w:pPr>
        <w:ind w:left="-567"/>
        <w:jc w:val="both"/>
        <w:rPr>
          <w:sz w:val="24"/>
          <w:szCs w:val="24"/>
        </w:rPr>
      </w:pPr>
      <w:r>
        <w:rPr>
          <w:sz w:val="24"/>
          <w:szCs w:val="24"/>
        </w:rPr>
        <w:t>4.11. В случае изменения реквизитов и банковских данных, письменно уведомить Заказчика в пятидневный срок с момента, когда Подрядчику стало известно о таких изменениях.</w:t>
      </w:r>
    </w:p>
    <w:p w:rsidR="008C6E4F" w:rsidRDefault="008C6E4F" w:rsidP="008C6E4F">
      <w:pPr>
        <w:ind w:left="-567"/>
        <w:jc w:val="both"/>
        <w:rPr>
          <w:sz w:val="24"/>
          <w:szCs w:val="24"/>
        </w:rPr>
      </w:pPr>
      <w:r>
        <w:rPr>
          <w:sz w:val="24"/>
          <w:szCs w:val="24"/>
        </w:rPr>
        <w:t>4.12. Представителями Подрядчика по настоящему контракту являются  _________________________________________________________________________.</w:t>
      </w:r>
    </w:p>
    <w:p w:rsidR="008C6E4F" w:rsidRDefault="008C6E4F" w:rsidP="008C6E4F">
      <w:pPr>
        <w:ind w:left="-567"/>
        <w:rPr>
          <w:b/>
          <w:sz w:val="24"/>
          <w:szCs w:val="24"/>
        </w:rPr>
      </w:pPr>
    </w:p>
    <w:p w:rsidR="008C6E4F" w:rsidRDefault="008C6E4F" w:rsidP="008C6E4F">
      <w:pPr>
        <w:ind w:left="-567"/>
        <w:jc w:val="center"/>
        <w:rPr>
          <w:b/>
          <w:sz w:val="24"/>
          <w:szCs w:val="24"/>
        </w:rPr>
      </w:pPr>
    </w:p>
    <w:p w:rsidR="008C6E4F" w:rsidRPr="00894972" w:rsidRDefault="008C6E4F" w:rsidP="008C6E4F">
      <w:pPr>
        <w:ind w:left="-567"/>
        <w:jc w:val="center"/>
        <w:rPr>
          <w:b/>
          <w:sz w:val="24"/>
          <w:szCs w:val="24"/>
        </w:rPr>
      </w:pPr>
      <w:r w:rsidRPr="00894972">
        <w:rPr>
          <w:b/>
          <w:sz w:val="24"/>
          <w:szCs w:val="24"/>
        </w:rPr>
        <w:t>5.Права и обязанности Заказчика</w:t>
      </w:r>
    </w:p>
    <w:p w:rsidR="008C6E4F" w:rsidRPr="00894972" w:rsidRDefault="008C6E4F" w:rsidP="008C6E4F">
      <w:pPr>
        <w:pStyle w:val="a8"/>
        <w:ind w:left="-567"/>
        <w:jc w:val="both"/>
        <w:rPr>
          <w:sz w:val="24"/>
          <w:szCs w:val="24"/>
        </w:rPr>
      </w:pPr>
      <w:r w:rsidRPr="00894972">
        <w:rPr>
          <w:sz w:val="24"/>
          <w:szCs w:val="24"/>
        </w:rPr>
        <w:t xml:space="preserve">5.1.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материалов </w:t>
      </w:r>
      <w:r>
        <w:rPr>
          <w:sz w:val="24"/>
          <w:szCs w:val="24"/>
        </w:rPr>
        <w:t>локальным с</w:t>
      </w:r>
      <w:r w:rsidRPr="00894972">
        <w:rPr>
          <w:sz w:val="24"/>
          <w:szCs w:val="24"/>
        </w:rPr>
        <w:t>мет</w:t>
      </w:r>
      <w:r>
        <w:rPr>
          <w:sz w:val="24"/>
          <w:szCs w:val="24"/>
        </w:rPr>
        <w:t>ам</w:t>
      </w:r>
      <w:r w:rsidRPr="00894972">
        <w:rPr>
          <w:sz w:val="24"/>
          <w:szCs w:val="24"/>
        </w:rPr>
        <w:t>. Данный контроль осуществляется Заказчиком на любом из этапов выполнения работ согласно Графику путем:</w:t>
      </w:r>
    </w:p>
    <w:p w:rsidR="008C6E4F" w:rsidRPr="00894972" w:rsidRDefault="008C6E4F" w:rsidP="008C6E4F">
      <w:pPr>
        <w:pStyle w:val="a8"/>
        <w:widowControl/>
        <w:numPr>
          <w:ilvl w:val="0"/>
          <w:numId w:val="6"/>
        </w:numPr>
        <w:autoSpaceDE/>
        <w:autoSpaceDN/>
        <w:adjustRightInd/>
        <w:spacing w:after="0"/>
        <w:jc w:val="both"/>
        <w:rPr>
          <w:sz w:val="24"/>
          <w:szCs w:val="24"/>
        </w:rPr>
      </w:pPr>
      <w:r w:rsidRPr="00894972">
        <w:rPr>
          <w:sz w:val="24"/>
          <w:szCs w:val="24"/>
        </w:rPr>
        <w:t>виз</w:t>
      </w:r>
      <w:r>
        <w:rPr>
          <w:sz w:val="24"/>
          <w:szCs w:val="24"/>
        </w:rPr>
        <w:t>уального осмотра в сравнении с локальными с</w:t>
      </w:r>
      <w:r w:rsidRPr="00894972">
        <w:rPr>
          <w:sz w:val="24"/>
          <w:szCs w:val="24"/>
        </w:rPr>
        <w:t>мет</w:t>
      </w:r>
      <w:r>
        <w:rPr>
          <w:sz w:val="24"/>
          <w:szCs w:val="24"/>
        </w:rPr>
        <w:t>ами</w:t>
      </w:r>
      <w:r w:rsidRPr="00894972">
        <w:rPr>
          <w:sz w:val="24"/>
          <w:szCs w:val="24"/>
        </w:rPr>
        <w:t xml:space="preserve"> представителями Заказчика;</w:t>
      </w:r>
    </w:p>
    <w:p w:rsidR="008C6E4F" w:rsidRPr="00894972" w:rsidRDefault="008C6E4F" w:rsidP="008C6E4F">
      <w:pPr>
        <w:pStyle w:val="a8"/>
        <w:widowControl/>
        <w:numPr>
          <w:ilvl w:val="0"/>
          <w:numId w:val="6"/>
        </w:numPr>
        <w:autoSpaceDE/>
        <w:autoSpaceDN/>
        <w:adjustRightInd/>
        <w:spacing w:after="0"/>
        <w:jc w:val="both"/>
        <w:rPr>
          <w:sz w:val="24"/>
          <w:szCs w:val="24"/>
        </w:rPr>
      </w:pPr>
      <w:r w:rsidRPr="00894972">
        <w:rPr>
          <w:sz w:val="24"/>
          <w:szCs w:val="24"/>
        </w:rPr>
        <w:lastRenderedPageBreak/>
        <w:t xml:space="preserve">проведения экспертизы или получения заключения специалистов о качестве: материалов, проведения работ и результата работ в присутствии Подрядчика, о чем </w:t>
      </w:r>
      <w:proofErr w:type="gramStart"/>
      <w:r w:rsidRPr="00894972">
        <w:rPr>
          <w:sz w:val="24"/>
          <w:szCs w:val="24"/>
        </w:rPr>
        <w:t>последний</w:t>
      </w:r>
      <w:proofErr w:type="gramEnd"/>
      <w:r w:rsidRPr="00894972">
        <w:rPr>
          <w:sz w:val="24"/>
          <w:szCs w:val="24"/>
        </w:rPr>
        <w:t xml:space="preserve"> предупреждается письменно с указанием даты и времени проведения осмотра. Решение о проведении экспертиз,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w:t>
      </w:r>
    </w:p>
    <w:p w:rsidR="008C6E4F" w:rsidRPr="00894972" w:rsidRDefault="008C6E4F" w:rsidP="008C6E4F">
      <w:pPr>
        <w:pStyle w:val="a8"/>
        <w:spacing w:after="0"/>
        <w:ind w:left="-567"/>
        <w:jc w:val="both"/>
        <w:rPr>
          <w:sz w:val="24"/>
          <w:szCs w:val="24"/>
        </w:rPr>
      </w:pPr>
    </w:p>
    <w:p w:rsidR="008C6E4F" w:rsidRPr="00894972" w:rsidRDefault="008C6E4F" w:rsidP="008C6E4F">
      <w:pPr>
        <w:pStyle w:val="a8"/>
        <w:ind w:left="-567" w:firstLine="540"/>
        <w:jc w:val="both"/>
        <w:rPr>
          <w:sz w:val="24"/>
          <w:szCs w:val="24"/>
        </w:rPr>
      </w:pPr>
      <w:r w:rsidRPr="00894972">
        <w:rPr>
          <w:sz w:val="24"/>
          <w:szCs w:val="24"/>
        </w:rPr>
        <w:t xml:space="preserve">Несоответствием качества материала является несоответствие </w:t>
      </w:r>
      <w:r>
        <w:rPr>
          <w:sz w:val="24"/>
          <w:szCs w:val="24"/>
        </w:rPr>
        <w:t xml:space="preserve"> локальным с</w:t>
      </w:r>
      <w:r w:rsidRPr="00894972">
        <w:rPr>
          <w:sz w:val="24"/>
          <w:szCs w:val="24"/>
        </w:rPr>
        <w:t>мет</w:t>
      </w:r>
      <w:r>
        <w:rPr>
          <w:sz w:val="24"/>
          <w:szCs w:val="24"/>
        </w:rPr>
        <w:t>ам</w:t>
      </w:r>
      <w:r w:rsidRPr="00894972">
        <w:rPr>
          <w:sz w:val="24"/>
          <w:szCs w:val="24"/>
        </w:rPr>
        <w:t>:</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марки материала;</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наименования материала</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стоимости материала;</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 xml:space="preserve">количества материала; </w:t>
      </w:r>
    </w:p>
    <w:p w:rsidR="008C6E4F" w:rsidRPr="00894972" w:rsidRDefault="008C6E4F" w:rsidP="008C6E4F">
      <w:pPr>
        <w:pStyle w:val="a8"/>
        <w:spacing w:after="0"/>
        <w:ind w:left="-567"/>
        <w:jc w:val="both"/>
        <w:rPr>
          <w:sz w:val="24"/>
          <w:szCs w:val="24"/>
        </w:rPr>
      </w:pPr>
    </w:p>
    <w:p w:rsidR="008C6E4F" w:rsidRPr="00894972" w:rsidRDefault="008C6E4F" w:rsidP="008C6E4F">
      <w:pPr>
        <w:pStyle w:val="a8"/>
        <w:ind w:left="-567" w:firstLine="567"/>
        <w:jc w:val="both"/>
        <w:rPr>
          <w:sz w:val="24"/>
          <w:szCs w:val="24"/>
        </w:rPr>
      </w:pPr>
      <w:r w:rsidRPr="00894972">
        <w:rPr>
          <w:sz w:val="24"/>
          <w:szCs w:val="24"/>
        </w:rPr>
        <w:t>Несоответствием работ является:</w:t>
      </w:r>
    </w:p>
    <w:p w:rsidR="008C6E4F" w:rsidRPr="00894972" w:rsidRDefault="008C6E4F" w:rsidP="008C6E4F">
      <w:pPr>
        <w:pStyle w:val="a8"/>
        <w:widowControl/>
        <w:numPr>
          <w:ilvl w:val="0"/>
          <w:numId w:val="8"/>
        </w:numPr>
        <w:autoSpaceDE/>
        <w:autoSpaceDN/>
        <w:adjustRightInd/>
        <w:spacing w:after="0"/>
        <w:jc w:val="both"/>
        <w:rPr>
          <w:sz w:val="24"/>
          <w:szCs w:val="24"/>
        </w:rPr>
      </w:pPr>
      <w:r w:rsidRPr="00894972">
        <w:rPr>
          <w:sz w:val="24"/>
          <w:szCs w:val="24"/>
        </w:rPr>
        <w:t xml:space="preserve">несоответствие </w:t>
      </w:r>
      <w:r>
        <w:rPr>
          <w:sz w:val="24"/>
          <w:szCs w:val="24"/>
        </w:rPr>
        <w:t>локальным с</w:t>
      </w:r>
      <w:r w:rsidRPr="00894972">
        <w:rPr>
          <w:sz w:val="24"/>
          <w:szCs w:val="24"/>
        </w:rPr>
        <w:t>мет</w:t>
      </w:r>
      <w:r>
        <w:rPr>
          <w:sz w:val="24"/>
          <w:szCs w:val="24"/>
        </w:rPr>
        <w:t>ам</w:t>
      </w:r>
      <w:r w:rsidRPr="00894972">
        <w:rPr>
          <w:sz w:val="24"/>
          <w:szCs w:val="24"/>
        </w:rPr>
        <w:t xml:space="preserve"> объемов и состава</w:t>
      </w:r>
      <w:r w:rsidR="00200941">
        <w:rPr>
          <w:sz w:val="24"/>
          <w:szCs w:val="24"/>
        </w:rPr>
        <w:t xml:space="preserve"> работ;</w:t>
      </w:r>
    </w:p>
    <w:p w:rsidR="008C6E4F" w:rsidRPr="00894972" w:rsidRDefault="008C6E4F" w:rsidP="008C6E4F">
      <w:pPr>
        <w:pStyle w:val="a8"/>
        <w:widowControl/>
        <w:numPr>
          <w:ilvl w:val="0"/>
          <w:numId w:val="8"/>
        </w:numPr>
        <w:autoSpaceDE/>
        <w:autoSpaceDN/>
        <w:adjustRightInd/>
        <w:spacing w:after="0"/>
        <w:jc w:val="both"/>
        <w:rPr>
          <w:sz w:val="24"/>
          <w:szCs w:val="24"/>
        </w:rPr>
      </w:pPr>
      <w:r w:rsidRPr="00894972">
        <w:rPr>
          <w:sz w:val="24"/>
          <w:szCs w:val="24"/>
        </w:rPr>
        <w:t>несоответствие действующим требованиям технологии способа производства работ;</w:t>
      </w:r>
    </w:p>
    <w:p w:rsidR="008C6E4F" w:rsidRPr="00894972" w:rsidRDefault="008C6E4F" w:rsidP="008C6E4F">
      <w:pPr>
        <w:pStyle w:val="a8"/>
        <w:widowControl/>
        <w:numPr>
          <w:ilvl w:val="0"/>
          <w:numId w:val="8"/>
        </w:numPr>
        <w:autoSpaceDE/>
        <w:autoSpaceDN/>
        <w:adjustRightInd/>
        <w:spacing w:after="0"/>
        <w:jc w:val="both"/>
        <w:rPr>
          <w:sz w:val="24"/>
          <w:szCs w:val="24"/>
        </w:rPr>
      </w:pPr>
      <w:r w:rsidRPr="00894972">
        <w:rPr>
          <w:sz w:val="24"/>
          <w:szCs w:val="24"/>
        </w:rPr>
        <w:t>несоответствие Графику сроков выполнения работ.</w:t>
      </w:r>
    </w:p>
    <w:p w:rsidR="008C6E4F" w:rsidRPr="00894972" w:rsidRDefault="008C6E4F" w:rsidP="008C6E4F">
      <w:pPr>
        <w:pStyle w:val="a8"/>
        <w:spacing w:after="0"/>
        <w:ind w:left="-567"/>
        <w:jc w:val="both"/>
        <w:rPr>
          <w:sz w:val="24"/>
          <w:szCs w:val="24"/>
        </w:rPr>
      </w:pPr>
    </w:p>
    <w:p w:rsidR="008C6E4F" w:rsidRPr="00894972" w:rsidRDefault="008C6E4F" w:rsidP="008C6E4F">
      <w:pPr>
        <w:pStyle w:val="a8"/>
        <w:ind w:left="-567" w:firstLine="567"/>
        <w:jc w:val="both"/>
        <w:rPr>
          <w:sz w:val="24"/>
          <w:szCs w:val="24"/>
        </w:rPr>
      </w:pPr>
      <w:r w:rsidRPr="00894972">
        <w:rPr>
          <w:sz w:val="24"/>
          <w:szCs w:val="24"/>
        </w:rPr>
        <w:t>При обнаружении указанных несоответствий качества материалов и работ, выявления несоответствия качества материалов и работ, а также отклонений от</w:t>
      </w:r>
      <w:r>
        <w:rPr>
          <w:sz w:val="24"/>
          <w:szCs w:val="24"/>
        </w:rPr>
        <w:t xml:space="preserve"> локальных </w:t>
      </w:r>
      <w:r w:rsidRPr="00894972">
        <w:rPr>
          <w:sz w:val="24"/>
          <w:szCs w:val="24"/>
        </w:rPr>
        <w:t xml:space="preserve"> </w:t>
      </w:r>
      <w:r>
        <w:rPr>
          <w:sz w:val="24"/>
          <w:szCs w:val="24"/>
        </w:rPr>
        <w:t>с</w:t>
      </w:r>
      <w:r w:rsidRPr="00894972">
        <w:rPr>
          <w:sz w:val="24"/>
          <w:szCs w:val="24"/>
        </w:rPr>
        <w:t>мет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
    <w:p w:rsidR="008C6E4F" w:rsidRPr="00894972" w:rsidRDefault="008C6E4F" w:rsidP="008C6E4F">
      <w:pPr>
        <w:pStyle w:val="a8"/>
        <w:ind w:left="-567"/>
        <w:jc w:val="both"/>
        <w:rPr>
          <w:sz w:val="24"/>
          <w:szCs w:val="24"/>
        </w:rPr>
      </w:pPr>
      <w:r w:rsidRPr="00894972">
        <w:rPr>
          <w:sz w:val="24"/>
          <w:szCs w:val="24"/>
        </w:rPr>
        <w:t>5.2. Осуществляет проверку Актов приемки выполненных работ  по настоящему Контракту, оформленных Подрядчиком по форме КС-2 предъявленных Заказчику.</w:t>
      </w:r>
    </w:p>
    <w:p w:rsidR="008C6E4F" w:rsidRPr="00894972" w:rsidRDefault="008C6E4F" w:rsidP="008C6E4F">
      <w:pPr>
        <w:pStyle w:val="a8"/>
        <w:ind w:left="-567"/>
        <w:jc w:val="both"/>
        <w:rPr>
          <w:sz w:val="24"/>
          <w:szCs w:val="24"/>
        </w:rPr>
      </w:pPr>
      <w:r w:rsidRPr="00894972">
        <w:rPr>
          <w:sz w:val="24"/>
          <w:szCs w:val="24"/>
        </w:rPr>
        <w:t xml:space="preserve">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894972">
        <w:rPr>
          <w:sz w:val="24"/>
          <w:szCs w:val="24"/>
        </w:rPr>
        <w:t>согласованные</w:t>
      </w:r>
      <w:proofErr w:type="gramEnd"/>
      <w:r w:rsidRPr="00894972">
        <w:rPr>
          <w:sz w:val="24"/>
          <w:szCs w:val="24"/>
        </w:rPr>
        <w:t xml:space="preserve"> срок и время.</w:t>
      </w:r>
    </w:p>
    <w:p w:rsidR="008C6E4F" w:rsidRPr="00894972" w:rsidRDefault="008C6E4F" w:rsidP="008C6E4F">
      <w:pPr>
        <w:pStyle w:val="a8"/>
        <w:ind w:left="-567"/>
        <w:jc w:val="both"/>
        <w:rPr>
          <w:sz w:val="24"/>
          <w:szCs w:val="24"/>
        </w:rPr>
      </w:pPr>
      <w:r w:rsidRPr="00894972">
        <w:rPr>
          <w:sz w:val="24"/>
          <w:szCs w:val="24"/>
        </w:rPr>
        <w:t xml:space="preserve">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8C6E4F" w:rsidRDefault="008C6E4F" w:rsidP="008C6E4F">
      <w:pPr>
        <w:ind w:left="-567"/>
        <w:jc w:val="both"/>
        <w:rPr>
          <w:sz w:val="24"/>
          <w:szCs w:val="24"/>
        </w:rPr>
      </w:pPr>
      <w:r>
        <w:rPr>
          <w:sz w:val="24"/>
          <w:szCs w:val="24"/>
        </w:rPr>
        <w:t xml:space="preserve">5.3. Заказчик имеет право давать Подрядчику обязательные для выполнения письменные и устные предписания в рамках условий настоящего контракта. </w:t>
      </w:r>
    </w:p>
    <w:p w:rsidR="008C6E4F" w:rsidRDefault="008C6E4F" w:rsidP="008C6E4F">
      <w:pPr>
        <w:tabs>
          <w:tab w:val="left" w:pos="709"/>
        </w:tabs>
        <w:ind w:left="-567"/>
        <w:jc w:val="both"/>
        <w:rPr>
          <w:sz w:val="24"/>
          <w:szCs w:val="24"/>
        </w:rPr>
      </w:pPr>
      <w:r>
        <w:rPr>
          <w:sz w:val="24"/>
          <w:szCs w:val="24"/>
        </w:rPr>
        <w:t>5.4. Заказчик обязан произвести оплату выполненных Подрядчиком Работ в порядке, предусмотренном в разделе 3 настоящего Контракта.</w:t>
      </w:r>
    </w:p>
    <w:p w:rsidR="008C6E4F" w:rsidRDefault="008C6E4F" w:rsidP="008C6E4F">
      <w:pPr>
        <w:ind w:left="-567"/>
        <w:jc w:val="both"/>
        <w:rPr>
          <w:sz w:val="24"/>
          <w:szCs w:val="24"/>
        </w:rPr>
      </w:pPr>
      <w:r>
        <w:rPr>
          <w:sz w:val="24"/>
          <w:szCs w:val="24"/>
        </w:rPr>
        <w:t xml:space="preserve">5.5.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8C6E4F" w:rsidRDefault="008C6E4F" w:rsidP="008C6E4F">
      <w:pPr>
        <w:ind w:left="-567"/>
        <w:jc w:val="both"/>
        <w:rPr>
          <w:sz w:val="24"/>
          <w:szCs w:val="24"/>
        </w:rPr>
      </w:pPr>
      <w:r>
        <w:rPr>
          <w:sz w:val="24"/>
          <w:szCs w:val="24"/>
        </w:rPr>
        <w:t>5.6. Представителем Заказчика по настоящему контракту являются предприятия жилищного хозяйства, обслуживающие объекты на которых выполняются работы в рамках настоящего контракта. Представителем муниципальных предприятий жилищного хозяйства является лицо, уполномоченное на основании доверенности выданной руководителем указанного предприятия.</w:t>
      </w:r>
    </w:p>
    <w:p w:rsidR="008C6E4F" w:rsidRDefault="008C6E4F" w:rsidP="008C6E4F">
      <w:pPr>
        <w:ind w:left="-567"/>
        <w:jc w:val="both"/>
        <w:rPr>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Форс-мажор</w:t>
      </w:r>
    </w:p>
    <w:p w:rsidR="008C6E4F" w:rsidRDefault="008C6E4F" w:rsidP="008C6E4F">
      <w:pPr>
        <w:tabs>
          <w:tab w:val="left" w:pos="0"/>
        </w:tabs>
        <w:ind w:left="-567"/>
        <w:jc w:val="both"/>
        <w:rPr>
          <w:sz w:val="24"/>
          <w:szCs w:val="24"/>
        </w:rPr>
      </w:pPr>
      <w:r>
        <w:rPr>
          <w:sz w:val="24"/>
          <w:szCs w:val="24"/>
        </w:rPr>
        <w:lastRenderedPageBreak/>
        <w:t>6.1. 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возникающие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w:t>
      </w:r>
    </w:p>
    <w:p w:rsidR="008C6E4F" w:rsidRDefault="008C6E4F" w:rsidP="008C6E4F">
      <w:pPr>
        <w:tabs>
          <w:tab w:val="left" w:pos="0"/>
        </w:tabs>
        <w:ind w:left="-567"/>
        <w:jc w:val="both"/>
        <w:rPr>
          <w:sz w:val="24"/>
          <w:szCs w:val="24"/>
        </w:rPr>
      </w:pPr>
      <w:r>
        <w:rPr>
          <w:sz w:val="24"/>
          <w:szCs w:val="24"/>
        </w:rPr>
        <w:t>6.2.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прекращении вышеуказанных обстоятельств. Не уведомление или несвоевременное уведомление о наступлении, либо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w:t>
      </w:r>
    </w:p>
    <w:p w:rsidR="008C6E4F" w:rsidRDefault="008C6E4F" w:rsidP="008C6E4F">
      <w:pPr>
        <w:tabs>
          <w:tab w:val="left" w:pos="0"/>
        </w:tabs>
        <w:ind w:left="-567"/>
        <w:jc w:val="both"/>
        <w:rPr>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Приемка результата выполненных Работ</w:t>
      </w:r>
    </w:p>
    <w:p w:rsidR="008C6E4F" w:rsidRDefault="008C6E4F" w:rsidP="008C6E4F">
      <w:pPr>
        <w:tabs>
          <w:tab w:val="left" w:pos="0"/>
        </w:tabs>
        <w:ind w:left="-567"/>
        <w:jc w:val="both"/>
        <w:rPr>
          <w:sz w:val="24"/>
          <w:szCs w:val="24"/>
        </w:rPr>
      </w:pPr>
      <w:r>
        <w:rPr>
          <w:sz w:val="24"/>
          <w:szCs w:val="24"/>
        </w:rPr>
        <w:t>7.1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8C6E4F" w:rsidRDefault="008C6E4F" w:rsidP="008C6E4F">
      <w:pPr>
        <w:tabs>
          <w:tab w:val="left" w:pos="0"/>
        </w:tabs>
        <w:ind w:left="-567"/>
        <w:jc w:val="both"/>
        <w:rPr>
          <w:sz w:val="24"/>
          <w:szCs w:val="24"/>
        </w:rPr>
      </w:pPr>
      <w:r>
        <w:rPr>
          <w:sz w:val="24"/>
          <w:szCs w:val="24"/>
        </w:rPr>
        <w:t xml:space="preserve">7.2.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Pr>
          <w:sz w:val="24"/>
          <w:szCs w:val="24"/>
        </w:rPr>
        <w:t>контролю за</w:t>
      </w:r>
      <w:proofErr w:type="gramEnd"/>
      <w:r>
        <w:rPr>
          <w:sz w:val="24"/>
          <w:szCs w:val="24"/>
        </w:rPr>
        <w:t xml:space="preserve"> ремонтом объектов муниципальной собственности</w:t>
      </w:r>
    </w:p>
    <w:p w:rsidR="008C6E4F" w:rsidRPr="00894972" w:rsidRDefault="008C6E4F" w:rsidP="008C6E4F">
      <w:pPr>
        <w:tabs>
          <w:tab w:val="left" w:pos="0"/>
        </w:tabs>
        <w:ind w:left="-567"/>
        <w:jc w:val="both"/>
        <w:rPr>
          <w:sz w:val="24"/>
          <w:szCs w:val="24"/>
        </w:rPr>
      </w:pPr>
      <w:r>
        <w:rPr>
          <w:sz w:val="24"/>
          <w:szCs w:val="24"/>
        </w:rPr>
        <w:t>7.</w:t>
      </w:r>
      <w:r w:rsidRPr="00894972">
        <w:rPr>
          <w:sz w:val="24"/>
          <w:szCs w:val="24"/>
        </w:rPr>
        <w:t>3. Приемка объекта производится после получения Заказчиком  письменного уведомления Подрядчика о завершении выполнения Работ.</w:t>
      </w:r>
    </w:p>
    <w:p w:rsidR="008C6E4F" w:rsidRPr="00894972" w:rsidRDefault="008C6E4F" w:rsidP="008C6E4F">
      <w:pPr>
        <w:tabs>
          <w:tab w:val="left" w:pos="0"/>
        </w:tabs>
        <w:ind w:left="-567"/>
        <w:jc w:val="both"/>
        <w:rPr>
          <w:sz w:val="24"/>
          <w:szCs w:val="24"/>
        </w:rPr>
      </w:pPr>
      <w:r w:rsidRPr="00894972">
        <w:rPr>
          <w:sz w:val="24"/>
          <w:szCs w:val="24"/>
        </w:rPr>
        <w:t>7.4. Подрядчик передает Заказчику до начала приемки результата Работ четыре экземпляра исполнительной документации (</w:t>
      </w:r>
      <w:r w:rsidRPr="00894972">
        <w:rPr>
          <w:noProof/>
          <w:sz w:val="24"/>
          <w:szCs w:val="24"/>
        </w:rPr>
        <w:t>акта выполненных работ (форма КС-2), справки стоимости выполненных работ и затрат (форма КС-3)), копии</w:t>
      </w:r>
      <w:r>
        <w:rPr>
          <w:noProof/>
          <w:sz w:val="24"/>
          <w:szCs w:val="24"/>
        </w:rPr>
        <w:t xml:space="preserve"> локальных</w:t>
      </w:r>
      <w:r w:rsidRPr="00894972">
        <w:rPr>
          <w:noProof/>
          <w:sz w:val="24"/>
          <w:szCs w:val="24"/>
        </w:rPr>
        <w:t xml:space="preserve"> смет и контракта</w:t>
      </w:r>
      <w:r w:rsidRPr="00894972">
        <w:rPr>
          <w:sz w:val="24"/>
          <w:szCs w:val="24"/>
        </w:rPr>
        <w:t>. Подрядчик письменно подтверждает Заказчику, что данный комплект документации полностью соответствует фактически выполненным Работам.</w:t>
      </w:r>
    </w:p>
    <w:p w:rsidR="008C6E4F" w:rsidRPr="00894972" w:rsidRDefault="008C6E4F" w:rsidP="008C6E4F">
      <w:pPr>
        <w:tabs>
          <w:tab w:val="left" w:pos="0"/>
        </w:tabs>
        <w:ind w:left="-567"/>
        <w:jc w:val="both"/>
        <w:rPr>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Гарантии</w:t>
      </w:r>
    </w:p>
    <w:p w:rsidR="008C6E4F" w:rsidRDefault="008C6E4F" w:rsidP="008C6E4F">
      <w:pPr>
        <w:tabs>
          <w:tab w:val="left" w:pos="0"/>
        </w:tabs>
        <w:ind w:left="-567"/>
        <w:jc w:val="both"/>
        <w:rPr>
          <w:sz w:val="24"/>
          <w:szCs w:val="24"/>
        </w:rPr>
      </w:pPr>
      <w:r>
        <w:rPr>
          <w:sz w:val="24"/>
          <w:szCs w:val="24"/>
        </w:rPr>
        <w:t>8.1. Подрядчик гарантирует:</w:t>
      </w:r>
    </w:p>
    <w:p w:rsidR="008C6E4F" w:rsidRDefault="008C6E4F" w:rsidP="008C6E4F">
      <w:pPr>
        <w:tabs>
          <w:tab w:val="left" w:pos="0"/>
        </w:tabs>
        <w:ind w:left="-567"/>
        <w:jc w:val="both"/>
        <w:rPr>
          <w:sz w:val="24"/>
          <w:szCs w:val="24"/>
        </w:rPr>
      </w:pPr>
      <w:r>
        <w:rPr>
          <w:sz w:val="24"/>
          <w:szCs w:val="24"/>
        </w:rPr>
        <w:t>- выполнение всех Работ в полном объеме и в сроки, определенные условиями настоящего Контракта;</w:t>
      </w:r>
    </w:p>
    <w:p w:rsidR="008C6E4F" w:rsidRDefault="008C6E4F" w:rsidP="008C6E4F">
      <w:pPr>
        <w:tabs>
          <w:tab w:val="left" w:pos="0"/>
        </w:tabs>
        <w:ind w:left="-567"/>
        <w:jc w:val="both"/>
        <w:rPr>
          <w:sz w:val="24"/>
          <w:szCs w:val="24"/>
        </w:rPr>
      </w:pPr>
      <w:r>
        <w:rPr>
          <w:sz w:val="24"/>
          <w:szCs w:val="24"/>
        </w:rPr>
        <w:t>- качество выполнения Работ в соответствии с локальными сметами и действующими нормами;</w:t>
      </w:r>
    </w:p>
    <w:p w:rsidR="008C6E4F" w:rsidRDefault="008C6E4F" w:rsidP="008C6E4F">
      <w:pPr>
        <w:tabs>
          <w:tab w:val="left" w:pos="0"/>
        </w:tabs>
        <w:ind w:left="-567"/>
        <w:jc w:val="both"/>
        <w:rPr>
          <w:sz w:val="24"/>
          <w:szCs w:val="24"/>
        </w:rPr>
      </w:pPr>
      <w:r>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8C6E4F" w:rsidRDefault="008C6E4F" w:rsidP="008C6E4F">
      <w:pPr>
        <w:tabs>
          <w:tab w:val="left" w:pos="0"/>
        </w:tabs>
        <w:ind w:left="-567"/>
        <w:jc w:val="both"/>
        <w:rPr>
          <w:sz w:val="24"/>
          <w:szCs w:val="24"/>
        </w:rPr>
      </w:pPr>
      <w:r>
        <w:rPr>
          <w:sz w:val="24"/>
          <w:szCs w:val="24"/>
        </w:rPr>
        <w:t xml:space="preserve">8.2. Срок гарантии выполненных Работ </w:t>
      </w:r>
      <w:r w:rsidRPr="00894972">
        <w:rPr>
          <w:sz w:val="24"/>
          <w:szCs w:val="24"/>
        </w:rPr>
        <w:t xml:space="preserve">составляет 2 года с момента </w:t>
      </w:r>
      <w:r>
        <w:rPr>
          <w:sz w:val="24"/>
          <w:szCs w:val="24"/>
        </w:rPr>
        <w:t xml:space="preserve">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 </w:t>
      </w:r>
    </w:p>
    <w:p w:rsidR="008C6E4F" w:rsidRDefault="008C6E4F" w:rsidP="008C6E4F">
      <w:pPr>
        <w:pStyle w:val="ConsNormal"/>
        <w:widowControl/>
        <w:ind w:left="-567" w:right="57"/>
        <w:jc w:val="both"/>
        <w:rPr>
          <w:rFonts w:ascii="Times New Roman" w:hAnsi="Times New Roman"/>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Порядок рассмотрения споров</w:t>
      </w:r>
    </w:p>
    <w:p w:rsidR="008C6E4F" w:rsidRDefault="008C6E4F" w:rsidP="008C6E4F">
      <w:pPr>
        <w:ind w:left="-567"/>
        <w:jc w:val="both"/>
        <w:rPr>
          <w:sz w:val="24"/>
          <w:szCs w:val="24"/>
        </w:rPr>
      </w:pPr>
      <w:r>
        <w:rPr>
          <w:sz w:val="24"/>
          <w:szCs w:val="24"/>
        </w:rPr>
        <w:t>9.1. Спорные вопросы по настоящему Контракту Стороны обязуются решать путем переговоров на основании действующего законодательства РФ.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10 календарных дней с момента получения претензии.</w:t>
      </w:r>
    </w:p>
    <w:p w:rsidR="008C6E4F" w:rsidRDefault="008C6E4F" w:rsidP="008C6E4F">
      <w:pPr>
        <w:ind w:left="-567"/>
        <w:jc w:val="both"/>
        <w:rPr>
          <w:sz w:val="24"/>
          <w:szCs w:val="24"/>
        </w:rPr>
      </w:pPr>
      <w:r>
        <w:rPr>
          <w:sz w:val="24"/>
          <w:szCs w:val="24"/>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8C6E4F" w:rsidRDefault="008C6E4F" w:rsidP="008C6E4F">
      <w:pPr>
        <w:ind w:left="-567"/>
        <w:jc w:val="both"/>
        <w:rPr>
          <w:sz w:val="24"/>
          <w:szCs w:val="24"/>
        </w:rPr>
      </w:pPr>
    </w:p>
    <w:p w:rsidR="008C6E4F" w:rsidRDefault="008C6E4F" w:rsidP="008C6E4F">
      <w:pPr>
        <w:ind w:left="-567" w:firstLine="567"/>
        <w:jc w:val="center"/>
        <w:rPr>
          <w:b/>
          <w:sz w:val="24"/>
          <w:szCs w:val="24"/>
        </w:rPr>
      </w:pPr>
      <w:r>
        <w:rPr>
          <w:b/>
          <w:sz w:val="24"/>
          <w:szCs w:val="24"/>
        </w:rPr>
        <w:t>10.Ответственность сторон</w:t>
      </w:r>
    </w:p>
    <w:p w:rsidR="008C6E4F" w:rsidRDefault="008C6E4F" w:rsidP="008C6E4F">
      <w:pPr>
        <w:ind w:left="-567" w:right="57"/>
        <w:jc w:val="both"/>
        <w:rPr>
          <w:snapToGrid w:val="0"/>
          <w:sz w:val="24"/>
          <w:szCs w:val="24"/>
        </w:rPr>
      </w:pPr>
      <w:r>
        <w:rPr>
          <w:snapToGrid w:val="0"/>
          <w:sz w:val="24"/>
          <w:szCs w:val="24"/>
        </w:rPr>
        <w:lastRenderedPageBreak/>
        <w:t xml:space="preserve">10.1.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 после установленного срока. </w:t>
      </w:r>
    </w:p>
    <w:p w:rsidR="008C6E4F" w:rsidRDefault="008C6E4F" w:rsidP="008C6E4F">
      <w:pPr>
        <w:ind w:left="-567"/>
        <w:jc w:val="both"/>
        <w:rPr>
          <w:sz w:val="24"/>
          <w:szCs w:val="24"/>
        </w:rPr>
      </w:pPr>
      <w:r>
        <w:rPr>
          <w:sz w:val="24"/>
          <w:szCs w:val="24"/>
        </w:rPr>
        <w:t>10.2. Ущерб, нанесенный третьему лицу в результате выполнения работ по вине Подрядчика, компенсируется Подрядчиком.</w:t>
      </w:r>
    </w:p>
    <w:p w:rsidR="008C6E4F" w:rsidRDefault="008C6E4F" w:rsidP="008C6E4F">
      <w:pPr>
        <w:ind w:left="-567" w:right="57"/>
        <w:jc w:val="both"/>
        <w:rPr>
          <w:snapToGrid w:val="0"/>
          <w:sz w:val="24"/>
          <w:szCs w:val="24"/>
        </w:rPr>
      </w:pPr>
      <w:r>
        <w:rPr>
          <w:snapToGrid w:val="0"/>
          <w:sz w:val="24"/>
          <w:szCs w:val="24"/>
        </w:rPr>
        <w:t>10.3. В случае нарушения сроков выполнения Работ, установленных п.2.1. Контракта,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 Подрядчик несет ответственность за нарушение начального, конечного сроков выполнения Работ, а также отдельных этапов работ, установленных графиком производства работ.</w:t>
      </w:r>
    </w:p>
    <w:p w:rsidR="008C6E4F" w:rsidRDefault="008C6E4F" w:rsidP="008C6E4F">
      <w:pPr>
        <w:ind w:left="-567" w:firstLine="567"/>
        <w:jc w:val="both"/>
        <w:rPr>
          <w:sz w:val="24"/>
          <w:szCs w:val="24"/>
        </w:rPr>
      </w:pPr>
      <w:r>
        <w:rPr>
          <w:sz w:val="24"/>
          <w:szCs w:val="24"/>
        </w:rPr>
        <w:t>Уплата неустоек, а также возмещение убытков не освобождает стороны от исполнения своих обязательств по контракту.</w:t>
      </w:r>
    </w:p>
    <w:p w:rsidR="008C6E4F" w:rsidRDefault="008C6E4F" w:rsidP="008C6E4F">
      <w:pPr>
        <w:ind w:left="-567"/>
        <w:jc w:val="both"/>
        <w:rPr>
          <w:sz w:val="24"/>
          <w:szCs w:val="24"/>
        </w:rPr>
      </w:pPr>
      <w:r>
        <w:rPr>
          <w:sz w:val="24"/>
          <w:szCs w:val="24"/>
        </w:rPr>
        <w:t>10.4. Любые нарушения или невыполнения сторонами условий настоящего контракта фиксируются актами, составленными сторонами. При этом сторона, инициирующая составление акта, письменно, либо путем направления телефонограммы уведомляет другую сторону о дате и времени его составления. В случае неявки одной из сторон акт составляется в одностороннем порядке и принимается другой стороной как бесспорное доказательство.</w:t>
      </w:r>
    </w:p>
    <w:p w:rsidR="008C6E4F" w:rsidRDefault="008C6E4F" w:rsidP="008C6E4F">
      <w:pPr>
        <w:ind w:left="-567"/>
        <w:jc w:val="both"/>
        <w:rPr>
          <w:sz w:val="24"/>
          <w:szCs w:val="24"/>
        </w:rPr>
      </w:pPr>
      <w:r>
        <w:rPr>
          <w:sz w:val="24"/>
          <w:szCs w:val="24"/>
        </w:rPr>
        <w:t>10.5. Заказчик несет ответственность в соответствии с действующим законодательством РФ.</w:t>
      </w:r>
    </w:p>
    <w:p w:rsidR="008C6E4F" w:rsidRDefault="008C6E4F" w:rsidP="008C6E4F">
      <w:pPr>
        <w:ind w:left="-567"/>
        <w:jc w:val="both"/>
        <w:rPr>
          <w:sz w:val="24"/>
          <w:szCs w:val="24"/>
        </w:rPr>
      </w:pPr>
    </w:p>
    <w:p w:rsidR="008C6E4F" w:rsidRDefault="008C6E4F" w:rsidP="008C6E4F">
      <w:pPr>
        <w:ind w:left="-567"/>
        <w:jc w:val="center"/>
        <w:rPr>
          <w:b/>
          <w:sz w:val="24"/>
          <w:szCs w:val="24"/>
        </w:rPr>
      </w:pPr>
      <w:r>
        <w:rPr>
          <w:b/>
          <w:sz w:val="24"/>
          <w:szCs w:val="24"/>
        </w:rPr>
        <w:t>11. Расторжение Контракта</w:t>
      </w:r>
    </w:p>
    <w:p w:rsidR="008C6E4F" w:rsidRDefault="008C6E4F" w:rsidP="008C6E4F">
      <w:pPr>
        <w:ind w:left="-567"/>
        <w:jc w:val="both"/>
        <w:rPr>
          <w:sz w:val="24"/>
          <w:szCs w:val="24"/>
        </w:rPr>
      </w:pPr>
    </w:p>
    <w:p w:rsidR="008C6E4F" w:rsidRDefault="008C6E4F" w:rsidP="008C6E4F">
      <w:pPr>
        <w:numPr>
          <w:ilvl w:val="0"/>
          <w:numId w:val="5"/>
        </w:numPr>
        <w:tabs>
          <w:tab w:val="left" w:pos="0"/>
        </w:tabs>
        <w:ind w:left="-567" w:firstLine="0"/>
        <w:jc w:val="both"/>
        <w:rPr>
          <w:sz w:val="24"/>
          <w:szCs w:val="24"/>
        </w:rPr>
      </w:pPr>
      <w:r>
        <w:rPr>
          <w:sz w:val="24"/>
          <w:szCs w:val="24"/>
        </w:rPr>
        <w:t xml:space="preserve"> </w:t>
      </w:r>
      <w:proofErr w:type="gramStart"/>
      <w:r>
        <w:rPr>
          <w:sz w:val="24"/>
          <w:szCs w:val="24"/>
        </w:rPr>
        <w:t>Контракт</w:t>
      </w:r>
      <w:proofErr w:type="gramEnd"/>
      <w:r>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w:t>
      </w:r>
    </w:p>
    <w:p w:rsidR="008C6E4F" w:rsidRDefault="008C6E4F" w:rsidP="008C6E4F">
      <w:pPr>
        <w:numPr>
          <w:ilvl w:val="0"/>
          <w:numId w:val="5"/>
        </w:numPr>
        <w:tabs>
          <w:tab w:val="left" w:pos="0"/>
        </w:tabs>
        <w:ind w:left="-567" w:firstLine="0"/>
        <w:jc w:val="both"/>
        <w:rPr>
          <w:sz w:val="24"/>
          <w:szCs w:val="24"/>
        </w:rPr>
      </w:pPr>
      <w:r>
        <w:rPr>
          <w:sz w:val="24"/>
          <w:szCs w:val="24"/>
        </w:rPr>
        <w:t>При расторжении Контракта по соглашению сторон, незавершенный результат работ передается Заказчику, который обеспечивает оплату Подрядчику стоимости выполненных работ.</w:t>
      </w:r>
    </w:p>
    <w:p w:rsidR="008C6E4F" w:rsidRDefault="008C6E4F" w:rsidP="008C6E4F">
      <w:pPr>
        <w:tabs>
          <w:tab w:val="left" w:pos="0"/>
        </w:tabs>
        <w:ind w:left="-567"/>
        <w:jc w:val="both"/>
        <w:rPr>
          <w:sz w:val="24"/>
          <w:szCs w:val="24"/>
        </w:rPr>
      </w:pPr>
      <w:r>
        <w:rPr>
          <w:sz w:val="24"/>
          <w:szCs w:val="24"/>
        </w:rPr>
        <w:t xml:space="preserve">11.3. </w:t>
      </w:r>
      <w:proofErr w:type="gramStart"/>
      <w:r>
        <w:rPr>
          <w:sz w:val="24"/>
          <w:szCs w:val="24"/>
        </w:rPr>
        <w:t xml:space="preserve">В случае неоднократного нарушения Подрядчиком сроков выполнения работ, установленных п. 2.1 настоящего контракта, а так же выполнения работ ненадлежащего качества, в том числе при наличии дефектов и недостатков, которые не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roofErr w:type="gramEnd"/>
    </w:p>
    <w:p w:rsidR="008C6E4F" w:rsidRDefault="008C6E4F" w:rsidP="008C6E4F">
      <w:pPr>
        <w:tabs>
          <w:tab w:val="left" w:pos="0"/>
        </w:tabs>
        <w:ind w:left="-567" w:firstLine="540"/>
        <w:jc w:val="both"/>
        <w:rPr>
          <w:sz w:val="24"/>
          <w:szCs w:val="24"/>
        </w:rPr>
      </w:pPr>
      <w:r>
        <w:rPr>
          <w:sz w:val="24"/>
          <w:szCs w:val="24"/>
        </w:rP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8C6E4F" w:rsidRDefault="008C6E4F" w:rsidP="008C6E4F">
      <w:pPr>
        <w:tabs>
          <w:tab w:val="left" w:pos="0"/>
        </w:tabs>
        <w:ind w:left="-567"/>
        <w:jc w:val="both"/>
        <w:rPr>
          <w:sz w:val="24"/>
          <w:szCs w:val="24"/>
        </w:rPr>
      </w:pPr>
      <w:r>
        <w:rPr>
          <w:sz w:val="24"/>
          <w:szCs w:val="24"/>
        </w:rPr>
        <w:t xml:space="preserve">11.4. </w:t>
      </w:r>
      <w:proofErr w:type="gramStart"/>
      <w:r>
        <w:rPr>
          <w:sz w:val="24"/>
          <w:szCs w:val="24"/>
        </w:rPr>
        <w:t xml:space="preserve">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 с которым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 заключается контракт при уклонении победителя </w:t>
      </w:r>
      <w:r w:rsidR="00FC628F">
        <w:rPr>
          <w:sz w:val="24"/>
          <w:szCs w:val="24"/>
        </w:rPr>
        <w:t>запроса котировок цен</w:t>
      </w:r>
      <w:r>
        <w:rPr>
          <w:sz w:val="24"/>
          <w:szCs w:val="24"/>
        </w:rPr>
        <w:t xml:space="preserve"> от заключения контракта, с</w:t>
      </w:r>
      <w:proofErr w:type="gramEnd"/>
      <w:r>
        <w:rPr>
          <w:sz w:val="24"/>
          <w:szCs w:val="24"/>
        </w:rPr>
        <w:t xml:space="preserve"> согласия такого участника размещения заказа. Если до расторжения муниципального контракта Подрядчиком частично исполнены обязательства по такому контракту, при заключении нового муниципального контракта объем выполняемых работ должен быть уменьшен с учетом объема выполненных работ по контракту, ранее заключенному с победителем </w:t>
      </w:r>
      <w:r w:rsidR="00FC628F">
        <w:rPr>
          <w:sz w:val="24"/>
          <w:szCs w:val="24"/>
        </w:rPr>
        <w:t>запроса котировок цен</w:t>
      </w:r>
      <w:r>
        <w:rPr>
          <w:sz w:val="24"/>
          <w:szCs w:val="24"/>
        </w:rPr>
        <w:t>. При этом цена контракта должна быть уменьшена пропорционально объему выполненных работ.</w:t>
      </w:r>
    </w:p>
    <w:p w:rsidR="008C6E4F" w:rsidRDefault="008C6E4F" w:rsidP="008C6E4F">
      <w:pPr>
        <w:ind w:left="-567"/>
        <w:jc w:val="both"/>
        <w:rPr>
          <w:sz w:val="24"/>
          <w:szCs w:val="24"/>
        </w:rPr>
      </w:pPr>
    </w:p>
    <w:p w:rsidR="008C6E4F" w:rsidRDefault="008C6E4F" w:rsidP="008C6E4F">
      <w:pPr>
        <w:tabs>
          <w:tab w:val="left" w:pos="0"/>
        </w:tabs>
        <w:ind w:left="-567"/>
        <w:jc w:val="center"/>
        <w:rPr>
          <w:b/>
          <w:sz w:val="24"/>
          <w:szCs w:val="24"/>
        </w:rPr>
      </w:pPr>
      <w:r>
        <w:rPr>
          <w:b/>
          <w:sz w:val="24"/>
          <w:szCs w:val="24"/>
        </w:rPr>
        <w:t>12.Прочие условия</w:t>
      </w:r>
    </w:p>
    <w:p w:rsidR="008C6E4F" w:rsidRDefault="008C6E4F" w:rsidP="008C6E4F">
      <w:pPr>
        <w:tabs>
          <w:tab w:val="left" w:pos="0"/>
        </w:tabs>
        <w:ind w:left="-567"/>
        <w:jc w:val="both"/>
        <w:rPr>
          <w:sz w:val="24"/>
          <w:szCs w:val="24"/>
        </w:rPr>
      </w:pPr>
      <w:r>
        <w:rPr>
          <w:sz w:val="24"/>
          <w:szCs w:val="24"/>
        </w:rPr>
        <w:t xml:space="preserve">12.1. Контракт вступает в силу с момента его подписания сторонами и действует </w:t>
      </w:r>
      <w:proofErr w:type="gramStart"/>
      <w:r>
        <w:rPr>
          <w:sz w:val="24"/>
          <w:szCs w:val="24"/>
        </w:rPr>
        <w:t>до</w:t>
      </w:r>
      <w:proofErr w:type="gramEnd"/>
      <w:r>
        <w:rPr>
          <w:sz w:val="24"/>
          <w:szCs w:val="24"/>
        </w:rPr>
        <w:t xml:space="preserve"> </w:t>
      </w:r>
      <w:r w:rsidR="00FC628F">
        <w:rPr>
          <w:sz w:val="24"/>
          <w:szCs w:val="24"/>
        </w:rPr>
        <w:t>______</w:t>
      </w:r>
      <w:r>
        <w:rPr>
          <w:sz w:val="24"/>
          <w:szCs w:val="24"/>
        </w:rPr>
        <w:t>.</w:t>
      </w:r>
    </w:p>
    <w:p w:rsidR="008C6E4F" w:rsidRDefault="008C6E4F" w:rsidP="008C6E4F">
      <w:pPr>
        <w:tabs>
          <w:tab w:val="left" w:pos="0"/>
        </w:tabs>
        <w:ind w:left="-567"/>
        <w:jc w:val="both"/>
        <w:rPr>
          <w:sz w:val="24"/>
          <w:szCs w:val="24"/>
        </w:rPr>
      </w:pPr>
      <w:r>
        <w:rPr>
          <w:sz w:val="24"/>
          <w:szCs w:val="24"/>
        </w:rPr>
        <w:t>12.2. Во всем остальном, что не предусмотрено настоящим Контрактом, применяются нормы действующего законодательства РФ.</w:t>
      </w:r>
    </w:p>
    <w:p w:rsidR="008C6E4F" w:rsidRDefault="008C6E4F" w:rsidP="008C6E4F">
      <w:pPr>
        <w:tabs>
          <w:tab w:val="left" w:pos="0"/>
        </w:tabs>
        <w:ind w:left="-567"/>
        <w:jc w:val="both"/>
        <w:rPr>
          <w:sz w:val="24"/>
          <w:szCs w:val="24"/>
        </w:rPr>
      </w:pPr>
      <w:r>
        <w:rPr>
          <w:sz w:val="24"/>
          <w:szCs w:val="24"/>
        </w:rPr>
        <w:t xml:space="preserve">12.3. Настоящий Контракт составлен в 2 подлинных экземплярах, имеющих одинаковую </w:t>
      </w:r>
      <w:r>
        <w:rPr>
          <w:sz w:val="24"/>
          <w:szCs w:val="24"/>
        </w:rPr>
        <w:lastRenderedPageBreak/>
        <w:t>юридическую силу, по одному для каждой из сторон.</w:t>
      </w:r>
    </w:p>
    <w:p w:rsidR="008C6E4F" w:rsidRDefault="008C6E4F" w:rsidP="008C6E4F">
      <w:pPr>
        <w:tabs>
          <w:tab w:val="left" w:pos="0"/>
        </w:tabs>
        <w:ind w:left="-567"/>
        <w:rPr>
          <w:b/>
          <w:sz w:val="24"/>
          <w:szCs w:val="24"/>
        </w:rPr>
      </w:pPr>
    </w:p>
    <w:p w:rsidR="008C6E4F" w:rsidRDefault="008C6E4F" w:rsidP="008C6E4F">
      <w:pPr>
        <w:tabs>
          <w:tab w:val="left" w:pos="0"/>
        </w:tabs>
        <w:ind w:left="-567"/>
        <w:jc w:val="center"/>
        <w:rPr>
          <w:b/>
          <w:sz w:val="24"/>
          <w:szCs w:val="24"/>
        </w:rPr>
      </w:pPr>
    </w:p>
    <w:p w:rsidR="008C6E4F" w:rsidRDefault="008C6E4F" w:rsidP="008C6E4F">
      <w:pPr>
        <w:tabs>
          <w:tab w:val="left" w:pos="0"/>
        </w:tabs>
        <w:ind w:left="-567"/>
        <w:jc w:val="center"/>
        <w:rPr>
          <w:b/>
          <w:sz w:val="24"/>
          <w:szCs w:val="24"/>
        </w:rPr>
      </w:pPr>
      <w:r>
        <w:rPr>
          <w:b/>
          <w:sz w:val="24"/>
          <w:szCs w:val="24"/>
        </w:rPr>
        <w:t>13.Юридические адреса и реквизиты Сторон</w:t>
      </w:r>
    </w:p>
    <w:p w:rsidR="008C6E4F" w:rsidRDefault="008C6E4F" w:rsidP="008C6E4F">
      <w:pPr>
        <w:ind w:left="-567"/>
        <w:rPr>
          <w:sz w:val="24"/>
          <w:szCs w:val="24"/>
        </w:rPr>
      </w:pPr>
      <w:r w:rsidRPr="00807C7B">
        <w:rPr>
          <w:b/>
          <w:sz w:val="24"/>
          <w:szCs w:val="24"/>
        </w:rPr>
        <w:t>Заказчик:</w:t>
      </w:r>
      <w:r>
        <w:rPr>
          <w:sz w:val="24"/>
          <w:szCs w:val="24"/>
        </w:rPr>
        <w:t xml:space="preserve">  Управление жилищно-коммунального хозяйства Администрации города Иванова</w:t>
      </w:r>
    </w:p>
    <w:p w:rsidR="008C6E4F" w:rsidRDefault="008C6E4F" w:rsidP="008C6E4F">
      <w:pPr>
        <w:ind w:left="-567"/>
        <w:rPr>
          <w:sz w:val="24"/>
          <w:szCs w:val="24"/>
        </w:rPr>
      </w:pPr>
      <w:r>
        <w:rPr>
          <w:sz w:val="24"/>
          <w:szCs w:val="24"/>
        </w:rPr>
        <w:t>153000, г. Иваново, пл. Революции, д.6, тел.(4932) 59-46-18, 59-45-61</w:t>
      </w:r>
    </w:p>
    <w:p w:rsidR="008C6E4F" w:rsidRDefault="008C6E4F" w:rsidP="008C6E4F">
      <w:pPr>
        <w:ind w:left="-567"/>
        <w:rPr>
          <w:sz w:val="24"/>
          <w:szCs w:val="24"/>
        </w:rPr>
      </w:pPr>
      <w:proofErr w:type="gramStart"/>
      <w:r>
        <w:rPr>
          <w:sz w:val="24"/>
          <w:szCs w:val="24"/>
        </w:rPr>
        <w:t>р</w:t>
      </w:r>
      <w:proofErr w:type="gramEnd"/>
      <w:r>
        <w:rPr>
          <w:sz w:val="24"/>
          <w:szCs w:val="24"/>
        </w:rPr>
        <w:t>/</w:t>
      </w:r>
      <w:proofErr w:type="spellStart"/>
      <w:r>
        <w:rPr>
          <w:sz w:val="24"/>
          <w:szCs w:val="24"/>
        </w:rPr>
        <w:t>сч</w:t>
      </w:r>
      <w:proofErr w:type="spellEnd"/>
      <w:r>
        <w:rPr>
          <w:sz w:val="24"/>
          <w:szCs w:val="24"/>
        </w:rPr>
        <w:t xml:space="preserve"> 402 048 108 000 000 000 54 в ГРКЦ ГУ Банка России по Ивановской обл.  г. Иваново</w:t>
      </w:r>
    </w:p>
    <w:p w:rsidR="008C6E4F" w:rsidRPr="00A86F70" w:rsidRDefault="008C6E4F" w:rsidP="008C6E4F">
      <w:pPr>
        <w:ind w:left="-567"/>
        <w:rPr>
          <w:sz w:val="24"/>
          <w:szCs w:val="24"/>
        </w:rPr>
      </w:pPr>
      <w:r>
        <w:rPr>
          <w:sz w:val="24"/>
          <w:szCs w:val="24"/>
        </w:rPr>
        <w:t>БИК 042406001 ИНН 3702525090 КПП 370201001</w:t>
      </w:r>
    </w:p>
    <w:p w:rsidR="008C6E4F" w:rsidRDefault="008C6E4F" w:rsidP="008C6E4F">
      <w:pPr>
        <w:pStyle w:val="1"/>
        <w:numPr>
          <w:ilvl w:val="0"/>
          <w:numId w:val="0"/>
        </w:numPr>
        <w:ind w:left="-567"/>
        <w:rPr>
          <w:b w:val="0"/>
          <w:szCs w:val="24"/>
        </w:rPr>
      </w:pPr>
      <w:r>
        <w:rPr>
          <w:szCs w:val="24"/>
        </w:rPr>
        <w:t>Подрядчик: __________________________________________________________________________</w:t>
      </w:r>
    </w:p>
    <w:p w:rsidR="008C6E4F" w:rsidRDefault="008C6E4F" w:rsidP="008C6E4F">
      <w:pPr>
        <w:ind w:left="-567" w:right="1134"/>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w:t>
      </w:r>
    </w:p>
    <w:p w:rsidR="008C6E4F" w:rsidRDefault="008C6E4F" w:rsidP="008C6E4F">
      <w:pPr>
        <w:ind w:left="-567"/>
        <w:rPr>
          <w:sz w:val="24"/>
          <w:szCs w:val="24"/>
        </w:rPr>
      </w:pPr>
    </w:p>
    <w:p w:rsidR="008C6E4F" w:rsidRDefault="008C6E4F" w:rsidP="008C6E4F">
      <w:pPr>
        <w:ind w:left="-567"/>
        <w:rPr>
          <w:sz w:val="24"/>
          <w:szCs w:val="24"/>
        </w:rPr>
      </w:pPr>
    </w:p>
    <w:p w:rsidR="008C6E4F" w:rsidRDefault="008C6E4F" w:rsidP="008C6E4F">
      <w:pPr>
        <w:pStyle w:val="3"/>
        <w:ind w:left="-567"/>
        <w:rPr>
          <w:sz w:val="24"/>
          <w:szCs w:val="24"/>
        </w:rPr>
      </w:pPr>
      <w:r>
        <w:rPr>
          <w:sz w:val="24"/>
          <w:szCs w:val="24"/>
        </w:rPr>
        <w:t xml:space="preserve">     </w:t>
      </w:r>
    </w:p>
    <w:p w:rsidR="008C6E4F" w:rsidRDefault="008C6E4F" w:rsidP="008C6E4F">
      <w:pPr>
        <w:pStyle w:val="3"/>
        <w:ind w:left="-567"/>
        <w:rPr>
          <w:sz w:val="24"/>
          <w:szCs w:val="24"/>
        </w:rPr>
      </w:pPr>
      <w:r>
        <w:rPr>
          <w:sz w:val="24"/>
          <w:szCs w:val="24"/>
        </w:rPr>
        <w:t xml:space="preserve">  Заказчик___________ С.В. Смагин                               Подрядчик__________</w:t>
      </w:r>
    </w:p>
    <w:p w:rsidR="008C6E4F" w:rsidRPr="00EE3B91" w:rsidRDefault="008C6E4F" w:rsidP="008C6E4F">
      <w:pPr>
        <w:pStyle w:val="3"/>
        <w:ind w:left="-567"/>
        <w:rPr>
          <w:sz w:val="24"/>
          <w:szCs w:val="24"/>
        </w:rPr>
      </w:pPr>
      <w:r>
        <w:rPr>
          <w:sz w:val="24"/>
          <w:szCs w:val="24"/>
        </w:rPr>
        <w:t xml:space="preserve">          </w:t>
      </w:r>
      <w:proofErr w:type="spellStart"/>
      <w:r>
        <w:rPr>
          <w:sz w:val="24"/>
          <w:szCs w:val="24"/>
        </w:rPr>
        <w:t>М.п</w:t>
      </w:r>
      <w:proofErr w:type="spellEnd"/>
      <w:r>
        <w:rPr>
          <w:sz w:val="24"/>
          <w:szCs w:val="24"/>
        </w:rPr>
        <w:t xml:space="preserve">.                                                                                   </w:t>
      </w:r>
      <w:proofErr w:type="spellStart"/>
      <w:r>
        <w:rPr>
          <w:sz w:val="24"/>
          <w:szCs w:val="24"/>
        </w:rPr>
        <w:t>М.п</w:t>
      </w:r>
      <w:proofErr w:type="spellEnd"/>
      <w:r>
        <w:rPr>
          <w:sz w:val="24"/>
          <w:szCs w:val="24"/>
        </w:rPr>
        <w:t>.</w:t>
      </w:r>
    </w:p>
    <w:p w:rsidR="008C6E4F" w:rsidRDefault="008C6E4F" w:rsidP="008C6E4F">
      <w:pPr>
        <w:ind w:left="-567"/>
      </w:pPr>
    </w:p>
    <w:p w:rsidR="008C6E4F" w:rsidRDefault="008C6E4F" w:rsidP="008C6E4F">
      <w:pPr>
        <w:ind w:left="-567"/>
      </w:pPr>
    </w:p>
    <w:p w:rsidR="008C6E4F" w:rsidRDefault="008C6E4F" w:rsidP="008C6E4F">
      <w:pPr>
        <w:ind w:left="-567"/>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sectPr w:rsidR="008C6E4F" w:rsidSect="00B0574D">
          <w:footerReference w:type="default" r:id="rId8"/>
          <w:footnotePr>
            <w:numFmt w:val="chicago"/>
          </w:footnotePr>
          <w:pgSz w:w="11906" w:h="16838"/>
          <w:pgMar w:top="851" w:right="707" w:bottom="851" w:left="1701" w:header="708" w:footer="708" w:gutter="0"/>
          <w:cols w:space="720"/>
          <w:titlePg/>
          <w:docGrid w:linePitch="272"/>
        </w:sectPr>
      </w:pPr>
    </w:p>
    <w:p w:rsidR="008C6E4F" w:rsidRDefault="008C6E4F" w:rsidP="008C6E4F">
      <w:pPr>
        <w:jc w:val="center"/>
      </w:pPr>
      <w:r>
        <w:lastRenderedPageBreak/>
        <w:t xml:space="preserve">                                                                                                               Приложение № </w:t>
      </w:r>
      <w:r w:rsidR="002B146D">
        <w:t>1</w:t>
      </w:r>
    </w:p>
    <w:p w:rsidR="008C6E4F" w:rsidRDefault="008C6E4F" w:rsidP="008C6E4F">
      <w:pPr>
        <w:jc w:val="center"/>
      </w:pPr>
      <w:r>
        <w:t xml:space="preserve">                                                                                                                                                                                          к муниципальному контракту №            от                    2012 г.</w:t>
      </w:r>
    </w:p>
    <w:p w:rsidR="008C6E4F" w:rsidRDefault="008C6E4F" w:rsidP="008C6E4F"/>
    <w:p w:rsidR="008C6E4F" w:rsidRDefault="008C6E4F" w:rsidP="008C6E4F">
      <w:pPr>
        <w:ind w:left="4248"/>
        <w:rPr>
          <w:b/>
          <w:bCs/>
        </w:rPr>
      </w:pPr>
      <w:r>
        <w:rPr>
          <w:b/>
          <w:bCs/>
        </w:rPr>
        <w:t xml:space="preserve">                                                                                                                                                      УТВЕРЖДАЮ</w:t>
      </w:r>
    </w:p>
    <w:p w:rsidR="008C6E4F" w:rsidRDefault="008C6E4F" w:rsidP="008C6E4F">
      <w:r>
        <w:t xml:space="preserve">                                                                                                                                                                                                                                            ___________________________</w:t>
      </w:r>
      <w:r>
        <w:tab/>
      </w:r>
      <w:r>
        <w:tab/>
      </w:r>
      <w:r>
        <w:tab/>
        <w:t xml:space="preserve">                                                                                                                                                                                                 ___________________________</w:t>
      </w:r>
      <w:r>
        <w:tab/>
      </w:r>
      <w:r>
        <w:tab/>
      </w:r>
      <w:r>
        <w:tab/>
      </w:r>
      <w:r>
        <w:tab/>
      </w:r>
      <w:r>
        <w:tab/>
      </w:r>
      <w:r>
        <w:tab/>
      </w:r>
      <w:r>
        <w:tab/>
      </w:r>
      <w:r>
        <w:tab/>
      </w:r>
      <w:r>
        <w:tab/>
      </w:r>
      <w:r>
        <w:tab/>
        <w:t xml:space="preserve">                                     </w:t>
      </w:r>
    </w:p>
    <w:p w:rsidR="008C6E4F" w:rsidRDefault="008C6E4F" w:rsidP="008C6E4F">
      <w:r>
        <w:t xml:space="preserve">                                                                                                                                                                                                                                              «____»___________2012 г.</w:t>
      </w:r>
    </w:p>
    <w:p w:rsidR="008C6E4F" w:rsidRDefault="008C6E4F" w:rsidP="008C6E4F">
      <w:pPr>
        <w:ind w:left="9912" w:firstLine="708"/>
      </w:pPr>
    </w:p>
    <w:p w:rsidR="008C6E4F" w:rsidRDefault="008C6E4F" w:rsidP="008C6E4F">
      <w:pPr>
        <w:pStyle w:val="1"/>
        <w:numPr>
          <w:ilvl w:val="0"/>
          <w:numId w:val="0"/>
        </w:numPr>
        <w:spacing w:line="360" w:lineRule="auto"/>
        <w:jc w:val="center"/>
      </w:pPr>
      <w:r>
        <w:rPr>
          <w:b w:val="0"/>
        </w:rPr>
        <w:t>ГРАФИК</w:t>
      </w:r>
    </w:p>
    <w:p w:rsidR="008C6E4F" w:rsidRDefault="008C6E4F" w:rsidP="008C6E4F">
      <w:pPr>
        <w:jc w:val="center"/>
        <w:rPr>
          <w:b/>
          <w:sz w:val="24"/>
          <w:szCs w:val="24"/>
        </w:rPr>
      </w:pPr>
      <w:r>
        <w:rPr>
          <w:b/>
          <w:sz w:val="24"/>
          <w:szCs w:val="24"/>
        </w:rPr>
        <w:t>по выполнению работ по асфальтировке придомовых территорий</w:t>
      </w:r>
    </w:p>
    <w:p w:rsidR="008C6E4F" w:rsidRDefault="008C6E4F" w:rsidP="008C6E4F">
      <w:pPr>
        <w:jc w:val="center"/>
        <w:rPr>
          <w:b/>
          <w:bCs/>
          <w:sz w:val="28"/>
        </w:rPr>
      </w:pPr>
    </w:p>
    <w:tbl>
      <w:tblPr>
        <w:tblpPr w:leftFromText="180" w:rightFromText="180" w:vertAnchor="text" w:tblpX="-72" w:tblpY="1"/>
        <w:tblOverlap w:val="never"/>
        <w:tblW w:w="14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266"/>
        <w:gridCol w:w="648"/>
        <w:gridCol w:w="540"/>
        <w:gridCol w:w="360"/>
        <w:gridCol w:w="540"/>
        <w:gridCol w:w="376"/>
        <w:gridCol w:w="416"/>
        <w:gridCol w:w="360"/>
        <w:gridCol w:w="546"/>
        <w:gridCol w:w="280"/>
        <w:gridCol w:w="347"/>
        <w:gridCol w:w="453"/>
        <w:gridCol w:w="546"/>
        <w:gridCol w:w="360"/>
        <w:gridCol w:w="378"/>
        <w:gridCol w:w="375"/>
        <w:gridCol w:w="540"/>
        <w:gridCol w:w="60"/>
        <w:gridCol w:w="393"/>
        <w:gridCol w:w="447"/>
        <w:gridCol w:w="360"/>
        <w:gridCol w:w="420"/>
        <w:gridCol w:w="360"/>
        <w:gridCol w:w="400"/>
        <w:gridCol w:w="8"/>
        <w:gridCol w:w="568"/>
        <w:gridCol w:w="1364"/>
      </w:tblGrid>
      <w:tr w:rsidR="008C6E4F" w:rsidTr="004252B0">
        <w:trPr>
          <w:cantSplit/>
          <w:trHeight w:val="477"/>
        </w:trPr>
        <w:tc>
          <w:tcPr>
            <w:tcW w:w="719"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 xml:space="preserve">№ </w:t>
            </w:r>
            <w:proofErr w:type="spellStart"/>
            <w:r>
              <w:t>п</w:t>
            </w:r>
            <w:proofErr w:type="gramStart"/>
            <w:r>
              <w:t>.п</w:t>
            </w:r>
            <w:proofErr w:type="spellEnd"/>
            <w:proofErr w:type="gramEnd"/>
          </w:p>
        </w:tc>
        <w:tc>
          <w:tcPr>
            <w:tcW w:w="2266"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Наименование работ</w:t>
            </w:r>
          </w:p>
          <w:p w:rsidR="008C6E4F" w:rsidRDefault="008C6E4F" w:rsidP="00B0574D">
            <w:pPr>
              <w:jc w:val="both"/>
              <w:rPr>
                <w:sz w:val="24"/>
                <w:szCs w:val="24"/>
              </w:rPr>
            </w:pPr>
            <w:r>
              <w:t>(согласно смете)</w:t>
            </w:r>
          </w:p>
        </w:tc>
        <w:tc>
          <w:tcPr>
            <w:tcW w:w="648"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Ед. изм.</w:t>
            </w:r>
          </w:p>
        </w:tc>
        <w:tc>
          <w:tcPr>
            <w:tcW w:w="540"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Количество</w:t>
            </w:r>
          </w:p>
        </w:tc>
        <w:tc>
          <w:tcPr>
            <w:tcW w:w="8317" w:type="dxa"/>
            <w:gridSpan w:val="21"/>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 xml:space="preserve">                                                             Сроки исполнения работ</w:t>
            </w:r>
          </w:p>
        </w:tc>
        <w:tc>
          <w:tcPr>
            <w:tcW w:w="1940" w:type="dxa"/>
            <w:gridSpan w:val="3"/>
            <w:tcBorders>
              <w:top w:val="single" w:sz="4" w:space="0" w:color="auto"/>
              <w:left w:val="single" w:sz="4" w:space="0" w:color="auto"/>
              <w:bottom w:val="single" w:sz="4" w:space="0" w:color="auto"/>
              <w:right w:val="single" w:sz="4" w:space="0" w:color="auto"/>
            </w:tcBorders>
            <w:hideMark/>
          </w:tcPr>
          <w:p w:rsidR="008C6E4F" w:rsidRDefault="008C6E4F" w:rsidP="00B0574D">
            <w:pPr>
              <w:ind w:left="292"/>
              <w:jc w:val="both"/>
              <w:rPr>
                <w:sz w:val="24"/>
                <w:szCs w:val="24"/>
              </w:rPr>
            </w:pPr>
            <w:r>
              <w:t>Итого</w:t>
            </w:r>
          </w:p>
        </w:tc>
      </w:tr>
      <w:tr w:rsidR="008C6E4F" w:rsidTr="004252B0">
        <w:trPr>
          <w:cantSplit/>
          <w:trHeight w:val="361"/>
        </w:trPr>
        <w:tc>
          <w:tcPr>
            <w:tcW w:w="719"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1692" w:type="dxa"/>
            <w:gridSpan w:val="4"/>
            <w:tcBorders>
              <w:top w:val="single" w:sz="4" w:space="0" w:color="auto"/>
              <w:left w:val="single" w:sz="4" w:space="0" w:color="auto"/>
              <w:bottom w:val="single" w:sz="4" w:space="0" w:color="auto"/>
              <w:right w:val="single" w:sz="4" w:space="0" w:color="auto"/>
            </w:tcBorders>
            <w:hideMark/>
          </w:tcPr>
          <w:p w:rsidR="008C6E4F" w:rsidRDefault="008C6E4F" w:rsidP="004252B0">
            <w:pPr>
              <w:jc w:val="both"/>
            </w:pPr>
            <w:r>
              <w:t xml:space="preserve">С      по 1-го по </w:t>
            </w:r>
            <w:r w:rsidR="004252B0">
              <w:t>5</w:t>
            </w:r>
            <w:r>
              <w:t>-</w:t>
            </w:r>
            <w:r w:rsidR="004252B0">
              <w:t>ы</w:t>
            </w:r>
            <w:r>
              <w:t xml:space="preserve">й                 </w:t>
            </w:r>
          </w:p>
        </w:tc>
        <w:tc>
          <w:tcPr>
            <w:tcW w:w="1533" w:type="dxa"/>
            <w:gridSpan w:val="4"/>
            <w:tcBorders>
              <w:top w:val="single" w:sz="4" w:space="0" w:color="auto"/>
              <w:left w:val="single" w:sz="4" w:space="0" w:color="auto"/>
              <w:bottom w:val="single" w:sz="4" w:space="0" w:color="auto"/>
              <w:right w:val="single" w:sz="4" w:space="0" w:color="auto"/>
            </w:tcBorders>
            <w:hideMark/>
          </w:tcPr>
          <w:p w:rsidR="008C6E4F" w:rsidRDefault="008C6E4F" w:rsidP="004252B0">
            <w:pPr>
              <w:jc w:val="both"/>
            </w:pPr>
            <w:r>
              <w:t>С</w:t>
            </w:r>
            <w:r w:rsidR="004252B0">
              <w:t>6</w:t>
            </w:r>
            <w:r>
              <w:t xml:space="preserve">-го по </w:t>
            </w:r>
            <w:r w:rsidR="004252B0">
              <w:t>10</w:t>
            </w:r>
            <w:r>
              <w:t>-й</w:t>
            </w:r>
          </w:p>
        </w:tc>
        <w:tc>
          <w:tcPr>
            <w:tcW w:w="1737" w:type="dxa"/>
            <w:gridSpan w:val="4"/>
            <w:tcBorders>
              <w:top w:val="single" w:sz="4" w:space="0" w:color="auto"/>
              <w:left w:val="single" w:sz="4" w:space="0" w:color="auto"/>
              <w:bottom w:val="single" w:sz="4" w:space="0" w:color="auto"/>
              <w:right w:val="single" w:sz="4" w:space="0" w:color="auto"/>
            </w:tcBorders>
            <w:hideMark/>
          </w:tcPr>
          <w:p w:rsidR="008C6E4F" w:rsidRDefault="008C6E4F" w:rsidP="00B0574D">
            <w:pPr>
              <w:jc w:val="both"/>
            </w:pPr>
          </w:p>
        </w:tc>
        <w:tc>
          <w:tcPr>
            <w:tcW w:w="1815" w:type="dxa"/>
            <w:gridSpan w:val="5"/>
            <w:tcBorders>
              <w:top w:val="single" w:sz="4" w:space="0" w:color="auto"/>
              <w:left w:val="single" w:sz="4" w:space="0" w:color="auto"/>
              <w:bottom w:val="single" w:sz="4" w:space="0" w:color="auto"/>
              <w:right w:val="single" w:sz="4" w:space="0" w:color="auto"/>
            </w:tcBorders>
            <w:hideMark/>
          </w:tcPr>
          <w:p w:rsidR="008C6E4F" w:rsidRDefault="008C6E4F" w:rsidP="00B0574D">
            <w:pPr>
              <w:jc w:val="both"/>
            </w:pPr>
          </w:p>
        </w:tc>
        <w:tc>
          <w:tcPr>
            <w:tcW w:w="1548" w:type="dxa"/>
            <w:gridSpan w:val="5"/>
            <w:tcBorders>
              <w:top w:val="single" w:sz="4" w:space="0" w:color="auto"/>
              <w:left w:val="single" w:sz="4" w:space="0" w:color="auto"/>
              <w:bottom w:val="single" w:sz="4" w:space="0" w:color="auto"/>
              <w:right w:val="single" w:sz="4" w:space="0" w:color="auto"/>
            </w:tcBorders>
            <w:hideMark/>
          </w:tcPr>
          <w:p w:rsidR="008C6E4F" w:rsidRDefault="008C6E4F" w:rsidP="00B0574D">
            <w:pPr>
              <w:jc w:val="both"/>
            </w:pPr>
          </w:p>
        </w:tc>
        <w:tc>
          <w:tcPr>
            <w:tcW w:w="568" w:type="dxa"/>
            <w:vMerge w:val="restart"/>
            <w:tcBorders>
              <w:top w:val="single" w:sz="4" w:space="0" w:color="auto"/>
              <w:left w:val="single" w:sz="4" w:space="0" w:color="auto"/>
              <w:bottom w:val="single" w:sz="4" w:space="0" w:color="auto"/>
              <w:right w:val="single" w:sz="4" w:space="0" w:color="auto"/>
            </w:tcBorders>
          </w:tcPr>
          <w:p w:rsidR="008C6E4F" w:rsidRDefault="008C6E4F" w:rsidP="00B0574D">
            <w:pPr>
              <w:rPr>
                <w:sz w:val="24"/>
                <w:szCs w:val="24"/>
              </w:rPr>
            </w:pPr>
          </w:p>
          <w:p w:rsidR="008C6E4F" w:rsidRDefault="008C6E4F" w:rsidP="00B0574D"/>
          <w:p w:rsidR="008C6E4F" w:rsidRDefault="008C6E4F" w:rsidP="00B0574D">
            <w:pPr>
              <w:jc w:val="both"/>
              <w:rPr>
                <w:sz w:val="24"/>
                <w:szCs w:val="24"/>
              </w:rPr>
            </w:pPr>
            <w:r>
              <w:t>%</w:t>
            </w:r>
          </w:p>
        </w:tc>
        <w:tc>
          <w:tcPr>
            <w:tcW w:w="1364" w:type="dxa"/>
            <w:vMerge w:val="restart"/>
            <w:tcBorders>
              <w:top w:val="single" w:sz="4" w:space="0" w:color="auto"/>
              <w:left w:val="single" w:sz="4" w:space="0" w:color="auto"/>
              <w:bottom w:val="single" w:sz="4" w:space="0" w:color="auto"/>
              <w:right w:val="single" w:sz="4" w:space="0" w:color="auto"/>
            </w:tcBorders>
            <w:textDirection w:val="btLr"/>
          </w:tcPr>
          <w:p w:rsidR="008C6E4F" w:rsidRDefault="008C6E4F" w:rsidP="00B0574D">
            <w:pPr>
              <w:ind w:left="113" w:right="113"/>
              <w:rPr>
                <w:sz w:val="24"/>
                <w:szCs w:val="24"/>
              </w:rPr>
            </w:pPr>
            <w:r>
              <w:t>Дата окончания работ</w:t>
            </w:r>
          </w:p>
          <w:p w:rsidR="008C6E4F" w:rsidRDefault="008C6E4F" w:rsidP="00B0574D">
            <w:pPr>
              <w:ind w:left="113" w:right="113"/>
              <w:jc w:val="both"/>
              <w:rPr>
                <w:sz w:val="24"/>
                <w:szCs w:val="24"/>
              </w:rPr>
            </w:pPr>
          </w:p>
        </w:tc>
      </w:tr>
      <w:tr w:rsidR="008C6E4F" w:rsidTr="004252B0">
        <w:trPr>
          <w:cantSplit/>
        </w:trPr>
        <w:tc>
          <w:tcPr>
            <w:tcW w:w="719"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900"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План</w:t>
            </w:r>
          </w:p>
        </w:tc>
        <w:tc>
          <w:tcPr>
            <w:tcW w:w="792"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Факт</w:t>
            </w:r>
          </w:p>
        </w:tc>
        <w:tc>
          <w:tcPr>
            <w:tcW w:w="906"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План</w:t>
            </w:r>
          </w:p>
        </w:tc>
        <w:tc>
          <w:tcPr>
            <w:tcW w:w="627"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Факт</w:t>
            </w:r>
          </w:p>
        </w:tc>
        <w:tc>
          <w:tcPr>
            <w:tcW w:w="999"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План</w:t>
            </w:r>
          </w:p>
        </w:tc>
        <w:tc>
          <w:tcPr>
            <w:tcW w:w="738"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Факт</w:t>
            </w:r>
          </w:p>
        </w:tc>
        <w:tc>
          <w:tcPr>
            <w:tcW w:w="975" w:type="dxa"/>
            <w:gridSpan w:val="3"/>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План</w:t>
            </w:r>
          </w:p>
        </w:tc>
        <w:tc>
          <w:tcPr>
            <w:tcW w:w="840"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Факт</w:t>
            </w:r>
          </w:p>
        </w:tc>
        <w:tc>
          <w:tcPr>
            <w:tcW w:w="780" w:type="dxa"/>
            <w:gridSpan w:val="2"/>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план</w:t>
            </w:r>
          </w:p>
        </w:tc>
        <w:tc>
          <w:tcPr>
            <w:tcW w:w="768" w:type="dxa"/>
            <w:gridSpan w:val="3"/>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Факт</w:t>
            </w: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r>
      <w:tr w:rsidR="008C6E4F" w:rsidTr="004252B0">
        <w:trPr>
          <w:cantSplit/>
          <w:trHeight w:val="1001"/>
        </w:trPr>
        <w:tc>
          <w:tcPr>
            <w:tcW w:w="719"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376"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416"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546"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28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347"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453"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546"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378"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375"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453" w:type="dxa"/>
            <w:gridSpan w:val="2"/>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447"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42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B0574D">
            <w:pPr>
              <w:ind w:left="113" w:right="113"/>
              <w:jc w:val="both"/>
              <w:rPr>
                <w:sz w:val="24"/>
                <w:szCs w:val="24"/>
              </w:rPr>
            </w:pPr>
            <w:r>
              <w:t>объем</w:t>
            </w:r>
          </w:p>
        </w:tc>
        <w:tc>
          <w:tcPr>
            <w:tcW w:w="408" w:type="dxa"/>
            <w:gridSpan w:val="2"/>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p w:rsidR="008C6E4F" w:rsidRDefault="008C6E4F" w:rsidP="00B0574D">
            <w:pPr>
              <w:jc w:val="both"/>
            </w:pPr>
          </w:p>
          <w:p w:rsidR="008C6E4F" w:rsidRDefault="008C6E4F" w:rsidP="00B0574D">
            <w:pPr>
              <w:jc w:val="both"/>
              <w:rPr>
                <w:sz w:val="24"/>
                <w:szCs w:val="24"/>
              </w:rPr>
            </w:pPr>
            <w:r>
              <w:t>%</w:t>
            </w: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B0574D">
            <w:pPr>
              <w:rPr>
                <w:sz w:val="24"/>
                <w:szCs w:val="24"/>
              </w:rPr>
            </w:pPr>
          </w:p>
        </w:tc>
      </w:tr>
      <w:tr w:rsidR="008C6E4F" w:rsidTr="004252B0">
        <w:trPr>
          <w:trHeight w:val="727"/>
        </w:trPr>
        <w:tc>
          <w:tcPr>
            <w:tcW w:w="719" w:type="dxa"/>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r>
              <w:t xml:space="preserve">1. </w:t>
            </w:r>
          </w:p>
        </w:tc>
        <w:tc>
          <w:tcPr>
            <w:tcW w:w="2266" w:type="dxa"/>
            <w:tcBorders>
              <w:top w:val="single" w:sz="4" w:space="0" w:color="auto"/>
              <w:left w:val="single" w:sz="4" w:space="0" w:color="auto"/>
              <w:bottom w:val="single" w:sz="4" w:space="0" w:color="auto"/>
              <w:right w:val="single" w:sz="4" w:space="0" w:color="auto"/>
            </w:tcBorders>
            <w:hideMark/>
          </w:tcPr>
          <w:p w:rsidR="008C6E4F" w:rsidRDefault="008C6E4F" w:rsidP="00B0574D">
            <w:pPr>
              <w:jc w:val="both"/>
              <w:rPr>
                <w:sz w:val="24"/>
                <w:szCs w:val="24"/>
              </w:rPr>
            </w:pPr>
            <w:proofErr w:type="gramStart"/>
            <w:r>
              <w:rPr>
                <w:sz w:val="24"/>
                <w:szCs w:val="24"/>
              </w:rPr>
              <w:t>Согласно приложения</w:t>
            </w:r>
            <w:proofErr w:type="gramEnd"/>
            <w:r>
              <w:rPr>
                <w:sz w:val="24"/>
                <w:szCs w:val="24"/>
              </w:rPr>
              <w:t xml:space="preserve"> №1</w:t>
            </w:r>
          </w:p>
        </w:tc>
        <w:tc>
          <w:tcPr>
            <w:tcW w:w="648"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8C6E4F" w:rsidRDefault="00295BEB" w:rsidP="00295BEB">
            <w:pPr>
              <w:jc w:val="both"/>
              <w:rPr>
                <w:sz w:val="22"/>
                <w:szCs w:val="22"/>
              </w:rPr>
            </w:pPr>
            <w:r>
              <w:rPr>
                <w:sz w:val="22"/>
                <w:szCs w:val="22"/>
              </w:rPr>
              <w:t>5</w:t>
            </w:r>
            <w:r w:rsidR="008C6E4F">
              <w:rPr>
                <w:sz w:val="22"/>
                <w:szCs w:val="22"/>
              </w:rPr>
              <w:t>0</w:t>
            </w:r>
          </w:p>
        </w:tc>
        <w:tc>
          <w:tcPr>
            <w:tcW w:w="376"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416"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546" w:type="dxa"/>
            <w:tcBorders>
              <w:top w:val="single" w:sz="4" w:space="0" w:color="auto"/>
              <w:left w:val="single" w:sz="4" w:space="0" w:color="auto"/>
              <w:bottom w:val="single" w:sz="4" w:space="0" w:color="auto"/>
              <w:right w:val="single" w:sz="4" w:space="0" w:color="auto"/>
            </w:tcBorders>
            <w:hideMark/>
          </w:tcPr>
          <w:p w:rsidR="008C6E4F" w:rsidRDefault="004252B0" w:rsidP="004252B0">
            <w:pPr>
              <w:ind w:right="-108"/>
              <w:jc w:val="both"/>
              <w:rPr>
                <w:sz w:val="22"/>
                <w:szCs w:val="22"/>
              </w:rPr>
            </w:pPr>
            <w:r>
              <w:rPr>
                <w:sz w:val="22"/>
                <w:szCs w:val="22"/>
              </w:rPr>
              <w:t>100</w:t>
            </w:r>
          </w:p>
        </w:tc>
        <w:tc>
          <w:tcPr>
            <w:tcW w:w="28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347"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453"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546"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378"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375"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447"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2"/>
                <w:szCs w:val="22"/>
              </w:rPr>
            </w:pPr>
          </w:p>
        </w:tc>
        <w:tc>
          <w:tcPr>
            <w:tcW w:w="420" w:type="dxa"/>
            <w:tcBorders>
              <w:top w:val="single" w:sz="4" w:space="0" w:color="auto"/>
              <w:left w:val="single" w:sz="4" w:space="0" w:color="auto"/>
              <w:bottom w:val="single" w:sz="4" w:space="0" w:color="auto"/>
              <w:right w:val="single" w:sz="4" w:space="0" w:color="auto"/>
            </w:tcBorders>
          </w:tcPr>
          <w:p w:rsidR="008C6E4F" w:rsidRDefault="008C6E4F" w:rsidP="00B0574D">
            <w:pPr>
              <w:ind w:left="-48" w:right="-108"/>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B0574D">
            <w:pPr>
              <w:jc w:val="both"/>
              <w:rPr>
                <w:sz w:val="24"/>
                <w:szCs w:val="24"/>
              </w:rPr>
            </w:pPr>
          </w:p>
        </w:tc>
        <w:tc>
          <w:tcPr>
            <w:tcW w:w="408" w:type="dxa"/>
            <w:gridSpan w:val="2"/>
            <w:tcBorders>
              <w:top w:val="single" w:sz="4" w:space="0" w:color="auto"/>
              <w:left w:val="single" w:sz="4" w:space="0" w:color="auto"/>
              <w:bottom w:val="single" w:sz="4" w:space="0" w:color="auto"/>
              <w:right w:val="single" w:sz="4" w:space="0" w:color="auto"/>
            </w:tcBorders>
          </w:tcPr>
          <w:p w:rsidR="008C6E4F" w:rsidRDefault="008C6E4F" w:rsidP="00B0574D">
            <w:pPr>
              <w:ind w:left="-108"/>
              <w:jc w:val="both"/>
              <w:rPr>
                <w:sz w:val="22"/>
                <w:szCs w:val="22"/>
              </w:rPr>
            </w:pPr>
          </w:p>
        </w:tc>
        <w:tc>
          <w:tcPr>
            <w:tcW w:w="568" w:type="dxa"/>
            <w:tcBorders>
              <w:top w:val="single" w:sz="4" w:space="0" w:color="auto"/>
              <w:left w:val="single" w:sz="4" w:space="0" w:color="auto"/>
              <w:bottom w:val="single" w:sz="4" w:space="0" w:color="auto"/>
              <w:right w:val="single" w:sz="4" w:space="0" w:color="auto"/>
            </w:tcBorders>
            <w:hideMark/>
          </w:tcPr>
          <w:p w:rsidR="008C6E4F" w:rsidRDefault="008C6E4F" w:rsidP="00B0574D">
            <w:pPr>
              <w:ind w:right="-88"/>
              <w:jc w:val="both"/>
              <w:rPr>
                <w:sz w:val="22"/>
                <w:szCs w:val="22"/>
              </w:rPr>
            </w:pPr>
            <w:r>
              <w:rPr>
                <w:sz w:val="22"/>
                <w:szCs w:val="22"/>
              </w:rPr>
              <w:t>100</w:t>
            </w:r>
          </w:p>
        </w:tc>
        <w:tc>
          <w:tcPr>
            <w:tcW w:w="1364" w:type="dxa"/>
            <w:tcBorders>
              <w:top w:val="single" w:sz="4" w:space="0" w:color="auto"/>
              <w:left w:val="single" w:sz="4" w:space="0" w:color="auto"/>
              <w:bottom w:val="single" w:sz="4" w:space="0" w:color="auto"/>
              <w:right w:val="single" w:sz="4" w:space="0" w:color="auto"/>
            </w:tcBorders>
            <w:hideMark/>
          </w:tcPr>
          <w:p w:rsidR="008C6E4F" w:rsidRDefault="008C6E4F" w:rsidP="004252B0">
            <w:pPr>
              <w:jc w:val="both"/>
              <w:rPr>
                <w:sz w:val="22"/>
                <w:szCs w:val="22"/>
              </w:rPr>
            </w:pPr>
            <w:r>
              <w:rPr>
                <w:sz w:val="22"/>
                <w:szCs w:val="22"/>
              </w:rPr>
              <w:t>На 1</w:t>
            </w:r>
            <w:r w:rsidR="004252B0">
              <w:rPr>
                <w:sz w:val="22"/>
                <w:szCs w:val="22"/>
              </w:rPr>
              <w:t>0</w:t>
            </w:r>
            <w:r>
              <w:rPr>
                <w:sz w:val="22"/>
                <w:szCs w:val="22"/>
              </w:rPr>
              <w:t>-ый день с момента подписания контракта</w:t>
            </w:r>
          </w:p>
        </w:tc>
      </w:tr>
    </w:tbl>
    <w:p w:rsidR="008C6E4F" w:rsidRDefault="008C6E4F" w:rsidP="008C6E4F">
      <w:pPr>
        <w:jc w:val="both"/>
        <w:rPr>
          <w:sz w:val="24"/>
        </w:rPr>
      </w:pPr>
    </w:p>
    <w:p w:rsidR="008C6E4F" w:rsidRDefault="008C6E4F" w:rsidP="008C6E4F">
      <w:pPr>
        <w:jc w:val="both"/>
      </w:pPr>
    </w:p>
    <w:p w:rsidR="008C6E4F" w:rsidRDefault="008C6E4F" w:rsidP="008C6E4F">
      <w:pPr>
        <w:jc w:val="both"/>
      </w:pPr>
    </w:p>
    <w:p w:rsidR="008C6E4F" w:rsidRDefault="008C6E4F" w:rsidP="008C6E4F">
      <w:pPr>
        <w:jc w:val="both"/>
      </w:pPr>
    </w:p>
    <w:p w:rsidR="008C6E4F" w:rsidRDefault="008C6E4F" w:rsidP="008C6E4F">
      <w:pPr>
        <w:jc w:val="both"/>
      </w:pPr>
      <w:proofErr w:type="gramStart"/>
      <w:r>
        <w:t>Ответственный</w:t>
      </w:r>
      <w:proofErr w:type="gramEnd"/>
      <w:r>
        <w:t xml:space="preserve"> за проведение работ по контракту №                от  ______________</w:t>
      </w:r>
    </w:p>
    <w:p w:rsidR="008C6E4F" w:rsidRDefault="008C6E4F" w:rsidP="008C6E4F">
      <w:pPr>
        <w:jc w:val="both"/>
      </w:pPr>
    </w:p>
    <w:p w:rsidR="008C6E4F" w:rsidRDefault="008C6E4F" w:rsidP="008C6E4F">
      <w:pPr>
        <w:jc w:val="both"/>
      </w:pPr>
      <w:r>
        <w:t xml:space="preserve">Подрядная организация _________________________     Директор   ________________               Печать                              Число                                                                          </w:t>
      </w:r>
    </w:p>
    <w:p w:rsidR="008C6E4F" w:rsidRDefault="008C6E4F" w:rsidP="008C6E4F">
      <w:pPr>
        <w:jc w:val="both"/>
      </w:pPr>
      <w:r>
        <w:t xml:space="preserve">    </w:t>
      </w:r>
    </w:p>
    <w:p w:rsidR="008C6E4F" w:rsidRDefault="008C6E4F" w:rsidP="008C6E4F">
      <w:pPr>
        <w:jc w:val="both"/>
      </w:pPr>
      <w:r>
        <w:t xml:space="preserve">Проверил                                   ________________________                                                 </w:t>
      </w:r>
    </w:p>
    <w:p w:rsidR="008C6E4F" w:rsidRDefault="008C6E4F" w:rsidP="002B146D">
      <w:pPr>
        <w:jc w:val="both"/>
        <w:rPr>
          <w:rFonts w:eastAsia="Calibri"/>
          <w:sz w:val="24"/>
          <w:szCs w:val="24"/>
          <w:lang w:eastAsia="en-US"/>
        </w:rPr>
      </w:pPr>
      <w:r>
        <w:t xml:space="preserve">Начальник           </w:t>
      </w:r>
      <w:r>
        <w:tab/>
        <w:t xml:space="preserve">          _________________________</w:t>
      </w:r>
    </w:p>
    <w:sectPr w:rsidR="008C6E4F" w:rsidSect="004252B0">
      <w:footerReference w:type="even" r:id="rId9"/>
      <w:footerReference w:type="default" r:id="rId10"/>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28F" w:rsidRDefault="00FC628F" w:rsidP="008C6E4F">
      <w:r>
        <w:separator/>
      </w:r>
    </w:p>
  </w:endnote>
  <w:endnote w:type="continuationSeparator" w:id="0">
    <w:p w:rsidR="00FC628F" w:rsidRDefault="00FC628F" w:rsidP="008C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67571"/>
      <w:docPartObj>
        <w:docPartGallery w:val="Page Numbers (Bottom of Page)"/>
        <w:docPartUnique/>
      </w:docPartObj>
    </w:sdtPr>
    <w:sdtContent>
      <w:p w:rsidR="00FC628F" w:rsidRDefault="00FC628F">
        <w:pPr>
          <w:pStyle w:val="ab"/>
          <w:jc w:val="right"/>
        </w:pPr>
        <w:r>
          <w:fldChar w:fldCharType="begin"/>
        </w:r>
        <w:r>
          <w:instrText>PAGE   \* MERGEFORMAT</w:instrText>
        </w:r>
        <w:r>
          <w:fldChar w:fldCharType="separate"/>
        </w:r>
        <w:r w:rsidR="004135BC">
          <w:rPr>
            <w:noProof/>
          </w:rPr>
          <w:t>4</w:t>
        </w:r>
        <w:r>
          <w:fldChar w:fldCharType="end"/>
        </w:r>
      </w:p>
    </w:sdtContent>
  </w:sdt>
  <w:p w:rsidR="00FC628F" w:rsidRDefault="00FC628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28F" w:rsidRDefault="00FC628F" w:rsidP="00B0574D">
    <w:pPr>
      <w:pStyle w:val="ab"/>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FC628F" w:rsidRDefault="00FC628F" w:rsidP="00B0574D">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28F" w:rsidRDefault="00FC628F" w:rsidP="00B0574D">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4135BC">
      <w:rPr>
        <w:rStyle w:val="a3"/>
        <w:noProof/>
      </w:rPr>
      <w:t>7</w:t>
    </w:r>
    <w:r>
      <w:rPr>
        <w:rStyle w:val="a3"/>
      </w:rPr>
      <w:fldChar w:fldCharType="end"/>
    </w:r>
  </w:p>
  <w:p w:rsidR="00FC628F" w:rsidRDefault="00FC628F" w:rsidP="00B0574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28F" w:rsidRDefault="00FC628F" w:rsidP="008C6E4F">
      <w:r>
        <w:separator/>
      </w:r>
    </w:p>
  </w:footnote>
  <w:footnote w:type="continuationSeparator" w:id="0">
    <w:p w:rsidR="00FC628F" w:rsidRDefault="00FC628F" w:rsidP="008C6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1C0"/>
    <w:multiLevelType w:val="hybridMultilevel"/>
    <w:tmpl w:val="9558F26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4F72333"/>
    <w:multiLevelType w:val="multilevel"/>
    <w:tmpl w:val="037CFF14"/>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
    <w:nsid w:val="194D572F"/>
    <w:multiLevelType w:val="multilevel"/>
    <w:tmpl w:val="CDDAD594"/>
    <w:lvl w:ilvl="0">
      <w:start w:val="2"/>
      <w:numFmt w:val="decimal"/>
      <w:lvlText w:val="%1."/>
      <w:lvlJc w:val="left"/>
      <w:pPr>
        <w:ind w:left="360" w:hanging="360"/>
      </w:pPr>
      <w:rPr>
        <w:rFonts w:hint="default"/>
      </w:rPr>
    </w:lvl>
    <w:lvl w:ilvl="1">
      <w:start w:val="1"/>
      <w:numFmt w:val="decimal"/>
      <w:lvlText w:val="%1.%2."/>
      <w:lvlJc w:val="left"/>
      <w:pPr>
        <w:ind w:left="33" w:hanging="360"/>
      </w:pPr>
      <w:rPr>
        <w:rFonts w:hint="default"/>
      </w:rPr>
    </w:lvl>
    <w:lvl w:ilvl="2">
      <w:start w:val="1"/>
      <w:numFmt w:val="decimal"/>
      <w:lvlText w:val="%1.%2.%3."/>
      <w:lvlJc w:val="left"/>
      <w:pPr>
        <w:ind w:left="66" w:hanging="720"/>
      </w:pPr>
      <w:rPr>
        <w:rFonts w:hint="default"/>
      </w:rPr>
    </w:lvl>
    <w:lvl w:ilvl="3">
      <w:start w:val="1"/>
      <w:numFmt w:val="decimal"/>
      <w:lvlText w:val="%1.%2.%3.%4."/>
      <w:lvlJc w:val="left"/>
      <w:pPr>
        <w:ind w:left="-261" w:hanging="720"/>
      </w:pPr>
      <w:rPr>
        <w:rFonts w:hint="default"/>
      </w:rPr>
    </w:lvl>
    <w:lvl w:ilvl="4">
      <w:start w:val="1"/>
      <w:numFmt w:val="decimal"/>
      <w:lvlText w:val="%1.%2.%3.%4.%5."/>
      <w:lvlJc w:val="left"/>
      <w:pPr>
        <w:ind w:left="-228" w:hanging="1080"/>
      </w:pPr>
      <w:rPr>
        <w:rFonts w:hint="default"/>
      </w:rPr>
    </w:lvl>
    <w:lvl w:ilvl="5">
      <w:start w:val="1"/>
      <w:numFmt w:val="decimal"/>
      <w:lvlText w:val="%1.%2.%3.%4.%5.%6."/>
      <w:lvlJc w:val="left"/>
      <w:pPr>
        <w:ind w:left="-555" w:hanging="1080"/>
      </w:pPr>
      <w:rPr>
        <w:rFonts w:hint="default"/>
      </w:rPr>
    </w:lvl>
    <w:lvl w:ilvl="6">
      <w:start w:val="1"/>
      <w:numFmt w:val="decimal"/>
      <w:lvlText w:val="%1.%2.%3.%4.%5.%6.%7."/>
      <w:lvlJc w:val="left"/>
      <w:pPr>
        <w:ind w:left="-522" w:hanging="1440"/>
      </w:pPr>
      <w:rPr>
        <w:rFonts w:hint="default"/>
      </w:rPr>
    </w:lvl>
    <w:lvl w:ilvl="7">
      <w:start w:val="1"/>
      <w:numFmt w:val="decimal"/>
      <w:lvlText w:val="%1.%2.%3.%4.%5.%6.%7.%8."/>
      <w:lvlJc w:val="left"/>
      <w:pPr>
        <w:ind w:left="-849" w:hanging="1440"/>
      </w:pPr>
      <w:rPr>
        <w:rFonts w:hint="default"/>
      </w:rPr>
    </w:lvl>
    <w:lvl w:ilvl="8">
      <w:start w:val="1"/>
      <w:numFmt w:val="decimal"/>
      <w:lvlText w:val="%1.%2.%3.%4.%5.%6.%7.%8.%9."/>
      <w:lvlJc w:val="left"/>
      <w:pPr>
        <w:ind w:left="-816" w:hanging="1800"/>
      </w:pPr>
      <w:rPr>
        <w:rFonts w:hint="default"/>
      </w:rPr>
    </w:lvl>
  </w:abstractNum>
  <w:abstractNum w:abstractNumId="3">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428F20F3"/>
    <w:multiLevelType w:val="hybridMultilevel"/>
    <w:tmpl w:val="7FBCBC12"/>
    <w:lvl w:ilvl="0" w:tplc="FCA01B8E">
      <w:start w:val="1"/>
      <w:numFmt w:val="decimal"/>
      <w:lvlText w:val="11.%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DA569B"/>
    <w:multiLevelType w:val="hybridMultilevel"/>
    <w:tmpl w:val="88C43B7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4874400C"/>
    <w:multiLevelType w:val="hybridMultilevel"/>
    <w:tmpl w:val="BFC44272"/>
    <w:lvl w:ilvl="0" w:tplc="765C2F7E">
      <w:start w:val="1"/>
      <w:numFmt w:val="decimal"/>
      <w:lvlText w:val="%1."/>
      <w:lvlJc w:val="left"/>
      <w:pPr>
        <w:tabs>
          <w:tab w:val="num" w:pos="720"/>
        </w:tabs>
        <w:ind w:left="720" w:hanging="360"/>
      </w:pPr>
    </w:lvl>
    <w:lvl w:ilvl="1" w:tplc="6232AC46">
      <w:numFmt w:val="none"/>
      <w:lvlText w:val=""/>
      <w:lvlJc w:val="left"/>
      <w:pPr>
        <w:tabs>
          <w:tab w:val="num" w:pos="360"/>
        </w:tabs>
      </w:pPr>
    </w:lvl>
    <w:lvl w:ilvl="2" w:tplc="971C9A0C">
      <w:numFmt w:val="none"/>
      <w:lvlText w:val=""/>
      <w:lvlJc w:val="left"/>
      <w:pPr>
        <w:tabs>
          <w:tab w:val="num" w:pos="360"/>
        </w:tabs>
      </w:pPr>
    </w:lvl>
    <w:lvl w:ilvl="3" w:tplc="310E7216">
      <w:numFmt w:val="none"/>
      <w:lvlText w:val=""/>
      <w:lvlJc w:val="left"/>
      <w:pPr>
        <w:tabs>
          <w:tab w:val="num" w:pos="360"/>
        </w:tabs>
      </w:pPr>
    </w:lvl>
    <w:lvl w:ilvl="4" w:tplc="37B804A0">
      <w:numFmt w:val="none"/>
      <w:lvlText w:val=""/>
      <w:lvlJc w:val="left"/>
      <w:pPr>
        <w:tabs>
          <w:tab w:val="num" w:pos="360"/>
        </w:tabs>
      </w:pPr>
    </w:lvl>
    <w:lvl w:ilvl="5" w:tplc="C2C47B84">
      <w:numFmt w:val="none"/>
      <w:lvlText w:val=""/>
      <w:lvlJc w:val="left"/>
      <w:pPr>
        <w:tabs>
          <w:tab w:val="num" w:pos="360"/>
        </w:tabs>
      </w:pPr>
    </w:lvl>
    <w:lvl w:ilvl="6" w:tplc="F12A674C">
      <w:numFmt w:val="none"/>
      <w:lvlText w:val=""/>
      <w:lvlJc w:val="left"/>
      <w:pPr>
        <w:tabs>
          <w:tab w:val="num" w:pos="360"/>
        </w:tabs>
      </w:pPr>
    </w:lvl>
    <w:lvl w:ilvl="7" w:tplc="6EF4127E">
      <w:numFmt w:val="none"/>
      <w:lvlText w:val=""/>
      <w:lvlJc w:val="left"/>
      <w:pPr>
        <w:tabs>
          <w:tab w:val="num" w:pos="360"/>
        </w:tabs>
      </w:pPr>
    </w:lvl>
    <w:lvl w:ilvl="8" w:tplc="BE86C920">
      <w:numFmt w:val="none"/>
      <w:lvlText w:val=""/>
      <w:lvlJc w:val="left"/>
      <w:pPr>
        <w:tabs>
          <w:tab w:val="num" w:pos="360"/>
        </w:tabs>
      </w:pPr>
    </w:lvl>
  </w:abstractNum>
  <w:abstractNum w:abstractNumId="7">
    <w:nsid w:val="51672516"/>
    <w:multiLevelType w:val="hybridMultilevel"/>
    <w:tmpl w:val="F126F94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AB9"/>
    <w:rsid w:val="0000148F"/>
    <w:rsid w:val="00003275"/>
    <w:rsid w:val="00010CF8"/>
    <w:rsid w:val="000334D4"/>
    <w:rsid w:val="00042DDC"/>
    <w:rsid w:val="00043B6A"/>
    <w:rsid w:val="00061151"/>
    <w:rsid w:val="00065148"/>
    <w:rsid w:val="0006550A"/>
    <w:rsid w:val="000728D5"/>
    <w:rsid w:val="00076326"/>
    <w:rsid w:val="00080890"/>
    <w:rsid w:val="000C12D2"/>
    <w:rsid w:val="000D0E69"/>
    <w:rsid w:val="000D658B"/>
    <w:rsid w:val="000D6758"/>
    <w:rsid w:val="000E04EF"/>
    <w:rsid w:val="000F3A62"/>
    <w:rsid w:val="001234D5"/>
    <w:rsid w:val="0012770A"/>
    <w:rsid w:val="00135B4D"/>
    <w:rsid w:val="0013656A"/>
    <w:rsid w:val="001423E0"/>
    <w:rsid w:val="00152A65"/>
    <w:rsid w:val="00163D4B"/>
    <w:rsid w:val="00185C49"/>
    <w:rsid w:val="00187640"/>
    <w:rsid w:val="00194C04"/>
    <w:rsid w:val="00195D3E"/>
    <w:rsid w:val="001A0C0D"/>
    <w:rsid w:val="001A2065"/>
    <w:rsid w:val="001D6FC1"/>
    <w:rsid w:val="00200941"/>
    <w:rsid w:val="00207499"/>
    <w:rsid w:val="00217630"/>
    <w:rsid w:val="002207AB"/>
    <w:rsid w:val="00231B17"/>
    <w:rsid w:val="00271FA6"/>
    <w:rsid w:val="00290B63"/>
    <w:rsid w:val="00295BEB"/>
    <w:rsid w:val="002B08A7"/>
    <w:rsid w:val="002B146D"/>
    <w:rsid w:val="002C305C"/>
    <w:rsid w:val="002E2E50"/>
    <w:rsid w:val="002F711C"/>
    <w:rsid w:val="00303BAC"/>
    <w:rsid w:val="00312488"/>
    <w:rsid w:val="00317409"/>
    <w:rsid w:val="00317D58"/>
    <w:rsid w:val="0032482A"/>
    <w:rsid w:val="00343E49"/>
    <w:rsid w:val="003505CE"/>
    <w:rsid w:val="00363862"/>
    <w:rsid w:val="003A39E2"/>
    <w:rsid w:val="003C0B6C"/>
    <w:rsid w:val="003E05B7"/>
    <w:rsid w:val="003E4FF4"/>
    <w:rsid w:val="00403FCA"/>
    <w:rsid w:val="004135BC"/>
    <w:rsid w:val="004252B0"/>
    <w:rsid w:val="00431544"/>
    <w:rsid w:val="0043212A"/>
    <w:rsid w:val="00441464"/>
    <w:rsid w:val="004468B9"/>
    <w:rsid w:val="00475E03"/>
    <w:rsid w:val="00476C74"/>
    <w:rsid w:val="004A0EBF"/>
    <w:rsid w:val="004C47DF"/>
    <w:rsid w:val="004D0932"/>
    <w:rsid w:val="004D0D9A"/>
    <w:rsid w:val="004D1874"/>
    <w:rsid w:val="004D7210"/>
    <w:rsid w:val="004F0902"/>
    <w:rsid w:val="0050511E"/>
    <w:rsid w:val="0051117D"/>
    <w:rsid w:val="00522F7E"/>
    <w:rsid w:val="00523D5F"/>
    <w:rsid w:val="0054773F"/>
    <w:rsid w:val="00573459"/>
    <w:rsid w:val="005940A2"/>
    <w:rsid w:val="005A316D"/>
    <w:rsid w:val="005B6001"/>
    <w:rsid w:val="005B6335"/>
    <w:rsid w:val="005E3552"/>
    <w:rsid w:val="005E38D5"/>
    <w:rsid w:val="0060786F"/>
    <w:rsid w:val="00632597"/>
    <w:rsid w:val="00644188"/>
    <w:rsid w:val="00644B88"/>
    <w:rsid w:val="0064541C"/>
    <w:rsid w:val="00646B43"/>
    <w:rsid w:val="00652B67"/>
    <w:rsid w:val="00652C7E"/>
    <w:rsid w:val="00653E87"/>
    <w:rsid w:val="0066227A"/>
    <w:rsid w:val="00666AD3"/>
    <w:rsid w:val="0067134E"/>
    <w:rsid w:val="006743DA"/>
    <w:rsid w:val="006766BC"/>
    <w:rsid w:val="006A37C7"/>
    <w:rsid w:val="006A3EC4"/>
    <w:rsid w:val="006A5DE6"/>
    <w:rsid w:val="006A71A8"/>
    <w:rsid w:val="006A7E30"/>
    <w:rsid w:val="006C7CAD"/>
    <w:rsid w:val="006F0B2E"/>
    <w:rsid w:val="00710FAB"/>
    <w:rsid w:val="0072517E"/>
    <w:rsid w:val="007534A8"/>
    <w:rsid w:val="00782D88"/>
    <w:rsid w:val="007846CC"/>
    <w:rsid w:val="007951B1"/>
    <w:rsid w:val="007A1383"/>
    <w:rsid w:val="007A56A4"/>
    <w:rsid w:val="007C6C7C"/>
    <w:rsid w:val="007D1357"/>
    <w:rsid w:val="007D5D90"/>
    <w:rsid w:val="007E72F2"/>
    <w:rsid w:val="007F2276"/>
    <w:rsid w:val="007F7136"/>
    <w:rsid w:val="007F72D7"/>
    <w:rsid w:val="008119B9"/>
    <w:rsid w:val="008162BD"/>
    <w:rsid w:val="00822139"/>
    <w:rsid w:val="008305F1"/>
    <w:rsid w:val="00834659"/>
    <w:rsid w:val="008377F2"/>
    <w:rsid w:val="0085186F"/>
    <w:rsid w:val="00865496"/>
    <w:rsid w:val="008655E7"/>
    <w:rsid w:val="008679F1"/>
    <w:rsid w:val="008711FC"/>
    <w:rsid w:val="00871384"/>
    <w:rsid w:val="00885E85"/>
    <w:rsid w:val="008874C4"/>
    <w:rsid w:val="00890AB9"/>
    <w:rsid w:val="00893C57"/>
    <w:rsid w:val="008B4509"/>
    <w:rsid w:val="008C6E4F"/>
    <w:rsid w:val="008E67C0"/>
    <w:rsid w:val="008F04EF"/>
    <w:rsid w:val="009053B1"/>
    <w:rsid w:val="00910951"/>
    <w:rsid w:val="00914A9A"/>
    <w:rsid w:val="009320BB"/>
    <w:rsid w:val="00940DC9"/>
    <w:rsid w:val="009505BA"/>
    <w:rsid w:val="00977792"/>
    <w:rsid w:val="00987E84"/>
    <w:rsid w:val="009945AD"/>
    <w:rsid w:val="009A01DE"/>
    <w:rsid w:val="009A0FD4"/>
    <w:rsid w:val="009A6BEA"/>
    <w:rsid w:val="009D1C3B"/>
    <w:rsid w:val="009D285C"/>
    <w:rsid w:val="009D7702"/>
    <w:rsid w:val="009E4077"/>
    <w:rsid w:val="00A202C8"/>
    <w:rsid w:val="00A33073"/>
    <w:rsid w:val="00A40203"/>
    <w:rsid w:val="00A41B51"/>
    <w:rsid w:val="00A5648B"/>
    <w:rsid w:val="00A64668"/>
    <w:rsid w:val="00A656B8"/>
    <w:rsid w:val="00A67514"/>
    <w:rsid w:val="00A80D69"/>
    <w:rsid w:val="00A8147B"/>
    <w:rsid w:val="00A82215"/>
    <w:rsid w:val="00AA4A09"/>
    <w:rsid w:val="00AA63B2"/>
    <w:rsid w:val="00AB0386"/>
    <w:rsid w:val="00AB3E05"/>
    <w:rsid w:val="00AB7968"/>
    <w:rsid w:val="00AC55BC"/>
    <w:rsid w:val="00AD2C17"/>
    <w:rsid w:val="00AD2E18"/>
    <w:rsid w:val="00AF2475"/>
    <w:rsid w:val="00B0574D"/>
    <w:rsid w:val="00B145EF"/>
    <w:rsid w:val="00B17E9F"/>
    <w:rsid w:val="00B322A8"/>
    <w:rsid w:val="00B37B55"/>
    <w:rsid w:val="00B61FA4"/>
    <w:rsid w:val="00B71641"/>
    <w:rsid w:val="00B94B54"/>
    <w:rsid w:val="00BA3627"/>
    <w:rsid w:val="00BC0BA6"/>
    <w:rsid w:val="00BE0176"/>
    <w:rsid w:val="00BE7411"/>
    <w:rsid w:val="00C02D5E"/>
    <w:rsid w:val="00C1068A"/>
    <w:rsid w:val="00C10E74"/>
    <w:rsid w:val="00C308F7"/>
    <w:rsid w:val="00C33003"/>
    <w:rsid w:val="00C42091"/>
    <w:rsid w:val="00C55210"/>
    <w:rsid w:val="00C5647C"/>
    <w:rsid w:val="00C9018E"/>
    <w:rsid w:val="00C93152"/>
    <w:rsid w:val="00CA34D8"/>
    <w:rsid w:val="00CC11FF"/>
    <w:rsid w:val="00CF289C"/>
    <w:rsid w:val="00D10FD1"/>
    <w:rsid w:val="00D22A66"/>
    <w:rsid w:val="00D235E8"/>
    <w:rsid w:val="00D240FD"/>
    <w:rsid w:val="00D329AA"/>
    <w:rsid w:val="00D35394"/>
    <w:rsid w:val="00D37061"/>
    <w:rsid w:val="00D37971"/>
    <w:rsid w:val="00D41EF2"/>
    <w:rsid w:val="00D42008"/>
    <w:rsid w:val="00D45E3B"/>
    <w:rsid w:val="00D4735D"/>
    <w:rsid w:val="00D605CC"/>
    <w:rsid w:val="00D716CE"/>
    <w:rsid w:val="00D739CE"/>
    <w:rsid w:val="00D74F67"/>
    <w:rsid w:val="00D74FC1"/>
    <w:rsid w:val="00DA32BA"/>
    <w:rsid w:val="00DA5218"/>
    <w:rsid w:val="00DB10BB"/>
    <w:rsid w:val="00DD1096"/>
    <w:rsid w:val="00DF595A"/>
    <w:rsid w:val="00E12519"/>
    <w:rsid w:val="00E20A58"/>
    <w:rsid w:val="00E3399B"/>
    <w:rsid w:val="00E553C2"/>
    <w:rsid w:val="00E5754D"/>
    <w:rsid w:val="00E631F9"/>
    <w:rsid w:val="00E66F08"/>
    <w:rsid w:val="00E729ED"/>
    <w:rsid w:val="00E8197F"/>
    <w:rsid w:val="00E84BAA"/>
    <w:rsid w:val="00EA6E89"/>
    <w:rsid w:val="00F12F40"/>
    <w:rsid w:val="00F1465F"/>
    <w:rsid w:val="00F23EA6"/>
    <w:rsid w:val="00F37EC1"/>
    <w:rsid w:val="00F44078"/>
    <w:rsid w:val="00F519C8"/>
    <w:rsid w:val="00F541A5"/>
    <w:rsid w:val="00F665E7"/>
    <w:rsid w:val="00F742C6"/>
    <w:rsid w:val="00F8168C"/>
    <w:rsid w:val="00F9014F"/>
    <w:rsid w:val="00F918CA"/>
    <w:rsid w:val="00F93A3C"/>
    <w:rsid w:val="00FC0A85"/>
    <w:rsid w:val="00FC38C9"/>
    <w:rsid w:val="00FC628F"/>
    <w:rsid w:val="00FD1D3E"/>
    <w:rsid w:val="00FF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8C6E4F"/>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8C6E4F"/>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0"/>
    <w:rsid w:val="008C6E4F"/>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8C6E4F"/>
    <w:rPr>
      <w:rFonts w:ascii="Times New Roman" w:eastAsia="Times New Roman" w:hAnsi="Times New Roman" w:cs="Times New Roman"/>
      <w:sz w:val="24"/>
      <w:szCs w:val="20"/>
      <w:lang w:eastAsia="ru-RU"/>
    </w:rPr>
  </w:style>
  <w:style w:type="character" w:styleId="a3">
    <w:name w:val="page number"/>
    <w:rsid w:val="008C6E4F"/>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8C6E4F"/>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8C6E4F"/>
    <w:rPr>
      <w:rFonts w:ascii="Times New Roman" w:eastAsia="Times New Roman" w:hAnsi="Times New Roman" w:cs="Times New Roman"/>
      <w:sz w:val="20"/>
      <w:szCs w:val="20"/>
      <w:lang w:eastAsia="ru-RU"/>
    </w:rPr>
  </w:style>
  <w:style w:type="paragraph" w:styleId="a6">
    <w:name w:val="Title"/>
    <w:basedOn w:val="a"/>
    <w:link w:val="a7"/>
    <w:qFormat/>
    <w:rsid w:val="008C6E4F"/>
    <w:pPr>
      <w:widowControl/>
      <w:autoSpaceDE/>
      <w:autoSpaceDN/>
      <w:adjustRightInd/>
      <w:spacing w:before="240" w:after="60"/>
      <w:jc w:val="center"/>
      <w:outlineLvl w:val="0"/>
    </w:pPr>
    <w:rPr>
      <w:rFonts w:ascii="Arial" w:hAnsi="Arial"/>
      <w:b/>
      <w:kern w:val="28"/>
      <w:sz w:val="32"/>
    </w:rPr>
  </w:style>
  <w:style w:type="character" w:customStyle="1" w:styleId="a7">
    <w:name w:val="Название Знак"/>
    <w:basedOn w:val="a0"/>
    <w:link w:val="a6"/>
    <w:rsid w:val="008C6E4F"/>
    <w:rPr>
      <w:rFonts w:ascii="Arial" w:eastAsia="Times New Roman" w:hAnsi="Arial" w:cs="Times New Roman"/>
      <w:b/>
      <w:kern w:val="28"/>
      <w:sz w:val="32"/>
      <w:szCs w:val="20"/>
      <w:lang w:eastAsia="ru-RU"/>
    </w:rPr>
  </w:style>
  <w:style w:type="paragraph" w:styleId="a8">
    <w:name w:val="Body Text Indent"/>
    <w:basedOn w:val="a"/>
    <w:link w:val="a9"/>
    <w:rsid w:val="008C6E4F"/>
    <w:pPr>
      <w:spacing w:after="120"/>
      <w:ind w:left="283"/>
    </w:pPr>
  </w:style>
  <w:style w:type="character" w:customStyle="1" w:styleId="a9">
    <w:name w:val="Основной текст с отступом Знак"/>
    <w:basedOn w:val="a0"/>
    <w:link w:val="a8"/>
    <w:rsid w:val="008C6E4F"/>
    <w:rPr>
      <w:rFonts w:ascii="Times New Roman" w:eastAsia="Times New Roman" w:hAnsi="Times New Roman" w:cs="Times New Roman"/>
      <w:sz w:val="20"/>
      <w:szCs w:val="20"/>
      <w:lang w:eastAsia="ru-RU"/>
    </w:rPr>
  </w:style>
  <w:style w:type="character" w:styleId="aa">
    <w:name w:val="Hyperlink"/>
    <w:rsid w:val="008C6E4F"/>
    <w:rPr>
      <w:color w:val="0000FF"/>
      <w:u w:val="single"/>
    </w:rPr>
  </w:style>
  <w:style w:type="paragraph" w:customStyle="1" w:styleId="ConsNormal">
    <w:name w:val="ConsNormal"/>
    <w:rsid w:val="008C6E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footer"/>
    <w:basedOn w:val="a"/>
    <w:link w:val="ac"/>
    <w:uiPriority w:val="99"/>
    <w:rsid w:val="008C6E4F"/>
    <w:pPr>
      <w:tabs>
        <w:tab w:val="center" w:pos="4677"/>
        <w:tab w:val="right" w:pos="9355"/>
      </w:tabs>
    </w:pPr>
  </w:style>
  <w:style w:type="character" w:customStyle="1" w:styleId="ac">
    <w:name w:val="Нижний колонтитул Знак"/>
    <w:basedOn w:val="a0"/>
    <w:link w:val="ab"/>
    <w:uiPriority w:val="99"/>
    <w:rsid w:val="008C6E4F"/>
    <w:rPr>
      <w:rFonts w:ascii="Times New Roman" w:eastAsia="Times New Roman" w:hAnsi="Times New Roman" w:cs="Times New Roman"/>
      <w:sz w:val="20"/>
      <w:szCs w:val="20"/>
      <w:lang w:eastAsia="ru-RU"/>
    </w:rPr>
  </w:style>
  <w:style w:type="paragraph" w:styleId="ad">
    <w:name w:val="footnote text"/>
    <w:basedOn w:val="a"/>
    <w:link w:val="ae"/>
    <w:rsid w:val="008C6E4F"/>
  </w:style>
  <w:style w:type="character" w:customStyle="1" w:styleId="ae">
    <w:name w:val="Текст сноски Знак"/>
    <w:basedOn w:val="a0"/>
    <w:link w:val="ad"/>
    <w:rsid w:val="008C6E4F"/>
    <w:rPr>
      <w:rFonts w:ascii="Times New Roman" w:eastAsia="Times New Roman" w:hAnsi="Times New Roman" w:cs="Times New Roman"/>
      <w:sz w:val="20"/>
      <w:szCs w:val="20"/>
      <w:lang w:eastAsia="ru-RU"/>
    </w:rPr>
  </w:style>
  <w:style w:type="character" w:styleId="af">
    <w:name w:val="footnote reference"/>
    <w:rsid w:val="008C6E4F"/>
    <w:rPr>
      <w:vertAlign w:val="superscript"/>
    </w:rPr>
  </w:style>
  <w:style w:type="table" w:styleId="af0">
    <w:name w:val="Table Grid"/>
    <w:basedOn w:val="a1"/>
    <w:uiPriority w:val="59"/>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8C6E4F"/>
    <w:pPr>
      <w:spacing w:after="120"/>
      <w:ind w:left="283"/>
    </w:pPr>
    <w:rPr>
      <w:sz w:val="16"/>
      <w:szCs w:val="16"/>
    </w:rPr>
  </w:style>
  <w:style w:type="character" w:customStyle="1" w:styleId="30">
    <w:name w:val="Основной текст с отступом 3 Знак"/>
    <w:basedOn w:val="a0"/>
    <w:link w:val="3"/>
    <w:rsid w:val="008C6E4F"/>
    <w:rPr>
      <w:rFonts w:ascii="Times New Roman" w:eastAsia="Times New Roman" w:hAnsi="Times New Roman" w:cs="Times New Roman"/>
      <w:sz w:val="16"/>
      <w:szCs w:val="16"/>
      <w:lang w:eastAsia="ru-RU"/>
    </w:rPr>
  </w:style>
  <w:style w:type="paragraph" w:styleId="31">
    <w:name w:val="Body Text 3"/>
    <w:basedOn w:val="a"/>
    <w:link w:val="32"/>
    <w:rsid w:val="008C6E4F"/>
    <w:pPr>
      <w:spacing w:after="120"/>
    </w:pPr>
    <w:rPr>
      <w:sz w:val="16"/>
      <w:szCs w:val="16"/>
    </w:rPr>
  </w:style>
  <w:style w:type="character" w:customStyle="1" w:styleId="32">
    <w:name w:val="Основной текст 3 Знак"/>
    <w:basedOn w:val="a0"/>
    <w:link w:val="31"/>
    <w:rsid w:val="008C6E4F"/>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8C6E4F"/>
    <w:pPr>
      <w:autoSpaceDE/>
      <w:autoSpaceDN/>
      <w:adjustRightInd/>
      <w:ind w:firstLine="567"/>
      <w:jc w:val="both"/>
    </w:pPr>
    <w:rPr>
      <w:sz w:val="24"/>
    </w:rPr>
  </w:style>
  <w:style w:type="paragraph" w:styleId="af1">
    <w:name w:val="List Paragraph"/>
    <w:basedOn w:val="a"/>
    <w:uiPriority w:val="34"/>
    <w:qFormat/>
    <w:rsid w:val="00194C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8C6E4F"/>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8C6E4F"/>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0"/>
    <w:rsid w:val="008C6E4F"/>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8C6E4F"/>
    <w:rPr>
      <w:rFonts w:ascii="Times New Roman" w:eastAsia="Times New Roman" w:hAnsi="Times New Roman" w:cs="Times New Roman"/>
      <w:sz w:val="24"/>
      <w:szCs w:val="20"/>
      <w:lang w:eastAsia="ru-RU"/>
    </w:rPr>
  </w:style>
  <w:style w:type="character" w:styleId="a3">
    <w:name w:val="page number"/>
    <w:rsid w:val="008C6E4F"/>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8C6E4F"/>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8C6E4F"/>
    <w:rPr>
      <w:rFonts w:ascii="Times New Roman" w:eastAsia="Times New Roman" w:hAnsi="Times New Roman" w:cs="Times New Roman"/>
      <w:sz w:val="20"/>
      <w:szCs w:val="20"/>
      <w:lang w:eastAsia="ru-RU"/>
    </w:rPr>
  </w:style>
  <w:style w:type="paragraph" w:styleId="a6">
    <w:name w:val="Title"/>
    <w:basedOn w:val="a"/>
    <w:link w:val="a7"/>
    <w:qFormat/>
    <w:rsid w:val="008C6E4F"/>
    <w:pPr>
      <w:widowControl/>
      <w:autoSpaceDE/>
      <w:autoSpaceDN/>
      <w:adjustRightInd/>
      <w:spacing w:before="240" w:after="60"/>
      <w:jc w:val="center"/>
      <w:outlineLvl w:val="0"/>
    </w:pPr>
    <w:rPr>
      <w:rFonts w:ascii="Arial" w:hAnsi="Arial"/>
      <w:b/>
      <w:kern w:val="28"/>
      <w:sz w:val="32"/>
    </w:rPr>
  </w:style>
  <w:style w:type="character" w:customStyle="1" w:styleId="a7">
    <w:name w:val="Название Знак"/>
    <w:basedOn w:val="a0"/>
    <w:link w:val="a6"/>
    <w:rsid w:val="008C6E4F"/>
    <w:rPr>
      <w:rFonts w:ascii="Arial" w:eastAsia="Times New Roman" w:hAnsi="Arial" w:cs="Times New Roman"/>
      <w:b/>
      <w:kern w:val="28"/>
      <w:sz w:val="32"/>
      <w:szCs w:val="20"/>
      <w:lang w:eastAsia="ru-RU"/>
    </w:rPr>
  </w:style>
  <w:style w:type="paragraph" w:styleId="a8">
    <w:name w:val="Body Text Indent"/>
    <w:basedOn w:val="a"/>
    <w:link w:val="a9"/>
    <w:rsid w:val="008C6E4F"/>
    <w:pPr>
      <w:spacing w:after="120"/>
      <w:ind w:left="283"/>
    </w:pPr>
  </w:style>
  <w:style w:type="character" w:customStyle="1" w:styleId="a9">
    <w:name w:val="Основной текст с отступом Знак"/>
    <w:basedOn w:val="a0"/>
    <w:link w:val="a8"/>
    <w:rsid w:val="008C6E4F"/>
    <w:rPr>
      <w:rFonts w:ascii="Times New Roman" w:eastAsia="Times New Roman" w:hAnsi="Times New Roman" w:cs="Times New Roman"/>
      <w:sz w:val="20"/>
      <w:szCs w:val="20"/>
      <w:lang w:eastAsia="ru-RU"/>
    </w:rPr>
  </w:style>
  <w:style w:type="character" w:styleId="aa">
    <w:name w:val="Hyperlink"/>
    <w:rsid w:val="008C6E4F"/>
    <w:rPr>
      <w:color w:val="0000FF"/>
      <w:u w:val="single"/>
    </w:rPr>
  </w:style>
  <w:style w:type="paragraph" w:customStyle="1" w:styleId="ConsNormal">
    <w:name w:val="ConsNormal"/>
    <w:rsid w:val="008C6E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footer"/>
    <w:basedOn w:val="a"/>
    <w:link w:val="ac"/>
    <w:uiPriority w:val="99"/>
    <w:rsid w:val="008C6E4F"/>
    <w:pPr>
      <w:tabs>
        <w:tab w:val="center" w:pos="4677"/>
        <w:tab w:val="right" w:pos="9355"/>
      </w:tabs>
    </w:pPr>
  </w:style>
  <w:style w:type="character" w:customStyle="1" w:styleId="ac">
    <w:name w:val="Нижний колонтитул Знак"/>
    <w:basedOn w:val="a0"/>
    <w:link w:val="ab"/>
    <w:uiPriority w:val="99"/>
    <w:rsid w:val="008C6E4F"/>
    <w:rPr>
      <w:rFonts w:ascii="Times New Roman" w:eastAsia="Times New Roman" w:hAnsi="Times New Roman" w:cs="Times New Roman"/>
      <w:sz w:val="20"/>
      <w:szCs w:val="20"/>
      <w:lang w:eastAsia="ru-RU"/>
    </w:rPr>
  </w:style>
  <w:style w:type="paragraph" w:styleId="ad">
    <w:name w:val="footnote text"/>
    <w:basedOn w:val="a"/>
    <w:link w:val="ae"/>
    <w:rsid w:val="008C6E4F"/>
  </w:style>
  <w:style w:type="character" w:customStyle="1" w:styleId="ae">
    <w:name w:val="Текст сноски Знак"/>
    <w:basedOn w:val="a0"/>
    <w:link w:val="ad"/>
    <w:rsid w:val="008C6E4F"/>
    <w:rPr>
      <w:rFonts w:ascii="Times New Roman" w:eastAsia="Times New Roman" w:hAnsi="Times New Roman" w:cs="Times New Roman"/>
      <w:sz w:val="20"/>
      <w:szCs w:val="20"/>
      <w:lang w:eastAsia="ru-RU"/>
    </w:rPr>
  </w:style>
  <w:style w:type="character" w:styleId="af">
    <w:name w:val="footnote reference"/>
    <w:rsid w:val="008C6E4F"/>
    <w:rPr>
      <w:vertAlign w:val="superscript"/>
    </w:rPr>
  </w:style>
  <w:style w:type="table" w:styleId="af0">
    <w:name w:val="Table Grid"/>
    <w:basedOn w:val="a1"/>
    <w:uiPriority w:val="59"/>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8C6E4F"/>
    <w:pPr>
      <w:spacing w:after="120"/>
      <w:ind w:left="283"/>
    </w:pPr>
    <w:rPr>
      <w:sz w:val="16"/>
      <w:szCs w:val="16"/>
    </w:rPr>
  </w:style>
  <w:style w:type="character" w:customStyle="1" w:styleId="30">
    <w:name w:val="Основной текст с отступом 3 Знак"/>
    <w:basedOn w:val="a0"/>
    <w:link w:val="3"/>
    <w:rsid w:val="008C6E4F"/>
    <w:rPr>
      <w:rFonts w:ascii="Times New Roman" w:eastAsia="Times New Roman" w:hAnsi="Times New Roman" w:cs="Times New Roman"/>
      <w:sz w:val="16"/>
      <w:szCs w:val="16"/>
      <w:lang w:eastAsia="ru-RU"/>
    </w:rPr>
  </w:style>
  <w:style w:type="paragraph" w:styleId="31">
    <w:name w:val="Body Text 3"/>
    <w:basedOn w:val="a"/>
    <w:link w:val="32"/>
    <w:rsid w:val="008C6E4F"/>
    <w:pPr>
      <w:spacing w:after="120"/>
    </w:pPr>
    <w:rPr>
      <w:sz w:val="16"/>
      <w:szCs w:val="16"/>
    </w:rPr>
  </w:style>
  <w:style w:type="character" w:customStyle="1" w:styleId="32">
    <w:name w:val="Основной текст 3 Знак"/>
    <w:basedOn w:val="a0"/>
    <w:link w:val="31"/>
    <w:rsid w:val="008C6E4F"/>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8C6E4F"/>
    <w:pPr>
      <w:autoSpaceDE/>
      <w:autoSpaceDN/>
      <w:adjustRightInd/>
      <w:ind w:firstLine="567"/>
      <w:jc w:val="both"/>
    </w:pPr>
    <w:rPr>
      <w:sz w:val="24"/>
    </w:rPr>
  </w:style>
  <w:style w:type="paragraph" w:styleId="af1">
    <w:name w:val="List Paragraph"/>
    <w:basedOn w:val="a"/>
    <w:uiPriority w:val="34"/>
    <w:qFormat/>
    <w:rsid w:val="00194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3059</Words>
  <Characters>17439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г.Иванова</Company>
  <LinksUpToDate>false</LinksUpToDate>
  <CharactersWithSpaces>20458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Мария Александровна Ушакова</cp:lastModifiedBy>
  <cp:revision>4</cp:revision>
  <cp:lastPrinted>2012-06-14T14:52:00Z</cp:lastPrinted>
  <dcterms:created xsi:type="dcterms:W3CDTF">2012-08-03T07:57:00Z</dcterms:created>
  <dcterms:modified xsi:type="dcterms:W3CDTF">2012-08-03T09:34:00Z</dcterms:modified>
</cp:coreProperties>
</file>