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582" w:rsidRPr="00387A6F" w:rsidRDefault="00B33582" w:rsidP="00B33582">
      <w:pPr>
        <w:tabs>
          <w:tab w:val="left" w:pos="754"/>
        </w:tabs>
        <w:jc w:val="right"/>
        <w:rPr>
          <w:rFonts w:cs="Times New Roman"/>
        </w:rPr>
      </w:pPr>
      <w:r w:rsidRPr="00387A6F">
        <w:rPr>
          <w:rFonts w:cs="Times New Roman"/>
        </w:rPr>
        <w:t>Проект</w:t>
      </w:r>
    </w:p>
    <w:p w:rsidR="00B33582" w:rsidRPr="00387A6F" w:rsidRDefault="00B33582" w:rsidP="00B33582">
      <w:pPr>
        <w:tabs>
          <w:tab w:val="left" w:pos="754"/>
        </w:tabs>
        <w:rPr>
          <w:rFonts w:cs="Times New Roman"/>
        </w:rPr>
      </w:pPr>
    </w:p>
    <w:p w:rsidR="00B33582" w:rsidRPr="00387A6F" w:rsidRDefault="00B33582" w:rsidP="00B33582">
      <w:pPr>
        <w:pStyle w:val="ConsTitle"/>
        <w:widowControl/>
        <w:ind w:right="0"/>
        <w:jc w:val="center"/>
        <w:rPr>
          <w:rFonts w:ascii="Times New Roman" w:hAnsi="Times New Roman"/>
          <w:sz w:val="24"/>
          <w:szCs w:val="24"/>
        </w:rPr>
      </w:pPr>
      <w:r w:rsidRPr="00387A6F">
        <w:rPr>
          <w:rFonts w:ascii="Times New Roman" w:hAnsi="Times New Roman"/>
          <w:sz w:val="24"/>
          <w:szCs w:val="24"/>
        </w:rPr>
        <w:t>ГРАЖДАНСКО-ПРАВОВОЙ ДОГОВОР № ____</w:t>
      </w:r>
    </w:p>
    <w:p w:rsidR="00B33582" w:rsidRPr="00387A6F" w:rsidRDefault="00B33582" w:rsidP="00B33582">
      <w:pPr>
        <w:pStyle w:val="ConsTitle"/>
        <w:widowControl/>
        <w:ind w:right="0"/>
        <w:jc w:val="center"/>
        <w:rPr>
          <w:rFonts w:ascii="Times New Roman" w:hAnsi="Times New Roman"/>
          <w:sz w:val="24"/>
          <w:szCs w:val="24"/>
        </w:rPr>
      </w:pPr>
    </w:p>
    <w:p w:rsidR="00B33582" w:rsidRPr="00387A6F" w:rsidRDefault="00B33582" w:rsidP="00B33582">
      <w:pPr>
        <w:rPr>
          <w:rFonts w:cs="Times New Roman"/>
          <w:sz w:val="22"/>
          <w:szCs w:val="22"/>
        </w:rPr>
      </w:pPr>
      <w:r w:rsidRPr="00387A6F">
        <w:rPr>
          <w:rFonts w:cs="Times New Roman"/>
          <w:sz w:val="22"/>
          <w:szCs w:val="22"/>
        </w:rPr>
        <w:t>г. Иваново                                                                                                                «___»__________2012г.</w:t>
      </w:r>
    </w:p>
    <w:p w:rsidR="00B33582" w:rsidRPr="00387A6F" w:rsidRDefault="00B33582" w:rsidP="00B33582">
      <w:pPr>
        <w:jc w:val="center"/>
        <w:rPr>
          <w:rFonts w:cs="Times New Roman"/>
          <w:sz w:val="22"/>
          <w:szCs w:val="22"/>
        </w:rPr>
      </w:pPr>
    </w:p>
    <w:p w:rsidR="00B33582" w:rsidRPr="00387A6F" w:rsidRDefault="00B33582" w:rsidP="00B33582">
      <w:pPr>
        <w:jc w:val="both"/>
        <w:rPr>
          <w:rFonts w:cs="Times New Roman"/>
          <w:sz w:val="22"/>
          <w:szCs w:val="22"/>
        </w:rPr>
      </w:pPr>
      <w:proofErr w:type="gramStart"/>
      <w:r>
        <w:rPr>
          <w:rFonts w:cs="Times New Roman"/>
          <w:sz w:val="22"/>
          <w:szCs w:val="22"/>
        </w:rPr>
        <w:t>Муниципальное бюджетное образовательное учреждение общеобразовательный лицей№33</w:t>
      </w:r>
      <w:r w:rsidRPr="00387A6F">
        <w:rPr>
          <w:rFonts w:cs="Times New Roman"/>
          <w:sz w:val="22"/>
          <w:szCs w:val="22"/>
        </w:rPr>
        <w:t xml:space="preserve"> именуемое в дальнейшем «Зака</w:t>
      </w:r>
      <w:r w:rsidRPr="00387A6F">
        <w:rPr>
          <w:rFonts w:cs="Times New Roman"/>
          <w:bCs/>
          <w:sz w:val="22"/>
          <w:szCs w:val="22"/>
        </w:rPr>
        <w:t>зчик»</w:t>
      </w:r>
      <w:r w:rsidRPr="00387A6F">
        <w:rPr>
          <w:rFonts w:cs="Times New Roman"/>
          <w:sz w:val="22"/>
          <w:szCs w:val="22"/>
        </w:rPr>
        <w:t xml:space="preserve">, в лице </w:t>
      </w:r>
      <w:r>
        <w:rPr>
          <w:rFonts w:cs="Times New Roman"/>
          <w:sz w:val="22"/>
          <w:szCs w:val="22"/>
        </w:rPr>
        <w:t xml:space="preserve">директора </w:t>
      </w:r>
      <w:proofErr w:type="spellStart"/>
      <w:r>
        <w:rPr>
          <w:rFonts w:cs="Times New Roman"/>
          <w:sz w:val="22"/>
          <w:szCs w:val="22"/>
        </w:rPr>
        <w:t>Арешиной</w:t>
      </w:r>
      <w:proofErr w:type="spellEnd"/>
      <w:r>
        <w:rPr>
          <w:rFonts w:cs="Times New Roman"/>
          <w:sz w:val="22"/>
          <w:szCs w:val="22"/>
        </w:rPr>
        <w:t xml:space="preserve"> Елены Васильевны</w:t>
      </w:r>
      <w:r w:rsidRPr="00387A6F">
        <w:rPr>
          <w:rFonts w:cs="Times New Roman"/>
          <w:sz w:val="22"/>
          <w:szCs w:val="22"/>
        </w:rPr>
        <w:t xml:space="preserve">, действующего на основании Устава с одной стороны, и _____________________________, именуемое в дальнейшем «Поставщик», в лице ____________________________, действующего на основании __________________, с другой стороны, при совместном упоминании именуемые в дальнейшем «Стороны», руководствуясь Протоколом _____________от ____________ №_____, заключили настоящий договор на поставку товаров (далее – Договор) о нижеследующем: </w:t>
      </w:r>
      <w:proofErr w:type="gramEnd"/>
    </w:p>
    <w:p w:rsidR="00B33582" w:rsidRPr="00387A6F" w:rsidRDefault="00B33582" w:rsidP="00B33582">
      <w:pPr>
        <w:jc w:val="center"/>
        <w:rPr>
          <w:rFonts w:cs="Times New Roman"/>
          <w:sz w:val="22"/>
          <w:szCs w:val="22"/>
        </w:rPr>
      </w:pPr>
    </w:p>
    <w:p w:rsidR="00B33582" w:rsidRPr="00387A6F" w:rsidRDefault="00B33582" w:rsidP="00B33582">
      <w:pPr>
        <w:jc w:val="center"/>
        <w:rPr>
          <w:rFonts w:cs="Times New Roman"/>
          <w:sz w:val="22"/>
          <w:szCs w:val="22"/>
        </w:rPr>
      </w:pPr>
      <w:r w:rsidRPr="00387A6F">
        <w:rPr>
          <w:rFonts w:cs="Times New Roman"/>
          <w:b/>
          <w:sz w:val="22"/>
          <w:szCs w:val="22"/>
        </w:rPr>
        <w:t>1. Предмет Договора</w:t>
      </w:r>
    </w:p>
    <w:p w:rsidR="00B33582" w:rsidRPr="00387A6F" w:rsidRDefault="00B33582" w:rsidP="00B33582">
      <w:pPr>
        <w:jc w:val="both"/>
        <w:outlineLvl w:val="0"/>
        <w:rPr>
          <w:rFonts w:cs="Times New Roman"/>
          <w:sz w:val="22"/>
          <w:szCs w:val="22"/>
        </w:rPr>
      </w:pPr>
      <w:r w:rsidRPr="00387A6F">
        <w:rPr>
          <w:rFonts w:cs="Times New Roman"/>
          <w:sz w:val="22"/>
          <w:szCs w:val="22"/>
        </w:rPr>
        <w:t xml:space="preserve">1.1. По настоящему Договору Поставщик обязуется передать </w:t>
      </w:r>
      <w:r>
        <w:rPr>
          <w:rFonts w:cs="Times New Roman"/>
          <w:sz w:val="22"/>
          <w:szCs w:val="22"/>
        </w:rPr>
        <w:t>технологическое</w:t>
      </w:r>
      <w:r w:rsidRPr="00387A6F">
        <w:rPr>
          <w:rFonts w:cs="Times New Roman"/>
          <w:sz w:val="22"/>
          <w:szCs w:val="22"/>
        </w:rPr>
        <w:t xml:space="preserve"> оборудование Заказчику, согласно спецификации (приложение № 1 к Договору) (далее – Товар), а Заказчик обязуется обеспечить оплату Товара в порядке и на условиях, предусмотренных настоящим Договором.</w:t>
      </w:r>
    </w:p>
    <w:p w:rsidR="00B33582" w:rsidRPr="00387A6F" w:rsidRDefault="00B33582" w:rsidP="00B33582">
      <w:pPr>
        <w:jc w:val="both"/>
        <w:rPr>
          <w:rFonts w:cs="Times New Roman"/>
          <w:sz w:val="22"/>
          <w:szCs w:val="22"/>
        </w:rPr>
      </w:pPr>
    </w:p>
    <w:p w:rsidR="00B33582" w:rsidRPr="00387A6F" w:rsidRDefault="00B33582" w:rsidP="00B33582">
      <w:pPr>
        <w:jc w:val="center"/>
        <w:rPr>
          <w:rFonts w:cs="Times New Roman"/>
          <w:b/>
          <w:sz w:val="22"/>
          <w:szCs w:val="22"/>
        </w:rPr>
      </w:pPr>
      <w:r w:rsidRPr="00387A6F">
        <w:rPr>
          <w:rFonts w:cs="Times New Roman"/>
          <w:b/>
          <w:sz w:val="22"/>
          <w:szCs w:val="22"/>
        </w:rPr>
        <w:t>2. Цена Договора и порядок расчетов</w:t>
      </w:r>
    </w:p>
    <w:p w:rsidR="00B33582" w:rsidRPr="00387A6F" w:rsidRDefault="00B33582" w:rsidP="00B33582">
      <w:pPr>
        <w:pStyle w:val="a5"/>
        <w:spacing w:after="0"/>
        <w:ind w:left="0"/>
        <w:jc w:val="both"/>
        <w:rPr>
          <w:rFonts w:cs="Times New Roman"/>
          <w:sz w:val="22"/>
          <w:szCs w:val="22"/>
        </w:rPr>
      </w:pPr>
      <w:r w:rsidRPr="00387A6F">
        <w:rPr>
          <w:rFonts w:cs="Times New Roman"/>
          <w:sz w:val="22"/>
          <w:szCs w:val="22"/>
        </w:rPr>
        <w:t>2.1. Цена настоящего Договора составляет ______________________ рублей _______ копеек (___________________________рублей ______________ копеек)</w:t>
      </w:r>
      <w:proofErr w:type="gramStart"/>
      <w:r w:rsidRPr="00387A6F">
        <w:rPr>
          <w:rFonts w:cs="Times New Roman"/>
          <w:sz w:val="22"/>
          <w:szCs w:val="22"/>
        </w:rPr>
        <w:t>.</w:t>
      </w:r>
      <w:proofErr w:type="gramEnd"/>
      <w:r>
        <w:rPr>
          <w:rFonts w:cs="Times New Roman"/>
          <w:sz w:val="22"/>
          <w:szCs w:val="22"/>
        </w:rPr>
        <w:t xml:space="preserve"> </w:t>
      </w:r>
      <w:proofErr w:type="gramStart"/>
      <w:r>
        <w:rPr>
          <w:rFonts w:cs="Times New Roman"/>
          <w:sz w:val="22"/>
          <w:szCs w:val="22"/>
        </w:rPr>
        <w:t>в</w:t>
      </w:r>
      <w:proofErr w:type="gramEnd"/>
      <w:r>
        <w:rPr>
          <w:rFonts w:cs="Times New Roman"/>
          <w:sz w:val="22"/>
          <w:szCs w:val="22"/>
        </w:rPr>
        <w:t xml:space="preserve"> т.ч. НДС ____________________</w:t>
      </w:r>
    </w:p>
    <w:p w:rsidR="00AE069E" w:rsidRPr="00AE069E" w:rsidRDefault="00AE069E" w:rsidP="00B33582">
      <w:pPr>
        <w:pStyle w:val="a5"/>
        <w:spacing w:after="0"/>
        <w:ind w:left="0"/>
        <w:jc w:val="both"/>
        <w:rPr>
          <w:rFonts w:cs="Times New Roman"/>
          <w:sz w:val="22"/>
          <w:szCs w:val="22"/>
        </w:rPr>
      </w:pPr>
      <w:r w:rsidRPr="00AE069E">
        <w:rPr>
          <w:color w:val="000000"/>
          <w:sz w:val="22"/>
          <w:szCs w:val="22"/>
        </w:rPr>
        <w:t xml:space="preserve">Цена включает в себя все расходы, связанные с исполнением </w:t>
      </w:r>
      <w:r>
        <w:rPr>
          <w:color w:val="000000"/>
          <w:sz w:val="22"/>
          <w:szCs w:val="22"/>
        </w:rPr>
        <w:t>договора</w:t>
      </w:r>
      <w:r w:rsidRPr="00AE069E">
        <w:rPr>
          <w:color w:val="000000"/>
          <w:sz w:val="22"/>
          <w:szCs w:val="22"/>
        </w:rPr>
        <w:t>, в том числе стоимость товара, 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B33582" w:rsidRPr="00387A6F" w:rsidRDefault="00B33582" w:rsidP="00B33582">
      <w:pPr>
        <w:pStyle w:val="a5"/>
        <w:spacing w:after="0"/>
        <w:ind w:left="0"/>
        <w:jc w:val="both"/>
        <w:rPr>
          <w:rFonts w:cs="Times New Roman"/>
          <w:sz w:val="22"/>
          <w:szCs w:val="22"/>
        </w:rPr>
      </w:pPr>
      <w:r w:rsidRPr="00387A6F">
        <w:rPr>
          <w:rFonts w:cs="Times New Roman"/>
          <w:sz w:val="22"/>
          <w:szCs w:val="22"/>
        </w:rPr>
        <w:t>2.2. Цена Договора является твердой и не может изменяться в ходе его исполнения, за исключением случаев, предусмотренных действующим законодательством.</w:t>
      </w:r>
    </w:p>
    <w:p w:rsidR="00B33582" w:rsidRPr="00387A6F" w:rsidRDefault="00B33582" w:rsidP="00B33582">
      <w:pPr>
        <w:pStyle w:val="a5"/>
        <w:spacing w:after="0"/>
        <w:ind w:left="0"/>
        <w:jc w:val="both"/>
        <w:rPr>
          <w:rFonts w:cs="Times New Roman"/>
          <w:sz w:val="22"/>
          <w:szCs w:val="22"/>
        </w:rPr>
      </w:pPr>
      <w:r w:rsidRPr="00387A6F">
        <w:rPr>
          <w:rFonts w:cs="Times New Roman"/>
          <w:sz w:val="22"/>
          <w:szCs w:val="22"/>
        </w:rPr>
        <w:t xml:space="preserve">2.3. Цена Договора может быть снижена по соглашению Сторон без </w:t>
      </w:r>
      <w:proofErr w:type="gramStart"/>
      <w:r w:rsidRPr="00387A6F">
        <w:rPr>
          <w:rFonts w:cs="Times New Roman"/>
          <w:sz w:val="22"/>
          <w:szCs w:val="22"/>
        </w:rPr>
        <w:t>изменения</w:t>
      </w:r>
      <w:proofErr w:type="gramEnd"/>
      <w:r w:rsidRPr="00387A6F">
        <w:rPr>
          <w:rFonts w:cs="Times New Roman"/>
          <w:sz w:val="22"/>
          <w:szCs w:val="22"/>
        </w:rPr>
        <w:t xml:space="preserve"> предусмотренного Договором количества Товаров и иных условий исполнения Договора.</w:t>
      </w:r>
    </w:p>
    <w:p w:rsidR="00B33582" w:rsidRPr="00387A6F" w:rsidRDefault="00B33582" w:rsidP="00B33582">
      <w:pPr>
        <w:jc w:val="both"/>
        <w:rPr>
          <w:rFonts w:cs="Times New Roman"/>
          <w:sz w:val="22"/>
          <w:szCs w:val="22"/>
        </w:rPr>
      </w:pPr>
      <w:r w:rsidRPr="00387A6F">
        <w:rPr>
          <w:rFonts w:cs="Times New Roman"/>
          <w:sz w:val="22"/>
          <w:szCs w:val="22"/>
        </w:rPr>
        <w:t xml:space="preserve">2.4. Оплата производится за счет </w:t>
      </w:r>
      <w:r>
        <w:rPr>
          <w:rFonts w:cs="Times New Roman"/>
          <w:sz w:val="22"/>
          <w:szCs w:val="22"/>
        </w:rPr>
        <w:t>бюджета города Иваново.</w:t>
      </w:r>
    </w:p>
    <w:p w:rsidR="00B33582" w:rsidRPr="00387A6F" w:rsidRDefault="00B33582" w:rsidP="00B33582">
      <w:pPr>
        <w:jc w:val="both"/>
        <w:rPr>
          <w:rFonts w:cs="Times New Roman"/>
          <w:sz w:val="22"/>
          <w:szCs w:val="22"/>
        </w:rPr>
      </w:pPr>
      <w:r w:rsidRPr="00387A6F">
        <w:rPr>
          <w:rFonts w:cs="Times New Roman"/>
          <w:sz w:val="22"/>
          <w:szCs w:val="22"/>
        </w:rPr>
        <w:t xml:space="preserve">2.5. Оплата товара производится по безналичному расчету путем перечисления денежных средств на расчетный счет поставщика после поставки товара на основании акта приема-передачи товара, товарно-транспортной накладной и счета-фактуры </w:t>
      </w:r>
      <w:r>
        <w:rPr>
          <w:rFonts w:cs="Times New Roman"/>
          <w:sz w:val="22"/>
          <w:szCs w:val="22"/>
        </w:rPr>
        <w:t>до 31.12.2012г.</w:t>
      </w:r>
    </w:p>
    <w:p w:rsidR="00B33582" w:rsidRPr="00387A6F" w:rsidRDefault="00B33582" w:rsidP="00B33582">
      <w:pPr>
        <w:jc w:val="both"/>
        <w:rPr>
          <w:rFonts w:cs="Times New Roman"/>
          <w:i/>
          <w:iCs/>
          <w:sz w:val="22"/>
          <w:szCs w:val="22"/>
        </w:rPr>
      </w:pPr>
    </w:p>
    <w:p w:rsidR="00B33582" w:rsidRPr="00387A6F" w:rsidRDefault="00B33582" w:rsidP="00B33582">
      <w:pPr>
        <w:jc w:val="center"/>
        <w:rPr>
          <w:rFonts w:cs="Times New Roman"/>
          <w:b/>
          <w:sz w:val="22"/>
          <w:szCs w:val="22"/>
        </w:rPr>
      </w:pPr>
      <w:r w:rsidRPr="00387A6F">
        <w:rPr>
          <w:rFonts w:cs="Times New Roman"/>
          <w:b/>
          <w:sz w:val="22"/>
          <w:szCs w:val="22"/>
        </w:rPr>
        <w:t>3. Сроки и условия поставки</w:t>
      </w:r>
    </w:p>
    <w:p w:rsidR="00B33582" w:rsidRPr="00387A6F" w:rsidRDefault="00B33582" w:rsidP="00B33582">
      <w:pPr>
        <w:jc w:val="both"/>
        <w:rPr>
          <w:rFonts w:cs="Times New Roman"/>
          <w:sz w:val="22"/>
          <w:szCs w:val="22"/>
        </w:rPr>
      </w:pPr>
      <w:r w:rsidRPr="00387A6F">
        <w:rPr>
          <w:rFonts w:cs="Times New Roman"/>
          <w:sz w:val="22"/>
          <w:szCs w:val="22"/>
        </w:rPr>
        <w:t xml:space="preserve">3.1. Товар должен быть поставлен в течение 20 календарных дней с момента подписания Договора, согласно спецификации на Товар. </w:t>
      </w:r>
    </w:p>
    <w:p w:rsidR="00B33582" w:rsidRPr="00387A6F" w:rsidRDefault="00B33582" w:rsidP="00B33582">
      <w:pPr>
        <w:jc w:val="both"/>
        <w:rPr>
          <w:rFonts w:cs="Times New Roman"/>
          <w:sz w:val="22"/>
          <w:szCs w:val="22"/>
        </w:rPr>
      </w:pPr>
      <w:r w:rsidRPr="00387A6F">
        <w:rPr>
          <w:rFonts w:cs="Times New Roman"/>
          <w:sz w:val="22"/>
          <w:szCs w:val="22"/>
        </w:rPr>
        <w:t>3.2. Поставка Товара осуществляется силами и за счет средств Поставщика. Риск утраты или порчи Товара в процессе его поставки несет Поставщик.</w:t>
      </w:r>
    </w:p>
    <w:p w:rsidR="00B33582" w:rsidRPr="00387A6F" w:rsidRDefault="00B33582" w:rsidP="00B33582">
      <w:pPr>
        <w:pStyle w:val="3"/>
        <w:spacing w:after="0"/>
        <w:ind w:left="0"/>
        <w:rPr>
          <w:sz w:val="22"/>
          <w:szCs w:val="22"/>
        </w:rPr>
      </w:pPr>
      <w:r w:rsidRPr="00387A6F">
        <w:rPr>
          <w:sz w:val="22"/>
          <w:szCs w:val="22"/>
        </w:rPr>
        <w:t>3.3. Товар должен по качеству и комплектности соответствовать техническим нормам, указанным в спецификации.</w:t>
      </w:r>
    </w:p>
    <w:p w:rsidR="00B33582" w:rsidRPr="00387A6F" w:rsidRDefault="00B33582" w:rsidP="00B33582">
      <w:pPr>
        <w:pStyle w:val="3"/>
        <w:spacing w:after="0"/>
        <w:ind w:left="0"/>
        <w:jc w:val="both"/>
        <w:rPr>
          <w:sz w:val="22"/>
          <w:szCs w:val="22"/>
        </w:rPr>
      </w:pPr>
      <w:r w:rsidRPr="00387A6F">
        <w:rPr>
          <w:sz w:val="22"/>
          <w:szCs w:val="22"/>
        </w:rPr>
        <w:t>Товар должен быть новым, не ранее 2011 года выпуска. Не допускается поставка выставочных образцов, а также товара, собранного из восстановленных узлов и агрегатов.</w:t>
      </w:r>
    </w:p>
    <w:p w:rsidR="00B33582" w:rsidRPr="00387A6F" w:rsidRDefault="00B33582" w:rsidP="00B33582">
      <w:pPr>
        <w:jc w:val="both"/>
        <w:rPr>
          <w:rFonts w:cs="Times New Roman"/>
          <w:sz w:val="22"/>
          <w:szCs w:val="22"/>
        </w:rPr>
      </w:pPr>
      <w:r w:rsidRPr="00387A6F">
        <w:rPr>
          <w:rFonts w:cs="Times New Roman"/>
          <w:sz w:val="22"/>
          <w:szCs w:val="22"/>
        </w:rPr>
        <w:t>3.4. Товар поставляется со всей необходимой технической документацией на русском языке.</w:t>
      </w:r>
    </w:p>
    <w:p w:rsidR="00B33582" w:rsidRPr="00387A6F" w:rsidRDefault="00B33582" w:rsidP="00B33582">
      <w:pPr>
        <w:jc w:val="both"/>
        <w:rPr>
          <w:rFonts w:cs="Times New Roman"/>
          <w:sz w:val="22"/>
          <w:szCs w:val="22"/>
        </w:rPr>
      </w:pPr>
      <w:r w:rsidRPr="00387A6F">
        <w:rPr>
          <w:rFonts w:cs="Times New Roman"/>
          <w:sz w:val="22"/>
          <w:szCs w:val="22"/>
        </w:rPr>
        <w:t xml:space="preserve">3.5. Упаковка и маркировка Товара должны соответствовать требованиям ГОСТа, импортный товар – международным стандартам. </w:t>
      </w:r>
    </w:p>
    <w:p w:rsidR="00B33582" w:rsidRPr="00387A6F" w:rsidRDefault="00B33582" w:rsidP="00B33582">
      <w:pPr>
        <w:jc w:val="both"/>
        <w:rPr>
          <w:rFonts w:cs="Times New Roman"/>
          <w:sz w:val="22"/>
          <w:szCs w:val="22"/>
        </w:rPr>
      </w:pPr>
      <w:r w:rsidRPr="00387A6F">
        <w:rPr>
          <w:rFonts w:cs="Times New Roman"/>
          <w:sz w:val="22"/>
          <w:szCs w:val="22"/>
        </w:rPr>
        <w:t>3.6.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B33582" w:rsidRPr="00387A6F" w:rsidRDefault="00B33582" w:rsidP="00B33582">
      <w:pPr>
        <w:jc w:val="both"/>
        <w:rPr>
          <w:rFonts w:cs="Times New Roman"/>
          <w:sz w:val="22"/>
          <w:szCs w:val="22"/>
        </w:rPr>
      </w:pPr>
      <w:r w:rsidRPr="00387A6F">
        <w:rPr>
          <w:rFonts w:cs="Times New Roman"/>
          <w:sz w:val="22"/>
          <w:szCs w:val="22"/>
        </w:rPr>
        <w:t>3.7. Упаковка должна обеспечивать сохранность Товара при транспортировке и погрузо-разгрузочных работах к месту доставки.</w:t>
      </w:r>
    </w:p>
    <w:p w:rsidR="00B33582" w:rsidRPr="00387A6F" w:rsidRDefault="00B33582" w:rsidP="00B33582">
      <w:pPr>
        <w:jc w:val="both"/>
        <w:rPr>
          <w:rFonts w:cs="Times New Roman"/>
          <w:sz w:val="22"/>
          <w:szCs w:val="22"/>
        </w:rPr>
      </w:pPr>
      <w:r w:rsidRPr="00387A6F">
        <w:rPr>
          <w:rFonts w:cs="Times New Roman"/>
          <w:sz w:val="22"/>
          <w:szCs w:val="22"/>
        </w:rPr>
        <w:t xml:space="preserve">3.8. При поставке Товара Сторонами оформляется акт сдачи-приемки Товара с приложением к нему отчетных документов. Заказчик имеет право на проведение контроля и испытаний Товара с целью подтверждения его соответствия технической документации и заявленным требованиям. </w:t>
      </w:r>
      <w:r w:rsidRPr="00387A6F">
        <w:rPr>
          <w:rFonts w:cs="Times New Roman"/>
          <w:sz w:val="22"/>
          <w:szCs w:val="22"/>
        </w:rPr>
        <w:lastRenderedPageBreak/>
        <w:t xml:space="preserve">Если Товар, подвергшийся контролю или испытанию, не будет соответствовать требованиям настоящего Договора,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 </w:t>
      </w:r>
    </w:p>
    <w:p w:rsidR="00B33582" w:rsidRPr="00387A6F" w:rsidRDefault="00B33582" w:rsidP="00B33582">
      <w:pPr>
        <w:jc w:val="both"/>
        <w:rPr>
          <w:rFonts w:cs="Times New Roman"/>
          <w:sz w:val="22"/>
          <w:szCs w:val="22"/>
        </w:rPr>
      </w:pPr>
      <w:r w:rsidRPr="00387A6F">
        <w:rPr>
          <w:rFonts w:cs="Times New Roman"/>
          <w:sz w:val="22"/>
          <w:szCs w:val="22"/>
        </w:rPr>
        <w:t>3.9. Подписанный между Заказчиком и Поставщиком акт сдачи-приемки Товара является основанием для оплаты Поставщику поставленного Товара.</w:t>
      </w:r>
    </w:p>
    <w:p w:rsidR="00B33582" w:rsidRPr="00387A6F" w:rsidRDefault="00B33582" w:rsidP="00B33582">
      <w:pPr>
        <w:jc w:val="both"/>
        <w:rPr>
          <w:rFonts w:cs="Times New Roman"/>
          <w:sz w:val="22"/>
          <w:szCs w:val="22"/>
        </w:rPr>
      </w:pPr>
      <w:r w:rsidRPr="00387A6F">
        <w:rPr>
          <w:rFonts w:cs="Times New Roman"/>
          <w:sz w:val="22"/>
          <w:szCs w:val="22"/>
        </w:rPr>
        <w:t xml:space="preserve">3.10. Товар поставляется по адресу: г. Иваново, ул. </w:t>
      </w:r>
      <w:proofErr w:type="spellStart"/>
      <w:r>
        <w:rPr>
          <w:rFonts w:cs="Times New Roman"/>
          <w:sz w:val="22"/>
          <w:szCs w:val="22"/>
        </w:rPr>
        <w:t>Багаева</w:t>
      </w:r>
      <w:proofErr w:type="spellEnd"/>
      <w:r w:rsidRPr="00387A6F">
        <w:rPr>
          <w:rFonts w:cs="Times New Roman"/>
          <w:sz w:val="22"/>
          <w:szCs w:val="22"/>
        </w:rPr>
        <w:t xml:space="preserve">, д. </w:t>
      </w:r>
      <w:r>
        <w:rPr>
          <w:rFonts w:cs="Times New Roman"/>
          <w:sz w:val="22"/>
          <w:szCs w:val="22"/>
        </w:rPr>
        <w:t>38/17.</w:t>
      </w:r>
    </w:p>
    <w:p w:rsidR="00B33582" w:rsidRPr="00387A6F" w:rsidRDefault="00B33582" w:rsidP="00B33582">
      <w:pPr>
        <w:jc w:val="center"/>
        <w:rPr>
          <w:rFonts w:cs="Times New Roman"/>
          <w:sz w:val="22"/>
          <w:szCs w:val="22"/>
        </w:rPr>
      </w:pPr>
    </w:p>
    <w:p w:rsidR="00B33582" w:rsidRPr="00387A6F" w:rsidRDefault="00B33582" w:rsidP="00B33582">
      <w:pPr>
        <w:jc w:val="center"/>
        <w:rPr>
          <w:rFonts w:cs="Times New Roman"/>
          <w:b/>
          <w:sz w:val="22"/>
          <w:szCs w:val="22"/>
        </w:rPr>
      </w:pPr>
      <w:r w:rsidRPr="00387A6F">
        <w:rPr>
          <w:rFonts w:cs="Times New Roman"/>
          <w:b/>
          <w:sz w:val="22"/>
          <w:szCs w:val="22"/>
        </w:rPr>
        <w:t>4. Права и обязанности Заказчика</w:t>
      </w:r>
    </w:p>
    <w:p w:rsidR="00B33582" w:rsidRPr="00387A6F" w:rsidRDefault="00B33582" w:rsidP="00B33582">
      <w:pPr>
        <w:rPr>
          <w:rFonts w:cs="Times New Roman"/>
          <w:sz w:val="22"/>
          <w:szCs w:val="22"/>
        </w:rPr>
      </w:pPr>
      <w:r w:rsidRPr="00387A6F">
        <w:rPr>
          <w:rFonts w:cs="Times New Roman"/>
          <w:sz w:val="22"/>
          <w:szCs w:val="22"/>
        </w:rPr>
        <w:t>4.1. Заказчик вправе:</w:t>
      </w:r>
    </w:p>
    <w:p w:rsidR="00B33582" w:rsidRPr="00387A6F" w:rsidRDefault="00B33582" w:rsidP="00B33582">
      <w:pPr>
        <w:jc w:val="both"/>
        <w:rPr>
          <w:rFonts w:cs="Times New Roman"/>
          <w:sz w:val="22"/>
          <w:szCs w:val="22"/>
        </w:rPr>
      </w:pPr>
      <w:r w:rsidRPr="00387A6F">
        <w:rPr>
          <w:rFonts w:cs="Times New Roman"/>
          <w:sz w:val="22"/>
          <w:szCs w:val="22"/>
        </w:rPr>
        <w:t>4.1.1. Требовать поставки качественных Товаров и в срок установленный Договором;</w:t>
      </w:r>
    </w:p>
    <w:p w:rsidR="00B33582" w:rsidRPr="00387A6F" w:rsidRDefault="00B33582" w:rsidP="00B33582">
      <w:pPr>
        <w:jc w:val="both"/>
        <w:rPr>
          <w:rFonts w:cs="Times New Roman"/>
          <w:sz w:val="22"/>
          <w:szCs w:val="22"/>
        </w:rPr>
      </w:pPr>
      <w:r w:rsidRPr="00387A6F">
        <w:rPr>
          <w:rFonts w:cs="Times New Roman"/>
          <w:sz w:val="22"/>
          <w:szCs w:val="22"/>
        </w:rPr>
        <w:t>4.2. Заказчик обязуется:</w:t>
      </w:r>
    </w:p>
    <w:p w:rsidR="00B33582" w:rsidRPr="00387A6F" w:rsidRDefault="00B33582" w:rsidP="00B33582">
      <w:pPr>
        <w:jc w:val="both"/>
        <w:rPr>
          <w:rFonts w:cs="Times New Roman"/>
          <w:sz w:val="22"/>
          <w:szCs w:val="22"/>
        </w:rPr>
      </w:pPr>
      <w:r w:rsidRPr="00387A6F">
        <w:rPr>
          <w:rFonts w:cs="Times New Roman"/>
          <w:sz w:val="22"/>
          <w:szCs w:val="22"/>
        </w:rPr>
        <w:t>4.2.1. Принять качественный Товар и оплатить его.</w:t>
      </w:r>
    </w:p>
    <w:p w:rsidR="00B33582" w:rsidRPr="00387A6F" w:rsidRDefault="00B33582" w:rsidP="00B33582">
      <w:pPr>
        <w:jc w:val="both"/>
        <w:rPr>
          <w:rFonts w:cs="Times New Roman"/>
          <w:sz w:val="22"/>
          <w:szCs w:val="22"/>
        </w:rPr>
      </w:pPr>
    </w:p>
    <w:p w:rsidR="00B33582" w:rsidRPr="00387A6F" w:rsidRDefault="00B33582" w:rsidP="00B33582">
      <w:pPr>
        <w:jc w:val="center"/>
        <w:rPr>
          <w:rFonts w:cs="Times New Roman"/>
          <w:b/>
          <w:sz w:val="22"/>
          <w:szCs w:val="22"/>
        </w:rPr>
      </w:pPr>
      <w:r w:rsidRPr="00387A6F">
        <w:rPr>
          <w:rFonts w:cs="Times New Roman"/>
          <w:b/>
          <w:sz w:val="22"/>
          <w:szCs w:val="22"/>
        </w:rPr>
        <w:t>5. Права и обязанности Поставщика</w:t>
      </w:r>
    </w:p>
    <w:p w:rsidR="00B33582" w:rsidRPr="00387A6F" w:rsidRDefault="00B33582" w:rsidP="00B33582">
      <w:pPr>
        <w:pStyle w:val="2"/>
        <w:spacing w:after="0" w:line="240" w:lineRule="auto"/>
        <w:rPr>
          <w:sz w:val="22"/>
          <w:szCs w:val="22"/>
        </w:rPr>
      </w:pPr>
      <w:r w:rsidRPr="00387A6F">
        <w:rPr>
          <w:sz w:val="22"/>
          <w:szCs w:val="22"/>
        </w:rPr>
        <w:t>5.1. Поставщик вправе:</w:t>
      </w:r>
    </w:p>
    <w:p w:rsidR="00B33582" w:rsidRPr="00387A6F" w:rsidRDefault="00B33582" w:rsidP="00B33582">
      <w:pPr>
        <w:pStyle w:val="2"/>
        <w:spacing w:after="0" w:line="240" w:lineRule="auto"/>
        <w:rPr>
          <w:sz w:val="22"/>
          <w:szCs w:val="22"/>
        </w:rPr>
      </w:pPr>
      <w:r w:rsidRPr="00387A6F">
        <w:rPr>
          <w:sz w:val="22"/>
          <w:szCs w:val="22"/>
        </w:rPr>
        <w:t>5.1.1. Получить оплату за поставленный Товар на условиях Договора;</w:t>
      </w:r>
    </w:p>
    <w:p w:rsidR="00B33582" w:rsidRPr="00387A6F" w:rsidRDefault="00B33582" w:rsidP="00B33582">
      <w:pPr>
        <w:jc w:val="both"/>
        <w:rPr>
          <w:rFonts w:cs="Times New Roman"/>
          <w:sz w:val="22"/>
          <w:szCs w:val="22"/>
        </w:rPr>
      </w:pPr>
      <w:r w:rsidRPr="00387A6F">
        <w:rPr>
          <w:rFonts w:cs="Times New Roman"/>
          <w:sz w:val="22"/>
          <w:szCs w:val="22"/>
        </w:rPr>
        <w:t>5.2. Поставщик обязуется:</w:t>
      </w:r>
    </w:p>
    <w:p w:rsidR="00B33582" w:rsidRPr="00387A6F" w:rsidRDefault="00B33582" w:rsidP="00B33582">
      <w:pPr>
        <w:jc w:val="both"/>
        <w:rPr>
          <w:rFonts w:cs="Times New Roman"/>
          <w:sz w:val="22"/>
          <w:szCs w:val="22"/>
        </w:rPr>
      </w:pPr>
      <w:r w:rsidRPr="00387A6F">
        <w:rPr>
          <w:rFonts w:cs="Times New Roman"/>
          <w:sz w:val="22"/>
          <w:szCs w:val="22"/>
        </w:rPr>
        <w:t>5.2.1. Передать Заказчику в обусловленный срок Товар.</w:t>
      </w:r>
    </w:p>
    <w:p w:rsidR="00B33582" w:rsidRPr="00387A6F" w:rsidRDefault="00B33582" w:rsidP="00B33582">
      <w:pPr>
        <w:jc w:val="both"/>
        <w:rPr>
          <w:rFonts w:cs="Times New Roman"/>
          <w:sz w:val="22"/>
          <w:szCs w:val="22"/>
        </w:rPr>
      </w:pPr>
      <w:r w:rsidRPr="00387A6F">
        <w:rPr>
          <w:rFonts w:cs="Times New Roman"/>
          <w:sz w:val="22"/>
          <w:szCs w:val="22"/>
        </w:rPr>
        <w:t>5.2.2. Передать Товар в соответствующей таре и упаковке.</w:t>
      </w:r>
    </w:p>
    <w:p w:rsidR="00B33582" w:rsidRPr="00387A6F" w:rsidRDefault="00B33582" w:rsidP="00B33582">
      <w:pPr>
        <w:jc w:val="both"/>
        <w:rPr>
          <w:rFonts w:cs="Times New Roman"/>
          <w:sz w:val="22"/>
          <w:szCs w:val="22"/>
        </w:rPr>
      </w:pPr>
      <w:r w:rsidRPr="00387A6F">
        <w:rPr>
          <w:rFonts w:cs="Times New Roman"/>
          <w:sz w:val="22"/>
          <w:szCs w:val="22"/>
        </w:rPr>
        <w:t>5.2.3. Передать Заказчику одновременно с передачей Товара относящиеся к нему документы (техническую документацию на русском языке и другие документы, предусмотренные законом или иными правовыми актами).</w:t>
      </w:r>
    </w:p>
    <w:p w:rsidR="00B33582" w:rsidRPr="00387A6F" w:rsidRDefault="00B33582" w:rsidP="00B33582">
      <w:pPr>
        <w:jc w:val="both"/>
        <w:rPr>
          <w:rFonts w:cs="Times New Roman"/>
          <w:sz w:val="22"/>
          <w:szCs w:val="22"/>
        </w:rPr>
      </w:pPr>
      <w:r w:rsidRPr="00387A6F">
        <w:rPr>
          <w:rFonts w:cs="Times New Roman"/>
          <w:sz w:val="22"/>
          <w:szCs w:val="22"/>
        </w:rPr>
        <w:t>5.2.4. Восполнить недопоставку Товара в ассортименте недопоставленного Товара;</w:t>
      </w:r>
    </w:p>
    <w:p w:rsidR="00B33582" w:rsidRPr="00387A6F" w:rsidRDefault="00B33582" w:rsidP="00B33582">
      <w:pPr>
        <w:jc w:val="both"/>
        <w:rPr>
          <w:rFonts w:cs="Times New Roman"/>
          <w:sz w:val="22"/>
          <w:szCs w:val="22"/>
        </w:rPr>
      </w:pPr>
      <w:r w:rsidRPr="00387A6F">
        <w:rPr>
          <w:rFonts w:cs="Times New Roman"/>
          <w:sz w:val="22"/>
          <w:szCs w:val="22"/>
        </w:rPr>
        <w:t>5.2.5.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 некомплектного Товара.</w:t>
      </w:r>
    </w:p>
    <w:p w:rsidR="00B33582" w:rsidRPr="00387A6F" w:rsidRDefault="00B33582" w:rsidP="00B33582">
      <w:pPr>
        <w:jc w:val="both"/>
        <w:rPr>
          <w:rFonts w:cs="Times New Roman"/>
          <w:sz w:val="22"/>
          <w:szCs w:val="22"/>
        </w:rPr>
      </w:pPr>
    </w:p>
    <w:p w:rsidR="00B33582" w:rsidRPr="00387A6F" w:rsidRDefault="00B33582" w:rsidP="00B33582">
      <w:pPr>
        <w:jc w:val="center"/>
        <w:rPr>
          <w:rFonts w:cs="Times New Roman"/>
          <w:b/>
          <w:sz w:val="22"/>
          <w:szCs w:val="22"/>
        </w:rPr>
      </w:pPr>
      <w:r w:rsidRPr="00387A6F">
        <w:rPr>
          <w:rFonts w:cs="Times New Roman"/>
          <w:b/>
          <w:sz w:val="22"/>
          <w:szCs w:val="22"/>
        </w:rPr>
        <w:t>6. Гарантии качества</w:t>
      </w:r>
    </w:p>
    <w:p w:rsidR="00B33582" w:rsidRPr="00387A6F" w:rsidRDefault="00B33582" w:rsidP="00B33582">
      <w:pPr>
        <w:pStyle w:val="2"/>
        <w:spacing w:after="0" w:line="240" w:lineRule="auto"/>
        <w:jc w:val="both"/>
        <w:rPr>
          <w:sz w:val="22"/>
          <w:szCs w:val="22"/>
        </w:rPr>
      </w:pPr>
      <w:r w:rsidRPr="00387A6F">
        <w:rPr>
          <w:sz w:val="22"/>
          <w:szCs w:val="22"/>
        </w:rPr>
        <w:t>6.1. Качество Товара должно соответствовать государственным стандартам РФ и требованиям, установленным для данного вида оборудования, а также спецификации на поставку товара.</w:t>
      </w:r>
    </w:p>
    <w:p w:rsidR="00B33582" w:rsidRPr="00387A6F" w:rsidRDefault="00B33582" w:rsidP="00067789">
      <w:pPr>
        <w:jc w:val="both"/>
        <w:rPr>
          <w:rFonts w:cs="Times New Roman"/>
          <w:sz w:val="22"/>
          <w:szCs w:val="22"/>
        </w:rPr>
      </w:pPr>
      <w:r w:rsidRPr="00387A6F">
        <w:rPr>
          <w:rFonts w:cs="Times New Roman"/>
          <w:sz w:val="22"/>
          <w:szCs w:val="22"/>
        </w:rPr>
        <w:t xml:space="preserve">6.2. Срок гарантии Поставщика на поставляемое оборудование, а также на все составляющие его части по настоящему договору составляет </w:t>
      </w:r>
      <w:r w:rsidR="00067789">
        <w:rPr>
          <w:rFonts w:cs="Times New Roman"/>
          <w:lang w:eastAsia="ru-RU"/>
        </w:rPr>
        <w:t>3 года с момента принятия товара</w:t>
      </w:r>
      <w:r w:rsidR="00067789">
        <w:rPr>
          <w:rFonts w:cs="Times New Roman"/>
          <w:sz w:val="22"/>
          <w:szCs w:val="22"/>
        </w:rPr>
        <w:t>.</w:t>
      </w:r>
      <w:bookmarkStart w:id="0" w:name="_GoBack"/>
      <w:bookmarkEnd w:id="0"/>
    </w:p>
    <w:p w:rsidR="00B33582" w:rsidRPr="00387A6F" w:rsidRDefault="00B33582" w:rsidP="00B33582">
      <w:pPr>
        <w:jc w:val="both"/>
        <w:rPr>
          <w:rFonts w:cs="Times New Roman"/>
          <w:sz w:val="22"/>
          <w:szCs w:val="22"/>
        </w:rPr>
      </w:pPr>
      <w:r w:rsidRPr="00387A6F">
        <w:rPr>
          <w:rFonts w:cs="Times New Roman"/>
          <w:sz w:val="22"/>
          <w:szCs w:val="22"/>
        </w:rPr>
        <w:t>Гарантийный срок начинается со дня подписания акта приема-передачи оборудования.</w:t>
      </w:r>
    </w:p>
    <w:p w:rsidR="00B33582" w:rsidRPr="00387A6F" w:rsidRDefault="00B33582" w:rsidP="00B33582">
      <w:pPr>
        <w:jc w:val="both"/>
        <w:rPr>
          <w:rFonts w:cs="Times New Roman"/>
          <w:sz w:val="22"/>
          <w:szCs w:val="22"/>
        </w:rPr>
      </w:pPr>
      <w:r w:rsidRPr="00387A6F">
        <w:rPr>
          <w:rFonts w:cs="Times New Roman"/>
          <w:sz w:val="22"/>
          <w:szCs w:val="22"/>
        </w:rPr>
        <w:t>Гарантийное обслуживание включает в себя полное сервисное техническое обслуживание с выявлением и устранением неисправностей, замену запасных частей, консультационную поддержку пользователя, все виды ремонтов оборудования.</w:t>
      </w:r>
    </w:p>
    <w:p w:rsidR="00B33582" w:rsidRPr="00387A6F" w:rsidRDefault="00B33582" w:rsidP="00B33582">
      <w:pPr>
        <w:jc w:val="both"/>
        <w:rPr>
          <w:rFonts w:cs="Times New Roman"/>
          <w:sz w:val="22"/>
          <w:szCs w:val="22"/>
        </w:rPr>
      </w:pPr>
      <w:r w:rsidRPr="00387A6F">
        <w:rPr>
          <w:rFonts w:cs="Times New Roman"/>
          <w:sz w:val="22"/>
          <w:szCs w:val="22"/>
        </w:rPr>
        <w:t>6.3. Поставщик гарантирует, что Товар передается свободным от прав третьих лиц и не является предметом залога, ареста или иного обременения.</w:t>
      </w:r>
    </w:p>
    <w:p w:rsidR="00B33582" w:rsidRPr="00387A6F" w:rsidRDefault="00B33582" w:rsidP="00B33582">
      <w:pPr>
        <w:jc w:val="both"/>
        <w:rPr>
          <w:rFonts w:cs="Times New Roman"/>
          <w:sz w:val="22"/>
          <w:szCs w:val="22"/>
        </w:rPr>
      </w:pPr>
      <w:r w:rsidRPr="00387A6F">
        <w:rPr>
          <w:rFonts w:cs="Times New Roman"/>
          <w:sz w:val="22"/>
          <w:szCs w:val="22"/>
        </w:rPr>
        <w:t>6.4. Поставщик несет все расходы по устранению дефектов Товара, выявленных Заказчиком в течение гарантийного срока.</w:t>
      </w:r>
    </w:p>
    <w:p w:rsidR="00B33582" w:rsidRPr="00387A6F" w:rsidRDefault="00B33582" w:rsidP="00B33582">
      <w:pPr>
        <w:jc w:val="both"/>
        <w:rPr>
          <w:rFonts w:cs="Times New Roman"/>
          <w:sz w:val="22"/>
          <w:szCs w:val="22"/>
        </w:rPr>
      </w:pPr>
      <w:r w:rsidRPr="00387A6F">
        <w:rPr>
          <w:rFonts w:cs="Times New Roman"/>
          <w:sz w:val="22"/>
          <w:szCs w:val="22"/>
        </w:rPr>
        <w:t>6.5.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B33582" w:rsidRPr="00387A6F" w:rsidRDefault="00B33582" w:rsidP="00B33582">
      <w:pPr>
        <w:jc w:val="both"/>
        <w:rPr>
          <w:rFonts w:cs="Times New Roman"/>
          <w:sz w:val="22"/>
          <w:szCs w:val="22"/>
        </w:rPr>
      </w:pPr>
      <w:r w:rsidRPr="00387A6F">
        <w:rPr>
          <w:rFonts w:cs="Times New Roman"/>
          <w:sz w:val="22"/>
          <w:szCs w:val="22"/>
        </w:rPr>
        <w:t>6.6.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w:t>
      </w:r>
    </w:p>
    <w:p w:rsidR="00B33582" w:rsidRPr="00387A6F" w:rsidRDefault="00B33582" w:rsidP="00B33582">
      <w:pPr>
        <w:shd w:val="clear" w:color="auto" w:fill="FFFFFF"/>
        <w:spacing w:before="283" w:line="480" w:lineRule="auto"/>
        <w:jc w:val="center"/>
        <w:rPr>
          <w:rFonts w:cs="Times New Roman"/>
          <w:b/>
          <w:bCs/>
          <w:sz w:val="22"/>
          <w:szCs w:val="22"/>
        </w:rPr>
      </w:pPr>
      <w:r w:rsidRPr="00387A6F">
        <w:rPr>
          <w:rFonts w:cs="Times New Roman"/>
          <w:b/>
          <w:bCs/>
          <w:sz w:val="22"/>
          <w:szCs w:val="22"/>
        </w:rPr>
        <w:t>7. Порядок приемки товара</w:t>
      </w:r>
    </w:p>
    <w:p w:rsidR="00B33582" w:rsidRPr="00387A6F" w:rsidRDefault="00B33582" w:rsidP="00B33582">
      <w:pPr>
        <w:jc w:val="both"/>
        <w:rPr>
          <w:rFonts w:cs="Times New Roman"/>
          <w:sz w:val="22"/>
          <w:szCs w:val="22"/>
        </w:rPr>
      </w:pPr>
      <w:r w:rsidRPr="00387A6F">
        <w:rPr>
          <w:rFonts w:cs="Times New Roman"/>
          <w:sz w:val="22"/>
          <w:szCs w:val="22"/>
        </w:rPr>
        <w:t>7.1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B33582" w:rsidRPr="00387A6F" w:rsidRDefault="00B33582" w:rsidP="00B33582">
      <w:pPr>
        <w:jc w:val="both"/>
        <w:rPr>
          <w:rFonts w:cs="Times New Roman"/>
          <w:sz w:val="22"/>
          <w:szCs w:val="22"/>
        </w:rPr>
      </w:pPr>
      <w:r w:rsidRPr="00387A6F">
        <w:rPr>
          <w:rFonts w:cs="Times New Roman"/>
          <w:sz w:val="22"/>
          <w:szCs w:val="22"/>
        </w:rPr>
        <w:t>7.2</w:t>
      </w:r>
      <w:proofErr w:type="gramStart"/>
      <w:r w:rsidRPr="00387A6F">
        <w:rPr>
          <w:rFonts w:cs="Times New Roman"/>
          <w:sz w:val="22"/>
          <w:szCs w:val="22"/>
        </w:rPr>
        <w:t xml:space="preserve"> В</w:t>
      </w:r>
      <w:proofErr w:type="gramEnd"/>
      <w:r w:rsidRPr="00387A6F">
        <w:rPr>
          <w:rFonts w:cs="Times New Roman"/>
          <w:sz w:val="22"/>
          <w:szCs w:val="22"/>
        </w:rPr>
        <w:t xml:space="preserve">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B33582" w:rsidRPr="00387A6F" w:rsidRDefault="00B33582" w:rsidP="00B33582">
      <w:pPr>
        <w:jc w:val="both"/>
        <w:rPr>
          <w:rFonts w:cs="Times New Roman"/>
          <w:sz w:val="22"/>
          <w:szCs w:val="22"/>
        </w:rPr>
      </w:pPr>
      <w:r w:rsidRPr="00387A6F">
        <w:rPr>
          <w:rFonts w:cs="Times New Roman"/>
          <w:sz w:val="22"/>
          <w:szCs w:val="22"/>
        </w:rPr>
        <w:t xml:space="preserve">7.3 Поставщик обязан вывезти Товар, принятый Заказчиком на ответственное хранение или иным </w:t>
      </w:r>
      <w:r w:rsidRPr="00387A6F">
        <w:rPr>
          <w:rFonts w:cs="Times New Roman"/>
          <w:sz w:val="22"/>
          <w:szCs w:val="22"/>
        </w:rPr>
        <w:lastRenderedPageBreak/>
        <w:t xml:space="preserve">образом распорядиться Товаром в течение двадцати календарных дней со дня приемки Товара на ответственное хранение. </w:t>
      </w:r>
    </w:p>
    <w:p w:rsidR="00B33582" w:rsidRPr="00387A6F" w:rsidRDefault="00B33582" w:rsidP="00B33582">
      <w:pPr>
        <w:jc w:val="both"/>
        <w:rPr>
          <w:rFonts w:cs="Times New Roman"/>
          <w:sz w:val="22"/>
          <w:szCs w:val="22"/>
        </w:rPr>
      </w:pPr>
      <w:r w:rsidRPr="00387A6F">
        <w:rPr>
          <w:rFonts w:cs="Times New Roman"/>
          <w:sz w:val="22"/>
          <w:szCs w:val="22"/>
        </w:rPr>
        <w:t>7.4  Товар проверяется Заказчиком по качеству и комплектности при вскрытии тары, но не позднее установленного в п. 6.2 настоящего Договора гарантийного срока.</w:t>
      </w:r>
    </w:p>
    <w:p w:rsidR="00B33582" w:rsidRPr="00387A6F" w:rsidRDefault="00B33582" w:rsidP="00B33582">
      <w:pPr>
        <w:jc w:val="both"/>
        <w:rPr>
          <w:rFonts w:cs="Times New Roman"/>
          <w:sz w:val="22"/>
          <w:szCs w:val="22"/>
        </w:rPr>
      </w:pPr>
      <w:r w:rsidRPr="00387A6F">
        <w:rPr>
          <w:rFonts w:cs="Times New Roman"/>
          <w:sz w:val="22"/>
          <w:szCs w:val="22"/>
        </w:rPr>
        <w:t>7.5</w:t>
      </w:r>
      <w:proofErr w:type="gramStart"/>
      <w:r w:rsidRPr="00387A6F">
        <w:rPr>
          <w:rFonts w:cs="Times New Roman"/>
          <w:sz w:val="22"/>
          <w:szCs w:val="22"/>
        </w:rPr>
        <w:t xml:space="preserve"> Д</w:t>
      </w:r>
      <w:proofErr w:type="gramEnd"/>
      <w:r w:rsidRPr="00387A6F">
        <w:rPr>
          <w:rFonts w:cs="Times New Roman"/>
          <w:sz w:val="22"/>
          <w:szCs w:val="22"/>
        </w:rPr>
        <w:t xml:space="preserve">ля проверки соответствия качества поставленного Товара требованиям, установленным договором, Заказчик вправе привлекать независимых экспертов. Расходы на проведение экспертизы относятся на виновную сторону. </w:t>
      </w:r>
    </w:p>
    <w:p w:rsidR="00B33582" w:rsidRPr="00387A6F" w:rsidRDefault="00B33582" w:rsidP="00B33582">
      <w:pPr>
        <w:jc w:val="both"/>
        <w:rPr>
          <w:rFonts w:cs="Times New Roman"/>
          <w:sz w:val="22"/>
          <w:szCs w:val="22"/>
        </w:rPr>
      </w:pPr>
      <w:r w:rsidRPr="00387A6F">
        <w:rPr>
          <w:rFonts w:cs="Times New Roman"/>
          <w:sz w:val="22"/>
          <w:szCs w:val="22"/>
        </w:rPr>
        <w:t>7.6</w:t>
      </w:r>
      <w:proofErr w:type="gramStart"/>
      <w:r w:rsidRPr="00387A6F">
        <w:rPr>
          <w:rFonts w:cs="Times New Roman"/>
          <w:sz w:val="22"/>
          <w:szCs w:val="22"/>
        </w:rPr>
        <w:t xml:space="preserve"> П</w:t>
      </w:r>
      <w:proofErr w:type="gramEnd"/>
      <w:r w:rsidRPr="00387A6F">
        <w:rPr>
          <w:rFonts w:cs="Times New Roman"/>
          <w:sz w:val="22"/>
          <w:szCs w:val="22"/>
        </w:rPr>
        <w:t xml:space="preserve">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387A6F">
        <w:rPr>
          <w:rFonts w:cs="Times New Roman"/>
          <w:sz w:val="22"/>
          <w:szCs w:val="22"/>
        </w:rPr>
        <w:t>одногороднего</w:t>
      </w:r>
      <w:proofErr w:type="spellEnd"/>
      <w:r w:rsidRPr="00387A6F">
        <w:rPr>
          <w:rFonts w:cs="Times New Roman"/>
          <w:sz w:val="22"/>
          <w:szCs w:val="22"/>
        </w:rPr>
        <w:t xml:space="preserve"> Поставщика в целях составления двустороннего акта о выявленных недостатках.  </w:t>
      </w:r>
    </w:p>
    <w:p w:rsidR="00B33582" w:rsidRPr="00387A6F" w:rsidRDefault="00B33582" w:rsidP="00B33582">
      <w:pPr>
        <w:jc w:val="both"/>
        <w:rPr>
          <w:rFonts w:cs="Times New Roman"/>
          <w:sz w:val="22"/>
          <w:szCs w:val="22"/>
        </w:rPr>
      </w:pPr>
      <w:r w:rsidRPr="00387A6F">
        <w:rPr>
          <w:rFonts w:cs="Times New Roman"/>
          <w:sz w:val="22"/>
          <w:szCs w:val="22"/>
        </w:rPr>
        <w:t xml:space="preserve">7.7 Представитель </w:t>
      </w:r>
      <w:proofErr w:type="spellStart"/>
      <w:r w:rsidRPr="00387A6F">
        <w:rPr>
          <w:rFonts w:cs="Times New Roman"/>
          <w:sz w:val="22"/>
          <w:szCs w:val="22"/>
        </w:rPr>
        <w:t>одногороднего</w:t>
      </w:r>
      <w:proofErr w:type="spellEnd"/>
      <w:r w:rsidRPr="00387A6F">
        <w:rPr>
          <w:rFonts w:cs="Times New Roman"/>
          <w:sz w:val="22"/>
          <w:szCs w:val="22"/>
        </w:rPr>
        <w:t xml:space="preserve">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B33582" w:rsidRPr="00387A6F" w:rsidRDefault="00B33582" w:rsidP="00B33582">
      <w:pPr>
        <w:jc w:val="both"/>
        <w:rPr>
          <w:rFonts w:cs="Times New Roman"/>
          <w:sz w:val="22"/>
          <w:szCs w:val="22"/>
        </w:rPr>
      </w:pPr>
      <w:r w:rsidRPr="00387A6F">
        <w:rPr>
          <w:rFonts w:cs="Times New Roman"/>
          <w:sz w:val="22"/>
          <w:szCs w:val="22"/>
        </w:rPr>
        <w:t>7.8</w:t>
      </w:r>
      <w:proofErr w:type="gramStart"/>
      <w:r w:rsidRPr="00387A6F">
        <w:rPr>
          <w:rFonts w:cs="Times New Roman"/>
          <w:sz w:val="22"/>
          <w:szCs w:val="22"/>
        </w:rPr>
        <w:t xml:space="preserve"> П</w:t>
      </w:r>
      <w:proofErr w:type="gramEnd"/>
      <w:r w:rsidRPr="00387A6F">
        <w:rPr>
          <w:rFonts w:cs="Times New Roman"/>
          <w:sz w:val="22"/>
          <w:szCs w:val="22"/>
        </w:rPr>
        <w:t xml:space="preserve">ри неявке представителя </w:t>
      </w:r>
      <w:proofErr w:type="spellStart"/>
      <w:r w:rsidRPr="00387A6F">
        <w:rPr>
          <w:rFonts w:cs="Times New Roman"/>
          <w:sz w:val="22"/>
          <w:szCs w:val="22"/>
        </w:rPr>
        <w:t>одногороднего</w:t>
      </w:r>
      <w:proofErr w:type="spellEnd"/>
      <w:r w:rsidRPr="00387A6F">
        <w:rPr>
          <w:rFonts w:cs="Times New Roman"/>
          <w:sz w:val="22"/>
          <w:szCs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B33582" w:rsidRPr="00387A6F" w:rsidRDefault="00B33582" w:rsidP="00B33582">
      <w:pPr>
        <w:jc w:val="both"/>
        <w:rPr>
          <w:rFonts w:cs="Times New Roman"/>
          <w:sz w:val="22"/>
          <w:szCs w:val="22"/>
        </w:rPr>
      </w:pPr>
      <w:r w:rsidRPr="00387A6F">
        <w:rPr>
          <w:rFonts w:cs="Times New Roman"/>
          <w:sz w:val="22"/>
          <w:szCs w:val="22"/>
        </w:rPr>
        <w:t>7.9</w:t>
      </w:r>
      <w:proofErr w:type="gramStart"/>
      <w:r w:rsidRPr="00387A6F">
        <w:rPr>
          <w:rFonts w:cs="Times New Roman"/>
          <w:sz w:val="22"/>
          <w:szCs w:val="22"/>
        </w:rPr>
        <w:t xml:space="preserve"> В</w:t>
      </w:r>
      <w:proofErr w:type="gramEnd"/>
      <w:r w:rsidRPr="00387A6F">
        <w:rPr>
          <w:rFonts w:cs="Times New Roman"/>
          <w:sz w:val="22"/>
          <w:szCs w:val="22"/>
        </w:rPr>
        <w:t xml:space="preserve">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
    <w:p w:rsidR="00B33582" w:rsidRPr="00387A6F" w:rsidRDefault="00B33582" w:rsidP="00B33582">
      <w:pPr>
        <w:jc w:val="both"/>
        <w:rPr>
          <w:rFonts w:cs="Times New Roman"/>
          <w:sz w:val="22"/>
          <w:szCs w:val="22"/>
        </w:rPr>
      </w:pPr>
      <w:r w:rsidRPr="00387A6F">
        <w:rPr>
          <w:rFonts w:cs="Times New Roman"/>
          <w:sz w:val="22"/>
          <w:szCs w:val="22"/>
        </w:rPr>
        <w:t>7.10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B33582" w:rsidRPr="00387A6F" w:rsidRDefault="00B33582" w:rsidP="00B33582">
      <w:pPr>
        <w:jc w:val="both"/>
        <w:rPr>
          <w:rFonts w:cs="Times New Roman"/>
          <w:sz w:val="22"/>
          <w:szCs w:val="22"/>
        </w:rPr>
      </w:pPr>
      <w:r w:rsidRPr="00387A6F">
        <w:rPr>
          <w:rFonts w:cs="Times New Roman"/>
          <w:sz w:val="22"/>
          <w:szCs w:val="22"/>
        </w:rPr>
        <w:t>7.11</w:t>
      </w:r>
      <w:proofErr w:type="gramStart"/>
      <w:r w:rsidRPr="00387A6F">
        <w:rPr>
          <w:rFonts w:cs="Times New Roman"/>
          <w:sz w:val="22"/>
          <w:szCs w:val="22"/>
        </w:rPr>
        <w:t xml:space="preserve"> О</w:t>
      </w:r>
      <w:proofErr w:type="gramEnd"/>
      <w:r w:rsidRPr="00387A6F">
        <w:rPr>
          <w:rFonts w:cs="Times New Roman"/>
          <w:sz w:val="22"/>
          <w:szCs w:val="22"/>
        </w:rPr>
        <w:t xml:space="preserve"> результатах рассмотрения претензии Поставщик сообщает Заказчику в течение 10 календарных дней со дня предъявления претензии.</w:t>
      </w:r>
    </w:p>
    <w:p w:rsidR="00B33582" w:rsidRPr="00387A6F" w:rsidRDefault="00B33582" w:rsidP="00B33582">
      <w:pPr>
        <w:jc w:val="both"/>
        <w:rPr>
          <w:rFonts w:cs="Times New Roman"/>
          <w:sz w:val="22"/>
          <w:szCs w:val="22"/>
        </w:rPr>
      </w:pPr>
    </w:p>
    <w:p w:rsidR="00B33582" w:rsidRPr="00387A6F" w:rsidRDefault="00B33582" w:rsidP="00B33582">
      <w:pPr>
        <w:pStyle w:val="ConsNormal"/>
        <w:widowControl/>
        <w:ind w:firstLine="0"/>
        <w:jc w:val="center"/>
        <w:rPr>
          <w:rFonts w:ascii="Times New Roman" w:hAnsi="Times New Roman" w:cs="Times New Roman"/>
          <w:b/>
          <w:sz w:val="22"/>
          <w:szCs w:val="22"/>
        </w:rPr>
      </w:pPr>
      <w:r w:rsidRPr="00387A6F">
        <w:rPr>
          <w:rFonts w:ascii="Times New Roman" w:hAnsi="Times New Roman" w:cs="Times New Roman"/>
          <w:b/>
          <w:sz w:val="22"/>
          <w:szCs w:val="22"/>
        </w:rPr>
        <w:t>8. Ответственность Сторон</w:t>
      </w:r>
    </w:p>
    <w:p w:rsidR="00B33582" w:rsidRPr="00387A6F" w:rsidRDefault="00B33582" w:rsidP="00B33582">
      <w:pPr>
        <w:pStyle w:val="ConsNormal"/>
        <w:widowControl/>
        <w:ind w:firstLine="0"/>
        <w:jc w:val="center"/>
        <w:rPr>
          <w:rFonts w:ascii="Times New Roman" w:hAnsi="Times New Roman" w:cs="Times New Roman"/>
          <w:sz w:val="22"/>
          <w:szCs w:val="22"/>
        </w:rPr>
      </w:pPr>
    </w:p>
    <w:p w:rsidR="00B33582" w:rsidRPr="00387A6F" w:rsidRDefault="00B33582" w:rsidP="00B33582">
      <w:pPr>
        <w:shd w:val="clear" w:color="auto" w:fill="FFFFFF"/>
        <w:jc w:val="both"/>
        <w:rPr>
          <w:rFonts w:cs="Times New Roman"/>
          <w:sz w:val="22"/>
          <w:szCs w:val="22"/>
        </w:rPr>
      </w:pPr>
      <w:r w:rsidRPr="00387A6F">
        <w:rPr>
          <w:rFonts w:cs="Times New Roman"/>
          <w:sz w:val="22"/>
          <w:szCs w:val="22"/>
        </w:rPr>
        <w:t>8.1</w:t>
      </w:r>
      <w:proofErr w:type="gramStart"/>
      <w:r w:rsidRPr="00387A6F">
        <w:rPr>
          <w:rFonts w:cs="Times New Roman"/>
          <w:sz w:val="22"/>
          <w:szCs w:val="22"/>
        </w:rPr>
        <w:t xml:space="preserve"> В</w:t>
      </w:r>
      <w:proofErr w:type="gramEnd"/>
      <w:r w:rsidRPr="00387A6F">
        <w:rPr>
          <w:rFonts w:cs="Times New Roman"/>
          <w:sz w:val="22"/>
          <w:szCs w:val="22"/>
        </w:rPr>
        <w:t xml:space="preserve">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Договором.</w:t>
      </w:r>
    </w:p>
    <w:p w:rsidR="00B33582" w:rsidRPr="00387A6F" w:rsidRDefault="00B33582" w:rsidP="00B33582">
      <w:pPr>
        <w:shd w:val="clear" w:color="auto" w:fill="FFFFFF"/>
        <w:jc w:val="both"/>
        <w:rPr>
          <w:rFonts w:cs="Times New Roman"/>
          <w:bCs/>
          <w:sz w:val="22"/>
          <w:szCs w:val="22"/>
        </w:rPr>
      </w:pPr>
      <w:r w:rsidRPr="00387A6F">
        <w:rPr>
          <w:rFonts w:cs="Times New Roman"/>
          <w:sz w:val="22"/>
          <w:szCs w:val="22"/>
        </w:rPr>
        <w:t>8.2</w:t>
      </w:r>
      <w:proofErr w:type="gramStart"/>
      <w:r w:rsidRPr="00387A6F">
        <w:rPr>
          <w:rFonts w:cs="Times New Roman"/>
          <w:sz w:val="22"/>
          <w:szCs w:val="22"/>
        </w:rPr>
        <w:t xml:space="preserve"> В</w:t>
      </w:r>
      <w:proofErr w:type="gramEnd"/>
      <w:r w:rsidRPr="00387A6F">
        <w:rPr>
          <w:rFonts w:cs="Times New Roman"/>
          <w:sz w:val="22"/>
          <w:szCs w:val="22"/>
        </w:rPr>
        <w:t xml:space="preserve"> случае нарушения Поставщиком сроков поставки Товара, сроков устранения недостатков или замены некачественного Товара, установленных настоящим Договором,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Договором срока исполнения обязательств. Размер неустойки устанавливается </w:t>
      </w:r>
      <w:r w:rsidRPr="00387A6F">
        <w:rPr>
          <w:rFonts w:cs="Times New Roman"/>
          <w:bCs/>
          <w:sz w:val="22"/>
          <w:szCs w:val="22"/>
        </w:rPr>
        <w:t>в размере 1/16</w:t>
      </w:r>
      <w:r w:rsidRPr="00387A6F">
        <w:rPr>
          <w:rFonts w:cs="Times New Roman"/>
          <w:sz w:val="22"/>
          <w:szCs w:val="22"/>
        </w:rPr>
        <w:t xml:space="preserve"> действующий на день уплаты неустойки ставки рефинансирования Центрального Банка РФ от цены настоящего договора.</w:t>
      </w:r>
      <w:r w:rsidRPr="00387A6F">
        <w:rPr>
          <w:rFonts w:cs="Times New Roman"/>
          <w:bCs/>
          <w:sz w:val="22"/>
          <w:szCs w:val="22"/>
        </w:rPr>
        <w:t xml:space="preserve"> </w:t>
      </w:r>
    </w:p>
    <w:p w:rsidR="00B33582" w:rsidRPr="00387A6F" w:rsidRDefault="00B33582" w:rsidP="00B33582">
      <w:pPr>
        <w:shd w:val="clear" w:color="auto" w:fill="FFFFFF"/>
        <w:jc w:val="both"/>
        <w:rPr>
          <w:rFonts w:cs="Times New Roman"/>
          <w:sz w:val="22"/>
          <w:szCs w:val="22"/>
        </w:rPr>
      </w:pPr>
      <w:r w:rsidRPr="00387A6F">
        <w:rPr>
          <w:rFonts w:cs="Times New Roman"/>
          <w:sz w:val="22"/>
          <w:szCs w:val="22"/>
        </w:rPr>
        <w:t>8.3</w:t>
      </w:r>
      <w:proofErr w:type="gramStart"/>
      <w:r w:rsidRPr="00387A6F">
        <w:rPr>
          <w:rFonts w:cs="Times New Roman"/>
          <w:sz w:val="22"/>
          <w:szCs w:val="22"/>
        </w:rPr>
        <w:t xml:space="preserve"> В</w:t>
      </w:r>
      <w:proofErr w:type="gramEnd"/>
      <w:r w:rsidRPr="00387A6F">
        <w:rPr>
          <w:rFonts w:cs="Times New Roman"/>
          <w:sz w:val="22"/>
          <w:szCs w:val="22"/>
        </w:rPr>
        <w:t xml:space="preserve">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B33582" w:rsidRPr="00387A6F" w:rsidRDefault="00B33582" w:rsidP="00B33582">
      <w:pPr>
        <w:pStyle w:val="3"/>
        <w:spacing w:after="0"/>
        <w:ind w:left="0"/>
        <w:jc w:val="both"/>
        <w:rPr>
          <w:sz w:val="22"/>
          <w:szCs w:val="22"/>
        </w:rPr>
      </w:pPr>
      <w:r w:rsidRPr="00387A6F">
        <w:rPr>
          <w:sz w:val="22"/>
          <w:szCs w:val="22"/>
        </w:rPr>
        <w:t>8.4 Уплата неустойки и штрафа, указанных в п.8.2 и 8.3 настоящего договора, не освобождает Поставщика от выполнения своих обязательств по договору, а также от возмещения Заказчику убытков, возникших вследствие неисполнения либо ненадлежащего исполнения Поставщиком принятых на себя обязательств, в полной сумме сверх суммы неустойки (реального ущерба и упущенной выгоды).</w:t>
      </w:r>
    </w:p>
    <w:p w:rsidR="00B33582" w:rsidRPr="00387A6F" w:rsidRDefault="00B33582" w:rsidP="00B33582">
      <w:pPr>
        <w:shd w:val="clear" w:color="auto" w:fill="FFFFFF"/>
        <w:jc w:val="both"/>
        <w:rPr>
          <w:rFonts w:cs="Times New Roman"/>
          <w:b/>
          <w:sz w:val="22"/>
          <w:szCs w:val="22"/>
        </w:rPr>
      </w:pPr>
      <w:r w:rsidRPr="00387A6F">
        <w:rPr>
          <w:rFonts w:cs="Times New Roman"/>
          <w:sz w:val="22"/>
          <w:szCs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B33582" w:rsidRPr="00387A6F" w:rsidRDefault="00B33582" w:rsidP="00B33582">
      <w:pPr>
        <w:pStyle w:val="ConsNormal"/>
        <w:widowControl/>
        <w:ind w:firstLine="0"/>
        <w:jc w:val="center"/>
        <w:rPr>
          <w:rFonts w:ascii="Times New Roman" w:hAnsi="Times New Roman" w:cs="Times New Roman"/>
          <w:b/>
          <w:sz w:val="22"/>
          <w:szCs w:val="22"/>
        </w:rPr>
      </w:pPr>
    </w:p>
    <w:p w:rsidR="00B33582" w:rsidRPr="00387A6F" w:rsidRDefault="00B33582" w:rsidP="00B33582">
      <w:pPr>
        <w:pStyle w:val="ConsNormal"/>
        <w:widowControl/>
        <w:ind w:firstLine="0"/>
        <w:jc w:val="center"/>
        <w:rPr>
          <w:rFonts w:ascii="Times New Roman" w:hAnsi="Times New Roman" w:cs="Times New Roman"/>
          <w:b/>
          <w:sz w:val="22"/>
          <w:szCs w:val="22"/>
        </w:rPr>
      </w:pPr>
      <w:r w:rsidRPr="00387A6F">
        <w:rPr>
          <w:rFonts w:ascii="Times New Roman" w:hAnsi="Times New Roman" w:cs="Times New Roman"/>
          <w:b/>
          <w:sz w:val="22"/>
          <w:szCs w:val="22"/>
        </w:rPr>
        <w:t>9. Обстоятельства непреодолимой силы</w:t>
      </w:r>
    </w:p>
    <w:p w:rsidR="00B33582" w:rsidRPr="00387A6F" w:rsidRDefault="00B33582" w:rsidP="00B33582">
      <w:pPr>
        <w:pStyle w:val="ConsNormal"/>
        <w:ind w:firstLine="0"/>
        <w:jc w:val="both"/>
        <w:rPr>
          <w:rFonts w:ascii="Times New Roman" w:hAnsi="Times New Roman" w:cs="Times New Roman"/>
          <w:sz w:val="22"/>
          <w:szCs w:val="22"/>
        </w:rPr>
      </w:pPr>
      <w:r w:rsidRPr="00387A6F">
        <w:rPr>
          <w:rFonts w:ascii="Times New Roman" w:hAnsi="Times New Roman" w:cs="Times New Roman"/>
          <w:sz w:val="22"/>
          <w:szCs w:val="22"/>
        </w:rPr>
        <w:t xml:space="preserve">9.1. </w:t>
      </w:r>
      <w:proofErr w:type="gramStart"/>
      <w:r w:rsidRPr="00387A6F">
        <w:rPr>
          <w:rFonts w:ascii="Times New Roman" w:hAnsi="Times New Roman" w:cs="Times New Roman"/>
          <w:sz w:val="22"/>
          <w:szCs w:val="22"/>
        </w:rPr>
        <w:t>В случае наступления обстоятельств, не позволяющих полностью или частично осуществить любой из Сторон свои обязательства по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B33582" w:rsidRPr="00387A6F" w:rsidRDefault="00B33582" w:rsidP="00B33582">
      <w:pPr>
        <w:pStyle w:val="ConsPlusNormal"/>
        <w:ind w:firstLine="0"/>
        <w:jc w:val="both"/>
        <w:rPr>
          <w:rFonts w:ascii="Times New Roman" w:hAnsi="Times New Roman"/>
          <w:sz w:val="22"/>
          <w:szCs w:val="22"/>
        </w:rPr>
      </w:pPr>
      <w:r w:rsidRPr="00387A6F">
        <w:rPr>
          <w:rFonts w:ascii="Times New Roman" w:hAnsi="Times New Roman"/>
          <w:sz w:val="22"/>
          <w:szCs w:val="22"/>
        </w:rPr>
        <w:t xml:space="preserve">9.2.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w:t>
      </w:r>
      <w:r w:rsidRPr="00387A6F">
        <w:rPr>
          <w:rFonts w:ascii="Times New Roman" w:hAnsi="Times New Roman"/>
          <w:sz w:val="22"/>
          <w:szCs w:val="22"/>
        </w:rPr>
        <w:lastRenderedPageBreak/>
        <w:t>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B33582" w:rsidRPr="00387A6F" w:rsidRDefault="00B33582" w:rsidP="00B33582">
      <w:pPr>
        <w:jc w:val="both"/>
        <w:rPr>
          <w:rFonts w:cs="Times New Roman"/>
          <w:sz w:val="22"/>
          <w:szCs w:val="22"/>
        </w:rPr>
      </w:pPr>
      <w:r w:rsidRPr="00387A6F">
        <w:rPr>
          <w:rFonts w:cs="Times New Roman"/>
          <w:sz w:val="22"/>
          <w:szCs w:val="22"/>
        </w:rPr>
        <w:t>9.3.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направить уведомление.</w:t>
      </w:r>
    </w:p>
    <w:p w:rsidR="00B33582" w:rsidRPr="00387A6F" w:rsidRDefault="00B33582" w:rsidP="00B33582">
      <w:pPr>
        <w:jc w:val="both"/>
        <w:rPr>
          <w:rFonts w:cs="Times New Roman"/>
          <w:sz w:val="22"/>
          <w:szCs w:val="22"/>
        </w:rPr>
      </w:pPr>
      <w:r w:rsidRPr="00387A6F">
        <w:rPr>
          <w:rFonts w:cs="Times New Roman"/>
          <w:sz w:val="22"/>
          <w:szCs w:val="22"/>
        </w:rPr>
        <w:t>9.4. Возникновение обстоятельств непреодолимой силы, предусмотренных пунктом 9.1 Договора, при условии соблюдения требований пункта 9.2 Договора продлевает срок исполнения обязательств по Договору на период, который в целом соответствует сроку действия наступившего обстоятельства.</w:t>
      </w:r>
    </w:p>
    <w:p w:rsidR="00B33582" w:rsidRPr="00387A6F" w:rsidRDefault="00B33582" w:rsidP="00B33582">
      <w:pPr>
        <w:pStyle w:val="ConsPlusNormal"/>
        <w:ind w:firstLine="0"/>
        <w:jc w:val="both"/>
        <w:rPr>
          <w:rFonts w:ascii="Times New Roman" w:hAnsi="Times New Roman"/>
          <w:sz w:val="22"/>
          <w:szCs w:val="22"/>
        </w:rPr>
      </w:pPr>
      <w:r w:rsidRPr="00387A6F">
        <w:rPr>
          <w:rFonts w:ascii="Times New Roman" w:hAnsi="Times New Roman"/>
          <w:sz w:val="22"/>
          <w:szCs w:val="22"/>
        </w:rPr>
        <w:t>9.5. Если обстоятельства, указанные в п. 9.1 настоящего Договора, будут длиться более 3 (трех) месяцев с даты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rsidR="00B33582" w:rsidRPr="00387A6F" w:rsidRDefault="00B33582" w:rsidP="00B33582">
      <w:pPr>
        <w:shd w:val="clear" w:color="auto" w:fill="FFFFFF"/>
        <w:spacing w:before="283"/>
        <w:ind w:left="38"/>
        <w:jc w:val="center"/>
        <w:rPr>
          <w:rFonts w:cs="Times New Roman"/>
          <w:b/>
          <w:bCs/>
          <w:sz w:val="22"/>
          <w:szCs w:val="22"/>
        </w:rPr>
      </w:pPr>
      <w:r w:rsidRPr="00387A6F">
        <w:rPr>
          <w:rFonts w:cs="Times New Roman"/>
          <w:b/>
          <w:bCs/>
          <w:sz w:val="22"/>
          <w:szCs w:val="22"/>
        </w:rPr>
        <w:t>10. Заключительные положения</w:t>
      </w:r>
    </w:p>
    <w:p w:rsidR="00B33582" w:rsidRPr="00387A6F" w:rsidRDefault="00B33582" w:rsidP="00B33582">
      <w:pPr>
        <w:shd w:val="clear" w:color="auto" w:fill="FFFFFF"/>
        <w:tabs>
          <w:tab w:val="left" w:pos="461"/>
        </w:tabs>
        <w:spacing w:line="283" w:lineRule="exact"/>
        <w:jc w:val="both"/>
        <w:rPr>
          <w:rFonts w:cs="Times New Roman"/>
          <w:sz w:val="22"/>
          <w:szCs w:val="22"/>
        </w:rPr>
      </w:pPr>
      <w:r w:rsidRPr="00387A6F">
        <w:rPr>
          <w:rFonts w:cs="Times New Roman"/>
          <w:sz w:val="22"/>
          <w:szCs w:val="22"/>
        </w:rPr>
        <w:t>10.1. Во всем ином, что не предусмотрено в настоящем Договоре, стороны руководствуются действующим законодательством РФ.</w:t>
      </w:r>
    </w:p>
    <w:p w:rsidR="00B33582" w:rsidRPr="00387A6F" w:rsidRDefault="00B33582" w:rsidP="00B33582">
      <w:pPr>
        <w:shd w:val="clear" w:color="auto" w:fill="FFFFFF"/>
        <w:tabs>
          <w:tab w:val="left" w:pos="461"/>
        </w:tabs>
        <w:spacing w:line="283" w:lineRule="exact"/>
        <w:jc w:val="both"/>
        <w:rPr>
          <w:rFonts w:cs="Times New Roman"/>
          <w:sz w:val="22"/>
          <w:szCs w:val="22"/>
        </w:rPr>
      </w:pPr>
      <w:r w:rsidRPr="00387A6F">
        <w:rPr>
          <w:rFonts w:cs="Times New Roman"/>
          <w:sz w:val="22"/>
          <w:szCs w:val="22"/>
        </w:rPr>
        <w:t>10.2. Все споры между сторонами должны решаться путем переговоров. Не урегулированные споры подлежат разрешению в арбитражном суде Ивановской области.</w:t>
      </w:r>
    </w:p>
    <w:p w:rsidR="00B33582" w:rsidRPr="00387A6F" w:rsidRDefault="00B33582" w:rsidP="00B33582">
      <w:pPr>
        <w:shd w:val="clear" w:color="auto" w:fill="FFFFFF"/>
        <w:tabs>
          <w:tab w:val="left" w:pos="475"/>
        </w:tabs>
        <w:spacing w:line="283" w:lineRule="exact"/>
        <w:jc w:val="both"/>
        <w:rPr>
          <w:rFonts w:cs="Times New Roman"/>
          <w:sz w:val="22"/>
          <w:szCs w:val="22"/>
        </w:rPr>
      </w:pPr>
      <w:r w:rsidRPr="00387A6F">
        <w:rPr>
          <w:rFonts w:cs="Times New Roman"/>
          <w:sz w:val="22"/>
          <w:szCs w:val="22"/>
        </w:rPr>
        <w:t xml:space="preserve">10.3. Настоящий Договор вступает в силу с момента подписания и действует до </w:t>
      </w:r>
      <w:r>
        <w:rPr>
          <w:rFonts w:cs="Times New Roman"/>
          <w:sz w:val="22"/>
          <w:szCs w:val="22"/>
        </w:rPr>
        <w:t>31.12.2012г</w:t>
      </w:r>
      <w:r w:rsidRPr="00387A6F">
        <w:rPr>
          <w:rFonts w:cs="Times New Roman"/>
          <w:sz w:val="22"/>
          <w:szCs w:val="22"/>
        </w:rPr>
        <w:t xml:space="preserve">. </w:t>
      </w:r>
    </w:p>
    <w:p w:rsidR="00B33582" w:rsidRPr="00387A6F" w:rsidRDefault="00B33582" w:rsidP="00B33582">
      <w:pPr>
        <w:shd w:val="clear" w:color="auto" w:fill="FFFFFF"/>
        <w:tabs>
          <w:tab w:val="left" w:pos="475"/>
        </w:tabs>
        <w:spacing w:line="283" w:lineRule="exact"/>
        <w:jc w:val="both"/>
        <w:rPr>
          <w:rFonts w:cs="Times New Roman"/>
          <w:sz w:val="22"/>
          <w:szCs w:val="22"/>
        </w:rPr>
      </w:pPr>
      <w:r w:rsidRPr="00387A6F">
        <w:rPr>
          <w:rFonts w:cs="Times New Roman"/>
          <w:sz w:val="22"/>
          <w:szCs w:val="22"/>
        </w:rPr>
        <w:t>10.4. Настоящий Договор составлен в двух подлинных экземплярах, по одному для каждой из сторон.</w:t>
      </w:r>
    </w:p>
    <w:p w:rsidR="00B33582" w:rsidRPr="00387A6F" w:rsidRDefault="00B33582" w:rsidP="00B33582">
      <w:pPr>
        <w:shd w:val="clear" w:color="auto" w:fill="FFFFFF"/>
        <w:tabs>
          <w:tab w:val="left" w:pos="475"/>
        </w:tabs>
        <w:spacing w:line="283" w:lineRule="exact"/>
        <w:jc w:val="both"/>
        <w:rPr>
          <w:rFonts w:cs="Times New Roman"/>
          <w:sz w:val="22"/>
          <w:szCs w:val="22"/>
        </w:rPr>
      </w:pPr>
      <w:r w:rsidRPr="00387A6F">
        <w:rPr>
          <w:rFonts w:cs="Times New Roman"/>
          <w:sz w:val="22"/>
          <w:szCs w:val="22"/>
        </w:rPr>
        <w:t>10.5. Все изменения и дополнения к настоящему Договору действительны, если они совершены в письменной форме и подписаны уполномоченными представителями сторон.</w:t>
      </w:r>
    </w:p>
    <w:p w:rsidR="00B33582" w:rsidRPr="00387A6F" w:rsidRDefault="00B33582" w:rsidP="00B33582">
      <w:pPr>
        <w:numPr>
          <w:ilvl w:val="1"/>
          <w:numId w:val="1"/>
        </w:numPr>
        <w:shd w:val="clear" w:color="auto" w:fill="FFFFFF"/>
        <w:tabs>
          <w:tab w:val="left" w:pos="0"/>
        </w:tabs>
        <w:suppressAutoHyphens w:val="0"/>
        <w:autoSpaceDE w:val="0"/>
        <w:autoSpaceDN w:val="0"/>
        <w:adjustRightInd w:val="0"/>
        <w:spacing w:line="283" w:lineRule="exact"/>
        <w:ind w:left="0" w:firstLine="0"/>
        <w:jc w:val="both"/>
        <w:rPr>
          <w:rFonts w:cs="Times New Roman"/>
          <w:sz w:val="22"/>
          <w:szCs w:val="22"/>
        </w:rPr>
      </w:pPr>
      <w:r w:rsidRPr="00387A6F">
        <w:rPr>
          <w:rFonts w:cs="Times New Roman"/>
          <w:sz w:val="22"/>
          <w:szCs w:val="22"/>
        </w:rPr>
        <w:t>Расторжение настоящего договора допускается исключительно по соглашению сторон или решению суда по основаниям, предусмотренным гражданским законодательством.</w:t>
      </w:r>
    </w:p>
    <w:p w:rsidR="00B33582" w:rsidRPr="00387A6F" w:rsidRDefault="00B33582" w:rsidP="00B33582">
      <w:pPr>
        <w:pStyle w:val="ConsNormal"/>
        <w:widowControl/>
        <w:ind w:firstLine="0"/>
        <w:jc w:val="center"/>
        <w:rPr>
          <w:rFonts w:ascii="Times New Roman" w:hAnsi="Times New Roman" w:cs="Times New Roman"/>
          <w:b/>
          <w:sz w:val="22"/>
          <w:szCs w:val="22"/>
        </w:rPr>
      </w:pPr>
    </w:p>
    <w:p w:rsidR="00B33582" w:rsidRPr="00387A6F" w:rsidRDefault="00B33582" w:rsidP="00B33582">
      <w:pPr>
        <w:pStyle w:val="ConsNormal"/>
        <w:widowControl/>
        <w:ind w:firstLine="0"/>
        <w:jc w:val="center"/>
        <w:rPr>
          <w:rFonts w:ascii="Times New Roman" w:hAnsi="Times New Roman" w:cs="Times New Roman"/>
          <w:b/>
          <w:sz w:val="24"/>
          <w:szCs w:val="24"/>
        </w:rPr>
      </w:pPr>
    </w:p>
    <w:p w:rsidR="00B33582" w:rsidRPr="00387A6F" w:rsidRDefault="00B33582" w:rsidP="00B33582">
      <w:pPr>
        <w:pStyle w:val="ConsNormal"/>
        <w:widowControl/>
        <w:ind w:firstLine="0"/>
        <w:jc w:val="center"/>
        <w:rPr>
          <w:rFonts w:ascii="Times New Roman" w:hAnsi="Times New Roman" w:cs="Times New Roman"/>
          <w:b/>
          <w:sz w:val="22"/>
          <w:szCs w:val="22"/>
        </w:rPr>
      </w:pPr>
      <w:r w:rsidRPr="00387A6F">
        <w:rPr>
          <w:rFonts w:ascii="Times New Roman" w:hAnsi="Times New Roman" w:cs="Times New Roman"/>
          <w:b/>
          <w:sz w:val="22"/>
          <w:szCs w:val="22"/>
        </w:rPr>
        <w:t>11. Адреса, банковские реквизиты и подписи Сторон</w:t>
      </w:r>
    </w:p>
    <w:p w:rsidR="00B33582" w:rsidRPr="00387A6F" w:rsidRDefault="00B33582" w:rsidP="00B33582">
      <w:pPr>
        <w:pStyle w:val="ConsNormal"/>
        <w:widowControl/>
        <w:ind w:firstLine="0"/>
        <w:jc w:val="center"/>
        <w:rPr>
          <w:rFonts w:ascii="Times New Roman" w:hAnsi="Times New Roman" w:cs="Times New Roman"/>
          <w:b/>
          <w:sz w:val="22"/>
          <w:szCs w:val="22"/>
        </w:rPr>
      </w:pPr>
    </w:p>
    <w:tbl>
      <w:tblPr>
        <w:tblW w:w="0" w:type="auto"/>
        <w:tblLook w:val="04A0" w:firstRow="1" w:lastRow="0" w:firstColumn="1" w:lastColumn="0" w:noHBand="0" w:noVBand="1"/>
      </w:tblPr>
      <w:tblGrid>
        <w:gridCol w:w="4880"/>
        <w:gridCol w:w="10"/>
        <w:gridCol w:w="4681"/>
      </w:tblGrid>
      <w:tr w:rsidR="00B33582" w:rsidRPr="00387A6F" w:rsidTr="00BD55D6">
        <w:tc>
          <w:tcPr>
            <w:tcW w:w="4880" w:type="dxa"/>
          </w:tcPr>
          <w:p w:rsidR="00B33582" w:rsidRPr="00387A6F" w:rsidRDefault="00B33582" w:rsidP="00BD55D6">
            <w:pPr>
              <w:tabs>
                <w:tab w:val="left" w:pos="2590"/>
              </w:tabs>
              <w:rPr>
                <w:rFonts w:cs="Times New Roman"/>
              </w:rPr>
            </w:pPr>
            <w:r>
              <w:rPr>
                <w:rFonts w:cs="Times New Roman"/>
                <w:sz w:val="22"/>
                <w:szCs w:val="22"/>
              </w:rPr>
              <w:t xml:space="preserve"> </w:t>
            </w:r>
          </w:p>
          <w:p w:rsidR="00B33582" w:rsidRPr="00387A6F" w:rsidRDefault="00B33582" w:rsidP="00BD55D6">
            <w:pPr>
              <w:tabs>
                <w:tab w:val="left" w:pos="2590"/>
              </w:tabs>
              <w:autoSpaceDE w:val="0"/>
              <w:autoSpaceDN w:val="0"/>
              <w:adjustRightInd w:val="0"/>
              <w:rPr>
                <w:rFonts w:cs="Times New Roman"/>
              </w:rPr>
            </w:pPr>
          </w:p>
        </w:tc>
        <w:tc>
          <w:tcPr>
            <w:tcW w:w="4691" w:type="dxa"/>
            <w:gridSpan w:val="2"/>
          </w:tcPr>
          <w:p w:rsidR="00B33582" w:rsidRPr="00421AFA" w:rsidRDefault="00B33582" w:rsidP="00BD55D6">
            <w:pPr>
              <w:pStyle w:val="ConsNonformat"/>
              <w:widowControl/>
              <w:jc w:val="center"/>
              <w:rPr>
                <w:rFonts w:ascii="Times New Roman" w:hAnsi="Times New Roman"/>
              </w:rPr>
            </w:pPr>
            <w:r>
              <w:rPr>
                <w:rFonts w:ascii="Times New Roman" w:hAnsi="Times New Roman"/>
              </w:rPr>
              <w:t xml:space="preserve"> </w:t>
            </w:r>
          </w:p>
          <w:p w:rsidR="00B33582" w:rsidRPr="00387A6F" w:rsidRDefault="00B33582" w:rsidP="00BD55D6">
            <w:pPr>
              <w:pStyle w:val="ConsNonformat"/>
              <w:widowControl/>
              <w:rPr>
                <w:rFonts w:ascii="Times New Roman" w:hAnsi="Times New Roman"/>
              </w:rPr>
            </w:pPr>
          </w:p>
        </w:tc>
      </w:tr>
      <w:tr w:rsidR="00B33582" w:rsidRPr="00387A6F" w:rsidTr="00BD55D6">
        <w:tc>
          <w:tcPr>
            <w:tcW w:w="4890" w:type="dxa"/>
            <w:gridSpan w:val="2"/>
          </w:tcPr>
          <w:p w:rsidR="00B33582" w:rsidRPr="00190BCA" w:rsidRDefault="00B33582" w:rsidP="00BD55D6">
            <w:pPr>
              <w:pStyle w:val="ConsNonformat"/>
              <w:widowControl/>
              <w:jc w:val="center"/>
              <w:rPr>
                <w:rFonts w:ascii="Times New Roman" w:hAnsi="Times New Roman"/>
              </w:rPr>
            </w:pPr>
          </w:p>
          <w:p w:rsidR="00B33582" w:rsidRPr="005821B8" w:rsidRDefault="00B33582" w:rsidP="00BD55D6">
            <w:pPr>
              <w:pStyle w:val="ConsNonformat"/>
              <w:widowControl/>
              <w:rPr>
                <w:rFonts w:ascii="Times New Roman" w:hAnsi="Times New Roman"/>
                <w:sz w:val="22"/>
                <w:szCs w:val="22"/>
              </w:rPr>
            </w:pPr>
            <w:r>
              <w:rPr>
                <w:rFonts w:ascii="Times New Roman" w:hAnsi="Times New Roman"/>
                <w:sz w:val="22"/>
                <w:szCs w:val="22"/>
              </w:rPr>
              <w:t xml:space="preserve"> </w:t>
            </w:r>
          </w:p>
          <w:p w:rsidR="00B33582" w:rsidRDefault="00B33582" w:rsidP="00BD55D6">
            <w:r>
              <w:rPr>
                <w:b/>
                <w:bCs/>
                <w:sz w:val="22"/>
                <w:szCs w:val="22"/>
              </w:rPr>
              <w:t xml:space="preserve">Заказчик </w:t>
            </w:r>
            <w:r>
              <w:rPr>
                <w:sz w:val="22"/>
                <w:szCs w:val="22"/>
              </w:rPr>
              <w:t>МБОУ общеобразовательный лицей № 33</w:t>
            </w:r>
          </w:p>
          <w:p w:rsidR="00B33582" w:rsidRPr="00A23304" w:rsidRDefault="00B33582" w:rsidP="00BD55D6">
            <w:r>
              <w:t xml:space="preserve">Адрес:  </w:t>
            </w:r>
            <w:r w:rsidRPr="00A23304">
              <w:rPr>
                <w:iCs/>
              </w:rPr>
              <w:t xml:space="preserve">153000, г. Иваново, ул. </w:t>
            </w:r>
            <w:proofErr w:type="spellStart"/>
            <w:r w:rsidRPr="00A23304">
              <w:rPr>
                <w:iCs/>
              </w:rPr>
              <w:t>Багаева</w:t>
            </w:r>
            <w:proofErr w:type="spellEnd"/>
            <w:r w:rsidRPr="00A23304">
              <w:rPr>
                <w:iCs/>
              </w:rPr>
              <w:t>, д. 38/17</w:t>
            </w:r>
          </w:p>
          <w:p w:rsidR="00B33582" w:rsidRPr="00A23304" w:rsidRDefault="00B33582" w:rsidP="00BD55D6">
            <w:r>
              <w:t xml:space="preserve">ИНН     </w:t>
            </w:r>
            <w:r w:rsidRPr="00A23304">
              <w:t>3731012173</w:t>
            </w:r>
          </w:p>
          <w:p w:rsidR="00B33582" w:rsidRPr="00A23304" w:rsidRDefault="00B33582" w:rsidP="00BD55D6">
            <w:r>
              <w:t xml:space="preserve">КПП     </w:t>
            </w:r>
            <w:r w:rsidRPr="00A23304">
              <w:t>370201001</w:t>
            </w:r>
          </w:p>
          <w:p w:rsidR="00B33582" w:rsidRDefault="00B33582" w:rsidP="00BD55D6">
            <w:r>
              <w:t xml:space="preserve">Директор лицея  ____________ </w:t>
            </w:r>
            <w:proofErr w:type="spellStart"/>
            <w:r>
              <w:t>Е.В.Арешина</w:t>
            </w:r>
            <w:proofErr w:type="spellEnd"/>
          </w:p>
          <w:p w:rsidR="00B33582" w:rsidRDefault="00B33582" w:rsidP="00BD55D6">
            <w:pPr>
              <w:rPr>
                <w:sz w:val="10"/>
                <w:szCs w:val="10"/>
              </w:rPr>
            </w:pPr>
          </w:p>
          <w:p w:rsidR="00B33582" w:rsidRPr="00190BCA" w:rsidRDefault="00B33582" w:rsidP="00BD55D6">
            <w:pPr>
              <w:pStyle w:val="ConsNonformat"/>
              <w:widowControl/>
              <w:rPr>
                <w:rFonts w:ascii="Times New Roman" w:hAnsi="Times New Roman"/>
                <w:sz w:val="22"/>
                <w:szCs w:val="22"/>
              </w:rPr>
            </w:pPr>
          </w:p>
          <w:p w:rsidR="00B33582" w:rsidRPr="005821B8" w:rsidRDefault="00B33582" w:rsidP="00BD55D6">
            <w:pPr>
              <w:pStyle w:val="ConsNonformat"/>
              <w:widowControl/>
              <w:rPr>
                <w:rFonts w:ascii="Times New Roman" w:hAnsi="Times New Roman"/>
                <w:sz w:val="22"/>
                <w:szCs w:val="22"/>
              </w:rPr>
            </w:pPr>
            <w:r>
              <w:rPr>
                <w:rFonts w:ascii="Times New Roman" w:hAnsi="Times New Roman"/>
                <w:sz w:val="22"/>
                <w:szCs w:val="22"/>
              </w:rPr>
              <w:t xml:space="preserve"> </w:t>
            </w:r>
          </w:p>
          <w:p w:rsidR="00B33582" w:rsidRPr="005821B8" w:rsidRDefault="00B33582" w:rsidP="00BD55D6">
            <w:pPr>
              <w:pStyle w:val="ConsNonformat"/>
              <w:widowControl/>
              <w:rPr>
                <w:rFonts w:ascii="Times New Roman" w:hAnsi="Times New Roman"/>
              </w:rPr>
            </w:pPr>
            <w:r>
              <w:rPr>
                <w:rFonts w:ascii="Times New Roman" w:hAnsi="Times New Roman"/>
                <w:sz w:val="22"/>
                <w:szCs w:val="22"/>
              </w:rPr>
              <w:t xml:space="preserve"> </w:t>
            </w:r>
          </w:p>
        </w:tc>
        <w:tc>
          <w:tcPr>
            <w:tcW w:w="4681" w:type="dxa"/>
          </w:tcPr>
          <w:p w:rsidR="00B33582" w:rsidRPr="00190BCA" w:rsidRDefault="00B33582" w:rsidP="00BD55D6">
            <w:pPr>
              <w:pStyle w:val="ConsNonformat"/>
              <w:widowControl/>
              <w:rPr>
                <w:rFonts w:ascii="Times New Roman" w:hAnsi="Times New Roman"/>
              </w:rPr>
            </w:pPr>
            <w:r>
              <w:rPr>
                <w:rFonts w:ascii="Times New Roman" w:hAnsi="Times New Roman"/>
              </w:rPr>
              <w:t xml:space="preserve"> </w:t>
            </w:r>
          </w:p>
        </w:tc>
      </w:tr>
      <w:tr w:rsidR="00B33582" w:rsidRPr="00387A6F" w:rsidTr="00BD55D6">
        <w:tc>
          <w:tcPr>
            <w:tcW w:w="4880" w:type="dxa"/>
          </w:tcPr>
          <w:p w:rsidR="00B33582" w:rsidRPr="00421AFA" w:rsidRDefault="00B33582" w:rsidP="00BD55D6">
            <w:pPr>
              <w:pStyle w:val="ConsNonformat"/>
              <w:widowControl/>
              <w:rPr>
                <w:rFonts w:ascii="Times New Roman" w:hAnsi="Times New Roman"/>
              </w:rPr>
            </w:pPr>
            <w:r>
              <w:rPr>
                <w:rFonts w:ascii="Times New Roman" w:hAnsi="Times New Roman"/>
              </w:rPr>
              <w:t xml:space="preserve"> </w:t>
            </w:r>
          </w:p>
        </w:tc>
        <w:tc>
          <w:tcPr>
            <w:tcW w:w="4691" w:type="dxa"/>
            <w:gridSpan w:val="2"/>
          </w:tcPr>
          <w:p w:rsidR="00B33582" w:rsidRPr="00387A6F" w:rsidRDefault="00B33582" w:rsidP="00BD55D6">
            <w:pPr>
              <w:pStyle w:val="ConsNonformat"/>
              <w:widowControl/>
              <w:jc w:val="center"/>
              <w:rPr>
                <w:rFonts w:ascii="Times New Roman" w:hAnsi="Times New Roman"/>
              </w:rPr>
            </w:pPr>
            <w:r w:rsidRPr="00387A6F">
              <w:rPr>
                <w:rFonts w:ascii="Times New Roman" w:hAnsi="Times New Roman"/>
              </w:rPr>
              <w:t>ПОСТАВЩИК</w:t>
            </w:r>
          </w:p>
          <w:p w:rsidR="00B33582" w:rsidRPr="00387A6F" w:rsidRDefault="00B33582" w:rsidP="00BD55D6">
            <w:pPr>
              <w:pStyle w:val="ConsNonformat"/>
              <w:widowControl/>
              <w:rPr>
                <w:rFonts w:ascii="Times New Roman" w:hAnsi="Times New Roman"/>
                <w:sz w:val="22"/>
                <w:szCs w:val="22"/>
              </w:rPr>
            </w:pPr>
            <w:r w:rsidRPr="00387A6F">
              <w:rPr>
                <w:rFonts w:ascii="Times New Roman" w:hAnsi="Times New Roman"/>
                <w:sz w:val="22"/>
                <w:szCs w:val="22"/>
              </w:rPr>
              <w:t xml:space="preserve">Руководитель </w:t>
            </w:r>
          </w:p>
          <w:p w:rsidR="00B33582" w:rsidRPr="00387A6F" w:rsidRDefault="00B33582" w:rsidP="00BD55D6">
            <w:pPr>
              <w:pStyle w:val="ConsNonformat"/>
              <w:widowControl/>
              <w:rPr>
                <w:rFonts w:ascii="Times New Roman" w:hAnsi="Times New Roman"/>
                <w:sz w:val="22"/>
                <w:szCs w:val="22"/>
              </w:rPr>
            </w:pPr>
          </w:p>
          <w:p w:rsidR="00B33582" w:rsidRPr="00387A6F" w:rsidRDefault="00B33582" w:rsidP="00AE069E">
            <w:pPr>
              <w:pStyle w:val="ConsNonformat"/>
              <w:widowControl/>
              <w:rPr>
                <w:rFonts w:ascii="Times New Roman" w:hAnsi="Times New Roman"/>
              </w:rPr>
            </w:pPr>
            <w:r w:rsidRPr="00387A6F">
              <w:rPr>
                <w:rFonts w:ascii="Times New Roman" w:hAnsi="Times New Roman"/>
                <w:sz w:val="22"/>
                <w:szCs w:val="22"/>
              </w:rPr>
              <w:t>_______________МП</w:t>
            </w:r>
          </w:p>
        </w:tc>
      </w:tr>
    </w:tbl>
    <w:p w:rsidR="00B33582" w:rsidRPr="00387A6F" w:rsidRDefault="00B33582" w:rsidP="00B33582">
      <w:pPr>
        <w:tabs>
          <w:tab w:val="left" w:pos="6580"/>
        </w:tabs>
        <w:jc w:val="right"/>
        <w:rPr>
          <w:rFonts w:cs="Times New Roman"/>
          <w:sz w:val="22"/>
          <w:szCs w:val="22"/>
        </w:rPr>
      </w:pPr>
      <w:r w:rsidRPr="00387A6F">
        <w:rPr>
          <w:rFonts w:cs="Times New Roman"/>
        </w:rPr>
        <w:br w:type="page"/>
      </w:r>
      <w:r w:rsidRPr="00387A6F">
        <w:rPr>
          <w:rFonts w:cs="Times New Roman"/>
          <w:sz w:val="22"/>
          <w:szCs w:val="22"/>
        </w:rPr>
        <w:lastRenderedPageBreak/>
        <w:t xml:space="preserve">                                                                       Приложение №1 к договору</w:t>
      </w:r>
    </w:p>
    <w:p w:rsidR="00B33582" w:rsidRPr="00387A6F" w:rsidRDefault="00B33582" w:rsidP="00B33582">
      <w:pPr>
        <w:pStyle w:val="a3"/>
        <w:jc w:val="right"/>
        <w:rPr>
          <w:rFonts w:cs="Times New Roman"/>
          <w:sz w:val="22"/>
          <w:szCs w:val="22"/>
        </w:rPr>
      </w:pPr>
      <w:r w:rsidRPr="00387A6F">
        <w:rPr>
          <w:rFonts w:cs="Times New Roman"/>
          <w:sz w:val="22"/>
          <w:szCs w:val="22"/>
        </w:rPr>
        <w:t>от _____________ № ____</w:t>
      </w:r>
    </w:p>
    <w:p w:rsidR="00B33582" w:rsidRPr="00387A6F" w:rsidRDefault="00B33582" w:rsidP="00B33582">
      <w:pPr>
        <w:rPr>
          <w:rFonts w:cs="Times New Roman"/>
          <w:bCs/>
        </w:rPr>
      </w:pPr>
    </w:p>
    <w:p w:rsidR="00B33582" w:rsidRPr="00387A6F" w:rsidRDefault="00B33582" w:rsidP="00B33582">
      <w:pPr>
        <w:ind w:left="6840"/>
        <w:rPr>
          <w:rFonts w:cs="Times New Roman"/>
          <w:bCs/>
        </w:rPr>
      </w:pPr>
    </w:p>
    <w:p w:rsidR="00B33582" w:rsidRPr="00387A6F" w:rsidRDefault="00B33582" w:rsidP="00B33582">
      <w:pPr>
        <w:jc w:val="center"/>
        <w:rPr>
          <w:rFonts w:cs="Times New Roman"/>
          <w:bCs/>
        </w:rPr>
      </w:pPr>
    </w:p>
    <w:p w:rsidR="00B33582" w:rsidRPr="00387A6F" w:rsidRDefault="00B33582" w:rsidP="00B33582">
      <w:pPr>
        <w:jc w:val="center"/>
        <w:rPr>
          <w:rFonts w:cs="Times New Roman"/>
          <w:bCs/>
        </w:rPr>
      </w:pPr>
    </w:p>
    <w:p w:rsidR="00B33582" w:rsidRPr="00387A6F" w:rsidRDefault="00B33582" w:rsidP="00B33582">
      <w:pPr>
        <w:jc w:val="center"/>
        <w:rPr>
          <w:rFonts w:cs="Times New Roman"/>
          <w:bCs/>
        </w:rPr>
      </w:pPr>
      <w:r w:rsidRPr="00387A6F">
        <w:rPr>
          <w:rFonts w:cs="Times New Roman"/>
          <w:bCs/>
        </w:rPr>
        <w:t>Спецификация</w:t>
      </w:r>
    </w:p>
    <w:p w:rsidR="00B33582" w:rsidRPr="00387A6F" w:rsidRDefault="00B33582" w:rsidP="00B33582">
      <w:pPr>
        <w:jc w:val="center"/>
        <w:rPr>
          <w:rFonts w:cs="Times New Roman"/>
          <w:bCs/>
        </w:rPr>
      </w:pPr>
    </w:p>
    <w:p w:rsidR="00B33582" w:rsidRPr="00387A6F" w:rsidRDefault="00B33582" w:rsidP="00B33582">
      <w:pPr>
        <w:jc w:val="center"/>
        <w:rPr>
          <w:rFonts w:cs="Times New Roman"/>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4A0" w:firstRow="1" w:lastRow="0" w:firstColumn="1" w:lastColumn="0" w:noHBand="0" w:noVBand="1"/>
      </w:tblPr>
      <w:tblGrid>
        <w:gridCol w:w="523"/>
        <w:gridCol w:w="4566"/>
        <w:gridCol w:w="1084"/>
        <w:gridCol w:w="1327"/>
        <w:gridCol w:w="1128"/>
        <w:gridCol w:w="953"/>
      </w:tblGrid>
      <w:tr w:rsidR="00B33582" w:rsidRPr="00387A6F" w:rsidTr="00BD55D6">
        <w:tc>
          <w:tcPr>
            <w:tcW w:w="269"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autoSpaceDE w:val="0"/>
              <w:autoSpaceDN w:val="0"/>
              <w:adjustRightInd w:val="0"/>
              <w:jc w:val="center"/>
              <w:rPr>
                <w:rFonts w:eastAsia="Arial Unicode MS" w:cs="Times New Roman"/>
              </w:rPr>
            </w:pPr>
            <w:r w:rsidRPr="00387A6F">
              <w:rPr>
                <w:rFonts w:cs="Times New Roman"/>
                <w:bCs/>
                <w:sz w:val="22"/>
                <w:szCs w:val="22"/>
              </w:rPr>
              <w:t xml:space="preserve">№ </w:t>
            </w:r>
            <w:proofErr w:type="gramStart"/>
            <w:r w:rsidRPr="00387A6F">
              <w:rPr>
                <w:rFonts w:cs="Times New Roman"/>
                <w:bCs/>
                <w:sz w:val="22"/>
                <w:szCs w:val="22"/>
              </w:rPr>
              <w:t>п</w:t>
            </w:r>
            <w:proofErr w:type="gramEnd"/>
            <w:r w:rsidRPr="00387A6F">
              <w:rPr>
                <w:rFonts w:cs="Times New Roman"/>
                <w:bCs/>
                <w:sz w:val="22"/>
                <w:szCs w:val="22"/>
              </w:rPr>
              <w:t>/п</w:t>
            </w:r>
          </w:p>
        </w:tc>
        <w:tc>
          <w:tcPr>
            <w:tcW w:w="2384"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autoSpaceDE w:val="0"/>
              <w:autoSpaceDN w:val="0"/>
              <w:adjustRightInd w:val="0"/>
              <w:jc w:val="center"/>
              <w:rPr>
                <w:rFonts w:eastAsia="Arial Unicode MS" w:cs="Times New Roman"/>
              </w:rPr>
            </w:pPr>
            <w:r w:rsidRPr="00387A6F">
              <w:rPr>
                <w:rFonts w:cs="Times New Roman"/>
                <w:sz w:val="22"/>
                <w:szCs w:val="22"/>
              </w:rPr>
              <w:t>Наименование и характеристики поставляемого Товара</w:t>
            </w:r>
          </w:p>
        </w:tc>
        <w:tc>
          <w:tcPr>
            <w:tcW w:w="5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B33582" w:rsidRPr="00387A6F" w:rsidRDefault="00B33582" w:rsidP="00BD55D6">
            <w:pPr>
              <w:autoSpaceDE w:val="0"/>
              <w:autoSpaceDN w:val="0"/>
              <w:adjustRightInd w:val="0"/>
              <w:jc w:val="center"/>
              <w:rPr>
                <w:rFonts w:eastAsia="Arial Unicode MS" w:cs="Times New Roman"/>
              </w:rPr>
            </w:pPr>
            <w:r w:rsidRPr="00387A6F">
              <w:rPr>
                <w:rFonts w:cs="Times New Roman"/>
                <w:bCs/>
                <w:sz w:val="22"/>
                <w:szCs w:val="22"/>
              </w:rPr>
              <w:t>Единица измерения</w:t>
            </w:r>
          </w:p>
        </w:tc>
        <w:tc>
          <w:tcPr>
            <w:tcW w:w="693"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33582" w:rsidRPr="00387A6F" w:rsidRDefault="00B33582" w:rsidP="00BD55D6">
            <w:pPr>
              <w:autoSpaceDE w:val="0"/>
              <w:autoSpaceDN w:val="0"/>
              <w:adjustRightInd w:val="0"/>
              <w:jc w:val="center"/>
              <w:rPr>
                <w:rFonts w:eastAsia="Arial Unicode MS" w:cs="Times New Roman"/>
              </w:rPr>
            </w:pPr>
            <w:r w:rsidRPr="00387A6F">
              <w:rPr>
                <w:rFonts w:cs="Times New Roman"/>
                <w:sz w:val="22"/>
                <w:szCs w:val="22"/>
              </w:rPr>
              <w:t xml:space="preserve">Количество </w:t>
            </w:r>
          </w:p>
        </w:tc>
        <w:tc>
          <w:tcPr>
            <w:tcW w:w="589"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autoSpaceDE w:val="0"/>
              <w:autoSpaceDN w:val="0"/>
              <w:adjustRightInd w:val="0"/>
              <w:jc w:val="center"/>
              <w:rPr>
                <w:rFonts w:cs="Times New Roman"/>
              </w:rPr>
            </w:pPr>
            <w:r w:rsidRPr="00387A6F">
              <w:rPr>
                <w:rFonts w:cs="Times New Roman"/>
                <w:sz w:val="22"/>
                <w:szCs w:val="22"/>
              </w:rPr>
              <w:t>Цена за единицу, рублей</w:t>
            </w:r>
          </w:p>
        </w:tc>
        <w:tc>
          <w:tcPr>
            <w:tcW w:w="498"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autoSpaceDE w:val="0"/>
              <w:autoSpaceDN w:val="0"/>
              <w:adjustRightInd w:val="0"/>
              <w:jc w:val="center"/>
              <w:rPr>
                <w:rFonts w:cs="Times New Roman"/>
              </w:rPr>
            </w:pPr>
            <w:r w:rsidRPr="00387A6F">
              <w:rPr>
                <w:rFonts w:cs="Times New Roman"/>
                <w:sz w:val="22"/>
                <w:szCs w:val="22"/>
              </w:rPr>
              <w:t>Сумма, рублей</w:t>
            </w:r>
          </w:p>
        </w:tc>
      </w:tr>
      <w:tr w:rsidR="00B33582" w:rsidRPr="00387A6F" w:rsidTr="00BD55D6">
        <w:tc>
          <w:tcPr>
            <w:tcW w:w="2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33582" w:rsidRPr="00387A6F" w:rsidRDefault="00B33582" w:rsidP="00BD55D6">
            <w:pPr>
              <w:autoSpaceDE w:val="0"/>
              <w:autoSpaceDN w:val="0"/>
              <w:adjustRightInd w:val="0"/>
              <w:jc w:val="center"/>
              <w:rPr>
                <w:rFonts w:eastAsia="Arial Unicode MS" w:cs="Times New Roman"/>
              </w:rPr>
            </w:pPr>
            <w:r w:rsidRPr="00387A6F">
              <w:rPr>
                <w:rFonts w:eastAsia="Arial Unicode MS" w:cs="Times New Roman"/>
                <w:sz w:val="22"/>
                <w:szCs w:val="22"/>
              </w:rPr>
              <w:t>1</w:t>
            </w:r>
          </w:p>
        </w:tc>
        <w:tc>
          <w:tcPr>
            <w:tcW w:w="238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33582" w:rsidRPr="00387A6F" w:rsidRDefault="00B33582" w:rsidP="00BD55D6">
            <w:pPr>
              <w:pStyle w:val="a3"/>
              <w:rPr>
                <w:rFonts w:cs="Times New Roman"/>
              </w:rPr>
            </w:pPr>
          </w:p>
        </w:tc>
        <w:tc>
          <w:tcPr>
            <w:tcW w:w="56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33582" w:rsidRPr="00387A6F" w:rsidRDefault="00B33582" w:rsidP="00BD55D6">
            <w:pPr>
              <w:pStyle w:val="a3"/>
              <w:jc w:val="center"/>
              <w:rPr>
                <w:rFonts w:cs="Times New Roman"/>
              </w:rPr>
            </w:pPr>
          </w:p>
        </w:tc>
        <w:tc>
          <w:tcPr>
            <w:tcW w:w="693"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3582" w:rsidRPr="00387A6F" w:rsidRDefault="00B33582" w:rsidP="00BD55D6">
            <w:pPr>
              <w:pStyle w:val="a3"/>
              <w:jc w:val="center"/>
              <w:rPr>
                <w:rFonts w:cs="Times New Roman"/>
              </w:rPr>
            </w:pPr>
          </w:p>
        </w:tc>
        <w:tc>
          <w:tcPr>
            <w:tcW w:w="589"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pStyle w:val="a3"/>
              <w:jc w:val="center"/>
              <w:rPr>
                <w:rFonts w:cs="Times New Roman"/>
              </w:rPr>
            </w:pPr>
          </w:p>
        </w:tc>
        <w:tc>
          <w:tcPr>
            <w:tcW w:w="498"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pStyle w:val="a3"/>
              <w:jc w:val="center"/>
              <w:rPr>
                <w:rFonts w:cs="Times New Roman"/>
              </w:rPr>
            </w:pPr>
          </w:p>
        </w:tc>
      </w:tr>
      <w:tr w:rsidR="00B33582" w:rsidRPr="00387A6F" w:rsidTr="00BD55D6">
        <w:tc>
          <w:tcPr>
            <w:tcW w:w="2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33582" w:rsidRPr="00387A6F" w:rsidRDefault="00B33582" w:rsidP="00BD55D6">
            <w:pPr>
              <w:autoSpaceDE w:val="0"/>
              <w:autoSpaceDN w:val="0"/>
              <w:adjustRightInd w:val="0"/>
              <w:jc w:val="center"/>
              <w:rPr>
                <w:rFonts w:eastAsia="Arial Unicode MS" w:cs="Times New Roman"/>
              </w:rPr>
            </w:pPr>
            <w:r w:rsidRPr="00387A6F">
              <w:rPr>
                <w:rFonts w:eastAsia="Arial Unicode MS" w:cs="Times New Roman"/>
                <w:sz w:val="22"/>
                <w:szCs w:val="22"/>
              </w:rPr>
              <w:t>2</w:t>
            </w:r>
          </w:p>
        </w:tc>
        <w:tc>
          <w:tcPr>
            <w:tcW w:w="2384"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33582" w:rsidRPr="00387A6F" w:rsidRDefault="00B33582" w:rsidP="00BD55D6">
            <w:pPr>
              <w:pStyle w:val="a3"/>
              <w:rPr>
                <w:rFonts w:cs="Times New Roman"/>
              </w:rPr>
            </w:pPr>
          </w:p>
        </w:tc>
        <w:tc>
          <w:tcPr>
            <w:tcW w:w="567"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33582" w:rsidRPr="00387A6F" w:rsidRDefault="00B33582" w:rsidP="00BD55D6">
            <w:pPr>
              <w:pStyle w:val="a3"/>
              <w:jc w:val="center"/>
              <w:rPr>
                <w:rFonts w:cs="Times New Roman"/>
              </w:rPr>
            </w:pPr>
          </w:p>
        </w:tc>
        <w:tc>
          <w:tcPr>
            <w:tcW w:w="693"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33582" w:rsidRPr="00387A6F" w:rsidRDefault="00B33582" w:rsidP="00BD55D6">
            <w:pPr>
              <w:pStyle w:val="a3"/>
              <w:jc w:val="center"/>
              <w:rPr>
                <w:rFonts w:cs="Times New Roman"/>
              </w:rPr>
            </w:pPr>
          </w:p>
        </w:tc>
        <w:tc>
          <w:tcPr>
            <w:tcW w:w="589"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pStyle w:val="a3"/>
              <w:jc w:val="center"/>
              <w:rPr>
                <w:rFonts w:cs="Times New Roman"/>
              </w:rPr>
            </w:pPr>
          </w:p>
        </w:tc>
        <w:tc>
          <w:tcPr>
            <w:tcW w:w="498" w:type="pct"/>
            <w:tcBorders>
              <w:top w:val="single" w:sz="4" w:space="0" w:color="auto"/>
              <w:left w:val="single" w:sz="4" w:space="0" w:color="auto"/>
              <w:bottom w:val="single" w:sz="4" w:space="0" w:color="auto"/>
              <w:right w:val="single" w:sz="4" w:space="0" w:color="auto"/>
            </w:tcBorders>
          </w:tcPr>
          <w:p w:rsidR="00B33582" w:rsidRPr="00387A6F" w:rsidRDefault="00B33582" w:rsidP="00BD55D6">
            <w:pPr>
              <w:pStyle w:val="a3"/>
              <w:jc w:val="center"/>
              <w:rPr>
                <w:rFonts w:cs="Times New Roman"/>
              </w:rPr>
            </w:pPr>
          </w:p>
        </w:tc>
      </w:tr>
    </w:tbl>
    <w:p w:rsidR="00B33582" w:rsidRPr="00387A6F" w:rsidRDefault="00B33582" w:rsidP="00B33582">
      <w:pPr>
        <w:rPr>
          <w:rFonts w:cs="Times New Roman"/>
        </w:rPr>
      </w:pPr>
    </w:p>
    <w:p w:rsidR="00B33582" w:rsidRPr="00387A6F" w:rsidRDefault="00B33582" w:rsidP="00B33582">
      <w:pPr>
        <w:rPr>
          <w:rFonts w:cs="Times New Roman"/>
        </w:rPr>
      </w:pPr>
    </w:p>
    <w:p w:rsidR="00B33582" w:rsidRPr="00387A6F" w:rsidRDefault="00B33582" w:rsidP="00B33582">
      <w:pPr>
        <w:rPr>
          <w:rFonts w:cs="Times New Roman"/>
        </w:rPr>
      </w:pPr>
    </w:p>
    <w:p w:rsidR="00B33582" w:rsidRPr="00387A6F" w:rsidRDefault="00B33582" w:rsidP="00B33582">
      <w:pPr>
        <w:rPr>
          <w:rFonts w:cs="Times New Roman"/>
        </w:rPr>
      </w:pPr>
    </w:p>
    <w:tbl>
      <w:tblPr>
        <w:tblW w:w="0" w:type="auto"/>
        <w:tblLook w:val="04A0" w:firstRow="1" w:lastRow="0" w:firstColumn="1" w:lastColumn="0" w:noHBand="0" w:noVBand="1"/>
      </w:tblPr>
      <w:tblGrid>
        <w:gridCol w:w="4489"/>
        <w:gridCol w:w="5081"/>
      </w:tblGrid>
      <w:tr w:rsidR="00B33582" w:rsidRPr="00387A6F" w:rsidTr="00BD55D6">
        <w:tc>
          <w:tcPr>
            <w:tcW w:w="4489" w:type="dxa"/>
          </w:tcPr>
          <w:p w:rsidR="00B33582" w:rsidRPr="00387A6F" w:rsidRDefault="00B33582" w:rsidP="00BD55D6">
            <w:pPr>
              <w:pStyle w:val="ConsNonformat"/>
              <w:widowControl/>
              <w:rPr>
                <w:rFonts w:ascii="Times New Roman" w:hAnsi="Times New Roman"/>
                <w:sz w:val="22"/>
                <w:szCs w:val="22"/>
              </w:rPr>
            </w:pPr>
          </w:p>
          <w:p w:rsidR="00B33582" w:rsidRPr="00387A6F" w:rsidRDefault="00B33582" w:rsidP="00BD55D6">
            <w:pPr>
              <w:pStyle w:val="ConsNonformat"/>
              <w:widowControl/>
              <w:jc w:val="center"/>
              <w:rPr>
                <w:rFonts w:ascii="Times New Roman" w:hAnsi="Times New Roman"/>
                <w:sz w:val="22"/>
                <w:szCs w:val="22"/>
              </w:rPr>
            </w:pPr>
            <w:r w:rsidRPr="00387A6F">
              <w:rPr>
                <w:rFonts w:ascii="Times New Roman" w:hAnsi="Times New Roman"/>
                <w:sz w:val="22"/>
                <w:szCs w:val="22"/>
              </w:rPr>
              <w:t>ЗАКАЗЧИК</w:t>
            </w:r>
          </w:p>
          <w:p w:rsidR="00B33582" w:rsidRPr="00387A6F" w:rsidRDefault="00B33582" w:rsidP="00BD55D6">
            <w:pPr>
              <w:pStyle w:val="ConsNonformat"/>
              <w:widowControl/>
              <w:rPr>
                <w:rFonts w:ascii="Times New Roman" w:hAnsi="Times New Roman"/>
                <w:sz w:val="22"/>
                <w:szCs w:val="22"/>
              </w:rPr>
            </w:pPr>
            <w:r>
              <w:rPr>
                <w:rFonts w:ascii="Times New Roman" w:hAnsi="Times New Roman"/>
                <w:sz w:val="22"/>
                <w:szCs w:val="22"/>
              </w:rPr>
              <w:t>Директор</w:t>
            </w:r>
          </w:p>
          <w:p w:rsidR="00B33582" w:rsidRPr="00387A6F" w:rsidRDefault="00B33582" w:rsidP="00BD55D6">
            <w:pPr>
              <w:pStyle w:val="ConsNonformat"/>
              <w:widowControl/>
              <w:rPr>
                <w:rFonts w:ascii="Times New Roman" w:hAnsi="Times New Roman"/>
                <w:sz w:val="22"/>
                <w:szCs w:val="22"/>
              </w:rPr>
            </w:pPr>
          </w:p>
          <w:p w:rsidR="00B33582" w:rsidRPr="00387A6F" w:rsidRDefault="00B33582" w:rsidP="00BD55D6">
            <w:pPr>
              <w:pStyle w:val="ConsNonformat"/>
              <w:widowControl/>
              <w:rPr>
                <w:rFonts w:ascii="Times New Roman" w:hAnsi="Times New Roman"/>
                <w:sz w:val="22"/>
                <w:szCs w:val="22"/>
              </w:rPr>
            </w:pPr>
            <w:r w:rsidRPr="00387A6F">
              <w:rPr>
                <w:rFonts w:ascii="Times New Roman" w:hAnsi="Times New Roman"/>
                <w:sz w:val="22"/>
                <w:szCs w:val="22"/>
              </w:rPr>
              <w:t xml:space="preserve">________________ </w:t>
            </w:r>
            <w:proofErr w:type="spellStart"/>
            <w:r>
              <w:rPr>
                <w:rFonts w:ascii="Times New Roman" w:hAnsi="Times New Roman"/>
                <w:sz w:val="22"/>
                <w:szCs w:val="22"/>
              </w:rPr>
              <w:t>Е.В.Арешина</w:t>
            </w:r>
            <w:proofErr w:type="spellEnd"/>
          </w:p>
          <w:p w:rsidR="00B33582" w:rsidRPr="00387A6F" w:rsidRDefault="00B33582" w:rsidP="00BD55D6">
            <w:pPr>
              <w:pStyle w:val="ConsNonformat"/>
              <w:widowControl/>
              <w:rPr>
                <w:rFonts w:ascii="Times New Roman" w:hAnsi="Times New Roman"/>
                <w:sz w:val="22"/>
                <w:szCs w:val="22"/>
              </w:rPr>
            </w:pPr>
            <w:r w:rsidRPr="00387A6F">
              <w:rPr>
                <w:rFonts w:ascii="Times New Roman" w:hAnsi="Times New Roman"/>
                <w:sz w:val="22"/>
                <w:szCs w:val="22"/>
              </w:rPr>
              <w:t>МП</w:t>
            </w:r>
          </w:p>
        </w:tc>
        <w:tc>
          <w:tcPr>
            <w:tcW w:w="5081" w:type="dxa"/>
          </w:tcPr>
          <w:p w:rsidR="00B33582" w:rsidRPr="00387A6F" w:rsidRDefault="00B33582" w:rsidP="00BD55D6">
            <w:pPr>
              <w:pStyle w:val="ConsNonformat"/>
              <w:widowControl/>
              <w:rPr>
                <w:rFonts w:ascii="Times New Roman" w:hAnsi="Times New Roman"/>
                <w:sz w:val="22"/>
                <w:szCs w:val="22"/>
              </w:rPr>
            </w:pPr>
          </w:p>
          <w:p w:rsidR="00B33582" w:rsidRPr="00387A6F" w:rsidRDefault="00B33582" w:rsidP="00BD55D6">
            <w:pPr>
              <w:pStyle w:val="ConsNonformat"/>
              <w:widowControl/>
              <w:jc w:val="center"/>
              <w:rPr>
                <w:rFonts w:ascii="Times New Roman" w:hAnsi="Times New Roman"/>
                <w:sz w:val="22"/>
                <w:szCs w:val="22"/>
              </w:rPr>
            </w:pPr>
            <w:r w:rsidRPr="00387A6F">
              <w:rPr>
                <w:rFonts w:ascii="Times New Roman" w:hAnsi="Times New Roman"/>
                <w:sz w:val="22"/>
                <w:szCs w:val="22"/>
              </w:rPr>
              <w:t>ПОСТАВЩИК</w:t>
            </w:r>
          </w:p>
          <w:p w:rsidR="00B33582" w:rsidRPr="00387A6F" w:rsidRDefault="00B33582" w:rsidP="00BD55D6">
            <w:pPr>
              <w:pStyle w:val="ConsNonformat"/>
              <w:widowControl/>
              <w:rPr>
                <w:rFonts w:ascii="Times New Roman" w:hAnsi="Times New Roman"/>
                <w:sz w:val="22"/>
                <w:szCs w:val="22"/>
              </w:rPr>
            </w:pPr>
            <w:r w:rsidRPr="00387A6F">
              <w:rPr>
                <w:rFonts w:ascii="Times New Roman" w:hAnsi="Times New Roman"/>
                <w:sz w:val="22"/>
                <w:szCs w:val="22"/>
              </w:rPr>
              <w:t xml:space="preserve">Руководитель </w:t>
            </w:r>
          </w:p>
          <w:p w:rsidR="00B33582" w:rsidRPr="00387A6F" w:rsidRDefault="00B33582" w:rsidP="00BD55D6">
            <w:pPr>
              <w:pStyle w:val="ConsNonformat"/>
              <w:widowControl/>
              <w:rPr>
                <w:rFonts w:ascii="Times New Roman" w:hAnsi="Times New Roman"/>
                <w:sz w:val="22"/>
                <w:szCs w:val="22"/>
              </w:rPr>
            </w:pPr>
          </w:p>
          <w:p w:rsidR="00B33582" w:rsidRPr="00387A6F" w:rsidRDefault="00B33582" w:rsidP="00BD55D6">
            <w:pPr>
              <w:pStyle w:val="ConsNonformat"/>
              <w:widowControl/>
              <w:rPr>
                <w:rFonts w:ascii="Times New Roman" w:hAnsi="Times New Roman"/>
                <w:sz w:val="22"/>
                <w:szCs w:val="22"/>
              </w:rPr>
            </w:pPr>
            <w:r w:rsidRPr="00387A6F">
              <w:rPr>
                <w:rFonts w:ascii="Times New Roman" w:hAnsi="Times New Roman"/>
                <w:sz w:val="22"/>
                <w:szCs w:val="22"/>
              </w:rPr>
              <w:t>_________________</w:t>
            </w:r>
          </w:p>
          <w:p w:rsidR="00B33582" w:rsidRPr="00387A6F" w:rsidRDefault="00B33582" w:rsidP="00BD55D6">
            <w:pPr>
              <w:pStyle w:val="ConsNonformat"/>
              <w:widowControl/>
              <w:rPr>
                <w:rFonts w:ascii="Times New Roman" w:hAnsi="Times New Roman"/>
                <w:sz w:val="22"/>
                <w:szCs w:val="22"/>
              </w:rPr>
            </w:pPr>
            <w:r w:rsidRPr="00387A6F">
              <w:rPr>
                <w:rFonts w:ascii="Times New Roman" w:hAnsi="Times New Roman"/>
                <w:sz w:val="22"/>
                <w:szCs w:val="22"/>
              </w:rPr>
              <w:t>МП</w:t>
            </w:r>
          </w:p>
        </w:tc>
      </w:tr>
    </w:tbl>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Pr="00387A6F" w:rsidRDefault="00B33582" w:rsidP="00B33582">
      <w:pPr>
        <w:jc w:val="center"/>
        <w:rPr>
          <w:rFonts w:cs="Times New Roman"/>
          <w:b/>
          <w:caps/>
          <w:sz w:val="28"/>
          <w:szCs w:val="28"/>
        </w:rPr>
      </w:pPr>
    </w:p>
    <w:p w:rsidR="00B33582" w:rsidRDefault="00B33582" w:rsidP="00B33582"/>
    <w:p w:rsidR="00E777D1" w:rsidRDefault="00E777D1"/>
    <w:sectPr w:rsidR="00E777D1" w:rsidSect="00F23D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imSun">
    <w:altName w:val="Arial Unicode MS"/>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56191D"/>
    <w:multiLevelType w:val="multilevel"/>
    <w:tmpl w:val="2FE27FC8"/>
    <w:lvl w:ilvl="0">
      <w:start w:val="10"/>
      <w:numFmt w:val="decimal"/>
      <w:lvlText w:val="%1."/>
      <w:lvlJc w:val="left"/>
      <w:pPr>
        <w:ind w:left="480" w:hanging="480"/>
      </w:pPr>
    </w:lvl>
    <w:lvl w:ilvl="1">
      <w:start w:val="6"/>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33582"/>
    <w:rsid w:val="00067789"/>
    <w:rsid w:val="00AE069E"/>
    <w:rsid w:val="00B33582"/>
    <w:rsid w:val="00E77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582"/>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33582"/>
    <w:pPr>
      <w:spacing w:after="120"/>
    </w:pPr>
  </w:style>
  <w:style w:type="character" w:customStyle="1" w:styleId="a4">
    <w:name w:val="Основной текст Знак"/>
    <w:basedOn w:val="a0"/>
    <w:link w:val="a3"/>
    <w:rsid w:val="00B33582"/>
    <w:rPr>
      <w:rFonts w:ascii="Times New Roman" w:eastAsia="SimSun" w:hAnsi="Times New Roman" w:cs="Mangal"/>
      <w:kern w:val="1"/>
      <w:sz w:val="24"/>
      <w:szCs w:val="24"/>
      <w:lang w:eastAsia="hi-IN" w:bidi="hi-IN"/>
    </w:rPr>
  </w:style>
  <w:style w:type="paragraph" w:customStyle="1" w:styleId="ConsTitle">
    <w:name w:val="ConsTitle"/>
    <w:rsid w:val="00B33582"/>
    <w:pPr>
      <w:widowControl w:val="0"/>
      <w:suppressAutoHyphens/>
      <w:spacing w:after="0" w:line="240" w:lineRule="auto"/>
      <w:ind w:right="19772"/>
    </w:pPr>
    <w:rPr>
      <w:rFonts w:ascii="Arial" w:eastAsia="Arial" w:hAnsi="Arial" w:cs="Times New Roman"/>
      <w:b/>
      <w:kern w:val="1"/>
      <w:sz w:val="16"/>
      <w:szCs w:val="20"/>
      <w:lang w:eastAsia="ar-SA"/>
    </w:rPr>
  </w:style>
  <w:style w:type="paragraph" w:customStyle="1" w:styleId="ConsPlusNormal">
    <w:name w:val="ConsPlusNormal"/>
    <w:link w:val="ConsPlusNormal0"/>
    <w:rsid w:val="00B33582"/>
    <w:pPr>
      <w:widowControl w:val="0"/>
      <w:suppressAutoHyphens/>
      <w:autoSpaceDE w:val="0"/>
      <w:spacing w:after="0" w:line="240" w:lineRule="auto"/>
      <w:ind w:firstLine="720"/>
    </w:pPr>
    <w:rPr>
      <w:rFonts w:ascii="Arial" w:eastAsia="Arial" w:hAnsi="Arial" w:cs="Times New Roman"/>
      <w:kern w:val="1"/>
      <w:sz w:val="24"/>
      <w:szCs w:val="24"/>
      <w:lang w:eastAsia="ar-SA"/>
    </w:rPr>
  </w:style>
  <w:style w:type="paragraph" w:customStyle="1" w:styleId="ConsNormal">
    <w:name w:val="ConsNormal"/>
    <w:rsid w:val="00B33582"/>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customStyle="1" w:styleId="ConsNonformat">
    <w:name w:val="ConsNonformat"/>
    <w:link w:val="ConsNonformat0"/>
    <w:rsid w:val="00B33582"/>
    <w:pPr>
      <w:widowControl w:val="0"/>
      <w:suppressAutoHyphens/>
      <w:autoSpaceDE w:val="0"/>
      <w:spacing w:after="0" w:line="240" w:lineRule="auto"/>
    </w:pPr>
    <w:rPr>
      <w:rFonts w:ascii="Courier New" w:eastAsia="Arial" w:hAnsi="Courier New" w:cs="Times New Roman"/>
      <w:kern w:val="1"/>
      <w:sz w:val="24"/>
      <w:szCs w:val="24"/>
      <w:lang w:eastAsia="ar-SA"/>
    </w:rPr>
  </w:style>
  <w:style w:type="paragraph" w:styleId="a5">
    <w:name w:val="Body Text Indent"/>
    <w:basedOn w:val="a"/>
    <w:link w:val="a6"/>
    <w:rsid w:val="00B33582"/>
    <w:pPr>
      <w:autoSpaceDE w:val="0"/>
      <w:spacing w:after="120"/>
      <w:ind w:left="283"/>
    </w:pPr>
    <w:rPr>
      <w:sz w:val="20"/>
      <w:szCs w:val="20"/>
    </w:rPr>
  </w:style>
  <w:style w:type="character" w:customStyle="1" w:styleId="a6">
    <w:name w:val="Основной текст с отступом Знак"/>
    <w:basedOn w:val="a0"/>
    <w:link w:val="a5"/>
    <w:rsid w:val="00B33582"/>
    <w:rPr>
      <w:rFonts w:ascii="Times New Roman" w:eastAsia="SimSun" w:hAnsi="Times New Roman" w:cs="Mangal"/>
      <w:kern w:val="1"/>
      <w:sz w:val="20"/>
      <w:szCs w:val="20"/>
      <w:lang w:eastAsia="hi-IN" w:bidi="hi-IN"/>
    </w:rPr>
  </w:style>
  <w:style w:type="paragraph" w:styleId="3">
    <w:name w:val="Body Text Indent 3"/>
    <w:basedOn w:val="a"/>
    <w:link w:val="30"/>
    <w:rsid w:val="00B33582"/>
    <w:pPr>
      <w:widowControl/>
      <w:suppressAutoHyphens w:val="0"/>
      <w:spacing w:after="120"/>
      <w:ind w:left="283"/>
    </w:pPr>
    <w:rPr>
      <w:rFonts w:eastAsia="Times New Roman" w:cs="Times New Roman"/>
      <w:kern w:val="0"/>
      <w:sz w:val="16"/>
      <w:szCs w:val="16"/>
      <w:lang w:eastAsia="ru-RU" w:bidi="ar-SA"/>
    </w:rPr>
  </w:style>
  <w:style w:type="character" w:customStyle="1" w:styleId="30">
    <w:name w:val="Основной текст с отступом 3 Знак"/>
    <w:basedOn w:val="a0"/>
    <w:link w:val="3"/>
    <w:rsid w:val="00B33582"/>
    <w:rPr>
      <w:rFonts w:ascii="Times New Roman" w:eastAsia="Times New Roman" w:hAnsi="Times New Roman" w:cs="Times New Roman"/>
      <w:sz w:val="16"/>
      <w:szCs w:val="16"/>
      <w:lang w:eastAsia="ru-RU"/>
    </w:rPr>
  </w:style>
  <w:style w:type="paragraph" w:styleId="2">
    <w:name w:val="Body Text 2"/>
    <w:basedOn w:val="a"/>
    <w:link w:val="20"/>
    <w:unhideWhenUsed/>
    <w:rsid w:val="00B33582"/>
    <w:pPr>
      <w:suppressAutoHyphens w:val="0"/>
      <w:autoSpaceDE w:val="0"/>
      <w:autoSpaceDN w:val="0"/>
      <w:adjustRightInd w:val="0"/>
      <w:spacing w:after="120" w:line="480" w:lineRule="auto"/>
    </w:pPr>
    <w:rPr>
      <w:rFonts w:eastAsia="Times New Roman" w:cs="Times New Roman"/>
      <w:kern w:val="0"/>
      <w:sz w:val="20"/>
      <w:szCs w:val="20"/>
      <w:lang w:eastAsia="ru-RU" w:bidi="ar-SA"/>
    </w:rPr>
  </w:style>
  <w:style w:type="character" w:customStyle="1" w:styleId="20">
    <w:name w:val="Основной текст 2 Знак"/>
    <w:basedOn w:val="a0"/>
    <w:link w:val="2"/>
    <w:rsid w:val="00B33582"/>
    <w:rPr>
      <w:rFonts w:ascii="Times New Roman" w:eastAsia="Times New Roman" w:hAnsi="Times New Roman" w:cs="Times New Roman"/>
      <w:sz w:val="20"/>
      <w:szCs w:val="20"/>
      <w:lang w:eastAsia="ru-RU"/>
    </w:rPr>
  </w:style>
  <w:style w:type="character" w:customStyle="1" w:styleId="ConsPlusNormal0">
    <w:name w:val="ConsPlusNormal Знак"/>
    <w:link w:val="ConsPlusNormal"/>
    <w:locked/>
    <w:rsid w:val="00B33582"/>
    <w:rPr>
      <w:rFonts w:ascii="Arial" w:eastAsia="Arial" w:hAnsi="Arial" w:cs="Times New Roman"/>
      <w:kern w:val="1"/>
      <w:sz w:val="24"/>
      <w:szCs w:val="24"/>
      <w:lang w:eastAsia="ar-SA"/>
    </w:rPr>
  </w:style>
  <w:style w:type="character" w:customStyle="1" w:styleId="ConsNonformat0">
    <w:name w:val="ConsNonformat Знак"/>
    <w:link w:val="ConsNonformat"/>
    <w:locked/>
    <w:rsid w:val="00B33582"/>
    <w:rPr>
      <w:rFonts w:ascii="Courier New" w:eastAsia="Arial" w:hAnsi="Courier New" w:cs="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2036</Words>
  <Characters>11609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закупки</dc:creator>
  <cp:lastModifiedBy>Елена Витальевна Сергеева</cp:lastModifiedBy>
  <cp:revision>3</cp:revision>
  <dcterms:created xsi:type="dcterms:W3CDTF">2012-06-20T07:51:00Z</dcterms:created>
  <dcterms:modified xsi:type="dcterms:W3CDTF">2012-06-20T07:57:00Z</dcterms:modified>
</cp:coreProperties>
</file>