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FB" w:rsidRPr="005D1385" w:rsidRDefault="005D1385" w:rsidP="005D1385">
      <w:pPr>
        <w:jc w:val="center"/>
        <w:rPr>
          <w:b/>
        </w:rPr>
      </w:pPr>
      <w:bookmarkStart w:id="0" w:name="_GoBack"/>
      <w:bookmarkEnd w:id="0"/>
      <w:r w:rsidRPr="005D1385">
        <w:rPr>
          <w:b/>
        </w:rPr>
        <w:t>ТЕХНИЧЕСК</w:t>
      </w:r>
      <w:r>
        <w:rPr>
          <w:b/>
        </w:rPr>
        <w:t>ОЕ ЗАДАНИЕ</w:t>
      </w:r>
    </w:p>
    <w:p w:rsidR="009C6DE6" w:rsidRPr="009C6DE6" w:rsidRDefault="009C6DE6">
      <w:r>
        <w:t>Сервер: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"/>
        <w:gridCol w:w="1584"/>
        <w:gridCol w:w="6790"/>
        <w:gridCol w:w="809"/>
      </w:tblGrid>
      <w:tr w:rsidR="009C6DE6" w:rsidTr="00B33660">
        <w:tc>
          <w:tcPr>
            <w:tcW w:w="388" w:type="dxa"/>
          </w:tcPr>
          <w:p w:rsidR="009C6DE6" w:rsidRDefault="009C6DE6" w:rsidP="00B33660">
            <w:r>
              <w:t>1.</w:t>
            </w:r>
          </w:p>
        </w:tc>
        <w:tc>
          <w:tcPr>
            <w:tcW w:w="1444" w:type="dxa"/>
          </w:tcPr>
          <w:p w:rsidR="009C6DE6" w:rsidRDefault="009C6DE6" w:rsidP="00B33660">
            <w:r>
              <w:t>Корпус</w:t>
            </w:r>
          </w:p>
        </w:tc>
        <w:tc>
          <w:tcPr>
            <w:tcW w:w="6923" w:type="dxa"/>
          </w:tcPr>
          <w:p w:rsidR="009C6DE6" w:rsidRPr="009C6DE6" w:rsidRDefault="009C6DE6" w:rsidP="00B33660">
            <w:r>
              <w:t xml:space="preserve">Тип корпуса: </w:t>
            </w:r>
            <w:r>
              <w:rPr>
                <w:lang w:val="en-US"/>
              </w:rPr>
              <w:t>Tower</w:t>
            </w:r>
            <w:r>
              <w:t>/4</w:t>
            </w:r>
            <w:r>
              <w:rPr>
                <w:lang w:val="en-US"/>
              </w:rPr>
              <w:t>U</w:t>
            </w:r>
            <w:r>
              <w:t xml:space="preserve"> с возможность установки в стойку 19</w:t>
            </w:r>
            <w:r w:rsidRPr="00AB06F3">
              <w:t>”</w:t>
            </w:r>
          </w:p>
          <w:p w:rsidR="009C6DE6" w:rsidRDefault="009C6DE6" w:rsidP="00B33660">
            <w:r>
              <w:t xml:space="preserve">Совместим с системными платами формфактора:  до </w:t>
            </w:r>
            <w:r>
              <w:rPr>
                <w:lang w:val="en-US"/>
              </w:rPr>
              <w:t>EEATX</w:t>
            </w:r>
            <w:r w:rsidRPr="00AB06F3">
              <w:t xml:space="preserve"> (</w:t>
            </w:r>
            <w:r>
              <w:t>до 347x330 мм)</w:t>
            </w:r>
          </w:p>
          <w:p w:rsidR="009C6DE6" w:rsidRDefault="009C6DE6" w:rsidP="00B33660">
            <w:r>
              <w:t>Блок питания:  1+1 с резервированием, мощность каждого не менее 700Вт.</w:t>
            </w:r>
          </w:p>
          <w:p w:rsidR="009C6DE6" w:rsidRDefault="009C6DE6" w:rsidP="00B33660">
            <w:r>
              <w:t>Поддержка установки до 2 процессоров</w:t>
            </w:r>
          </w:p>
          <w:p w:rsidR="009C6DE6" w:rsidRDefault="009C6DE6" w:rsidP="00B33660">
            <w:r>
              <w:t xml:space="preserve">Корзина для установки жестких дисков: не менее 8 жестких дисков </w:t>
            </w:r>
            <w:r>
              <w:rPr>
                <w:lang w:val="en-US"/>
              </w:rPr>
              <w:t>SAS</w:t>
            </w:r>
            <w:r w:rsidRPr="007D60CA">
              <w:t>/</w:t>
            </w:r>
            <w:r>
              <w:rPr>
                <w:lang w:val="en-US"/>
              </w:rPr>
              <w:t>SATA</w:t>
            </w:r>
            <w:r>
              <w:t xml:space="preserve"> с возможностью горячей замены</w:t>
            </w:r>
          </w:p>
          <w:p w:rsidR="009C6DE6" w:rsidRDefault="009C6DE6" w:rsidP="00B33660">
            <w:r>
              <w:t>Охлаждение: не менее 4 вентиляторов с регулировкой скорости вращения и поддержкой горячей замены</w:t>
            </w:r>
          </w:p>
          <w:p w:rsidR="009C6DE6" w:rsidRPr="007D60CA" w:rsidRDefault="009C6DE6" w:rsidP="00B33660">
            <w:r>
              <w:t>Индикаторы на передней панели: питание, активность жестких дисков, активность сетевых интерфейсов, перегрев системы, неисправность блоков питания</w:t>
            </w:r>
          </w:p>
        </w:tc>
        <w:tc>
          <w:tcPr>
            <w:tcW w:w="816" w:type="dxa"/>
          </w:tcPr>
          <w:p w:rsidR="009C6DE6" w:rsidRDefault="009C6DE6" w:rsidP="00B33660">
            <w:r>
              <w:t>1шт</w:t>
            </w:r>
          </w:p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2.</w:t>
            </w:r>
          </w:p>
        </w:tc>
        <w:tc>
          <w:tcPr>
            <w:tcW w:w="1444" w:type="dxa"/>
          </w:tcPr>
          <w:p w:rsidR="009C6DE6" w:rsidRDefault="009C6DE6" w:rsidP="00B33660">
            <w:r>
              <w:t>Системная плата</w:t>
            </w:r>
          </w:p>
        </w:tc>
        <w:tc>
          <w:tcPr>
            <w:tcW w:w="6923" w:type="dxa"/>
          </w:tcPr>
          <w:p w:rsidR="009C6DE6" w:rsidRDefault="009C6DE6" w:rsidP="00B33660">
            <w:r>
              <w:t>Формфактор: совместима с корпусом (п.1)</w:t>
            </w:r>
          </w:p>
          <w:p w:rsidR="009C6DE6" w:rsidRDefault="009C6DE6" w:rsidP="00B33660">
            <w:r>
              <w:t>Количество процессоров: поддержка до 2 процессоров</w:t>
            </w:r>
          </w:p>
          <w:p w:rsidR="009C6DE6" w:rsidRDefault="00A3378C" w:rsidP="00B33660">
            <w:r>
              <w:t>Поддержка памяти</w:t>
            </w:r>
            <w:r w:rsidR="009C6DE6">
              <w:t xml:space="preserve"> памяти: поддержка не менее</w:t>
            </w:r>
            <w:r>
              <w:t xml:space="preserve"> 192</w:t>
            </w:r>
            <w:r>
              <w:rPr>
                <w:lang w:val="en-US"/>
              </w:rPr>
              <w:t>Gb</w:t>
            </w:r>
            <w:r w:rsidR="009C6DE6">
              <w:t xml:space="preserve"> типа ECC Registered, частотой до 1333</w:t>
            </w:r>
            <w:r w:rsidR="009C6DE6">
              <w:rPr>
                <w:lang w:val="en-US"/>
              </w:rPr>
              <w:t>MHz</w:t>
            </w:r>
            <w:r w:rsidR="009C6DE6">
              <w:t xml:space="preserve"> и напряжением питания 1,35</w:t>
            </w:r>
            <w:r w:rsidR="009C6DE6">
              <w:rPr>
                <w:lang w:val="en-US"/>
              </w:rPr>
              <w:t>V</w:t>
            </w:r>
            <w:r w:rsidR="009C6DE6" w:rsidRPr="00CB1E96">
              <w:t xml:space="preserve"> </w:t>
            </w:r>
            <w:r w:rsidR="009C6DE6">
              <w:t>или 1,5</w:t>
            </w:r>
            <w:r w:rsidR="009C6DE6">
              <w:rPr>
                <w:lang w:val="en-US"/>
              </w:rPr>
              <w:t>V</w:t>
            </w:r>
          </w:p>
          <w:p w:rsidR="009C6DE6" w:rsidRPr="009C6DE6" w:rsidRDefault="009C6DE6" w:rsidP="00B33660">
            <w:r>
              <w:t xml:space="preserve">Контроллер жестких дисков: интегрированный </w:t>
            </w:r>
            <w:r>
              <w:rPr>
                <w:lang w:val="en-US"/>
              </w:rPr>
              <w:t>Raid</w:t>
            </w:r>
            <w:r>
              <w:t xml:space="preserve">-контроллер с поддержкой до 6 </w:t>
            </w:r>
            <w:r w:rsidR="00DB33F5">
              <w:t>устройств</w:t>
            </w:r>
            <w:r>
              <w:t xml:space="preserve"> с интерфейсом </w:t>
            </w:r>
            <w:r>
              <w:rPr>
                <w:lang w:val="en-US"/>
              </w:rPr>
              <w:t>SATA</w:t>
            </w:r>
            <w:r>
              <w:t xml:space="preserve"> и </w:t>
            </w:r>
            <w:r w:rsidR="00A3378C">
              <w:t xml:space="preserve">поддержкой </w:t>
            </w:r>
            <w:r>
              <w:t xml:space="preserve">уровней </w:t>
            </w:r>
            <w:r>
              <w:rPr>
                <w:lang w:val="en-US"/>
              </w:rPr>
              <w:t>Raid</w:t>
            </w:r>
            <w:r>
              <w:t xml:space="preserve"> 0</w:t>
            </w:r>
            <w:r w:rsidRPr="00CB1E96">
              <w:t>,1,10</w:t>
            </w:r>
          </w:p>
          <w:p w:rsidR="009C6DE6" w:rsidRDefault="009C6DE6" w:rsidP="00B33660">
            <w:r>
              <w:t>Сетевой интерфейс: не менее 2 сетевых интерфейсов с поддержкой скорости до 1000Мбит/сек</w:t>
            </w:r>
            <w:r w:rsidRPr="00C717E0">
              <w:t xml:space="preserve"> </w:t>
            </w:r>
            <w:r>
              <w:t>на базе двух независимых сетевых контроллеров</w:t>
            </w:r>
          </w:p>
          <w:p w:rsidR="009C6DE6" w:rsidRPr="00240B4B" w:rsidRDefault="009C6DE6" w:rsidP="00B33660">
            <w:r w:rsidRPr="00240B4B">
              <w:t xml:space="preserve">Наличие </w:t>
            </w:r>
            <w:r>
              <w:t>выделенного порта</w:t>
            </w:r>
            <w:r w:rsidRPr="00240B4B">
              <w:t xml:space="preserve"> управления сервером независимо от операционной системы на базе интерфейса физического уровня с поддержкой удаленного управления питанием, протоколирования системных событий, настройки реакции сервера на системные события,  смена типа носителя для загрузки системы, KVM-over-</w:t>
            </w:r>
            <w:r w:rsidRPr="00240B4B">
              <w:rPr>
                <w:lang w:val="en-US"/>
              </w:rPr>
              <w:t>IP</w:t>
            </w:r>
          </w:p>
          <w:p w:rsidR="009C6DE6" w:rsidRPr="00240B4B" w:rsidRDefault="009C6DE6" w:rsidP="00B33660">
            <w:r w:rsidRPr="00240B4B">
              <w:t>Интегрированный видеоконтроллер – да</w:t>
            </w:r>
          </w:p>
          <w:p w:rsidR="009C6DE6" w:rsidRPr="00CB1E96" w:rsidRDefault="009C6DE6" w:rsidP="00B33660">
            <w:r>
              <w:t>Слоты для установки  модулей расширения не менее 2 PCI-E 2.0 8</w:t>
            </w:r>
            <w:r>
              <w:rPr>
                <w:lang w:val="en-US"/>
              </w:rPr>
              <w:t>x</w:t>
            </w:r>
            <w:r w:rsidRPr="00FE1795">
              <w:t xml:space="preserve">, </w:t>
            </w:r>
            <w:r>
              <w:t>1 PCI-E 2.0 4</w:t>
            </w:r>
            <w:r>
              <w:rPr>
                <w:lang w:val="en-US"/>
              </w:rPr>
              <w:t>x</w:t>
            </w:r>
          </w:p>
        </w:tc>
        <w:tc>
          <w:tcPr>
            <w:tcW w:w="816" w:type="dxa"/>
          </w:tcPr>
          <w:p w:rsidR="009C6DE6" w:rsidRDefault="009C6DE6" w:rsidP="00B33660">
            <w:r>
              <w:t>1шт</w:t>
            </w:r>
          </w:p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3</w:t>
            </w:r>
          </w:p>
        </w:tc>
        <w:tc>
          <w:tcPr>
            <w:tcW w:w="1444" w:type="dxa"/>
          </w:tcPr>
          <w:p w:rsidR="009C6DE6" w:rsidRDefault="009C6DE6" w:rsidP="00B33660">
            <w:r>
              <w:t>Оперативная память</w:t>
            </w:r>
          </w:p>
        </w:tc>
        <w:tc>
          <w:tcPr>
            <w:tcW w:w="6923" w:type="dxa"/>
          </w:tcPr>
          <w:p w:rsidR="009C6DE6" w:rsidRPr="001C69BC" w:rsidRDefault="009C6DE6" w:rsidP="00B33660">
            <w:r>
              <w:t>Объем модуля оперативной памяти не менее 4</w:t>
            </w:r>
            <w:r>
              <w:rPr>
                <w:lang w:val="en-US"/>
              </w:rPr>
              <w:t>Gb</w:t>
            </w:r>
            <w:r w:rsidRPr="0038436D">
              <w:t xml:space="preserve"> </w:t>
            </w:r>
          </w:p>
          <w:p w:rsidR="009C6DE6" w:rsidRPr="001C69BC" w:rsidRDefault="009C6DE6" w:rsidP="00B33660">
            <w:r>
              <w:t>Частота работы не менее 1333</w:t>
            </w:r>
          </w:p>
          <w:p w:rsidR="009C6DE6" w:rsidRPr="0038436D" w:rsidRDefault="009C6DE6" w:rsidP="00B33660">
            <w:r>
              <w:t xml:space="preserve">Тип оперативной памяти </w:t>
            </w:r>
            <w:r>
              <w:rPr>
                <w:lang w:val="en-US"/>
              </w:rPr>
              <w:t>DDR</w:t>
            </w:r>
            <w:r w:rsidRPr="0038436D">
              <w:t xml:space="preserve"> </w:t>
            </w:r>
            <w:r>
              <w:rPr>
                <w:lang w:val="en-US"/>
              </w:rPr>
              <w:t>III</w:t>
            </w:r>
            <w:r w:rsidRPr="0038436D">
              <w:t xml:space="preserve"> </w:t>
            </w:r>
            <w:r>
              <w:rPr>
                <w:lang w:val="en-US"/>
              </w:rPr>
              <w:t>ECC</w:t>
            </w:r>
            <w:r w:rsidRPr="0038436D">
              <w:t xml:space="preserve"> </w:t>
            </w:r>
            <w:r>
              <w:rPr>
                <w:lang w:val="en-US"/>
              </w:rPr>
              <w:t>Registered</w:t>
            </w:r>
          </w:p>
          <w:p w:rsidR="009C6DE6" w:rsidRDefault="009C6DE6" w:rsidP="00B33660">
            <w:r>
              <w:t>Напряжения питания 1.</w:t>
            </w:r>
            <w:r w:rsidRPr="0038436D">
              <w:t>35</w:t>
            </w:r>
            <w:r>
              <w:rPr>
                <w:lang w:val="en-US"/>
              </w:rPr>
              <w:t>V</w:t>
            </w:r>
          </w:p>
        </w:tc>
        <w:tc>
          <w:tcPr>
            <w:tcW w:w="816" w:type="dxa"/>
          </w:tcPr>
          <w:p w:rsidR="009C6DE6" w:rsidRDefault="009C6DE6" w:rsidP="00B33660">
            <w:r>
              <w:t>2шт</w:t>
            </w:r>
          </w:p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4</w:t>
            </w:r>
          </w:p>
        </w:tc>
        <w:tc>
          <w:tcPr>
            <w:tcW w:w="1444" w:type="dxa"/>
          </w:tcPr>
          <w:p w:rsidR="009C6DE6" w:rsidRPr="001C69BC" w:rsidRDefault="009C6DE6" w:rsidP="00B33660">
            <w:r>
              <w:rPr>
                <w:lang w:val="en-US"/>
              </w:rPr>
              <w:t>SAS Raid-</w:t>
            </w:r>
            <w:r>
              <w:t>контроллер</w:t>
            </w:r>
          </w:p>
        </w:tc>
        <w:tc>
          <w:tcPr>
            <w:tcW w:w="6923" w:type="dxa"/>
          </w:tcPr>
          <w:p w:rsidR="009C6DE6" w:rsidRPr="001C69BC" w:rsidRDefault="009C6DE6" w:rsidP="00B33660">
            <w:r>
              <w:t xml:space="preserve">Поддержка НМЖД с интерфейсами </w:t>
            </w:r>
            <w:r>
              <w:rPr>
                <w:lang w:val="en-US"/>
              </w:rPr>
              <w:t>SATA</w:t>
            </w:r>
            <w:r>
              <w:t xml:space="preserve">, </w:t>
            </w:r>
            <w:r>
              <w:rPr>
                <w:lang w:val="en-US"/>
              </w:rPr>
              <w:t>SAS</w:t>
            </w:r>
            <w:r w:rsidRPr="00A34457">
              <w:t xml:space="preserve"> </w:t>
            </w:r>
            <w:r>
              <w:t>6Gb/s</w:t>
            </w:r>
          </w:p>
          <w:p w:rsidR="009C6DE6" w:rsidRPr="001C69BC" w:rsidRDefault="009C6DE6" w:rsidP="00B33660">
            <w:r>
              <w:t>Поддержка</w:t>
            </w:r>
            <w:r w:rsidRPr="001C69BC">
              <w:t xml:space="preserve"> </w:t>
            </w:r>
            <w:r>
              <w:t>уровней</w:t>
            </w:r>
            <w:r w:rsidRPr="001C69BC">
              <w:t xml:space="preserve"> </w:t>
            </w:r>
            <w:r>
              <w:rPr>
                <w:lang w:val="en-US"/>
              </w:rPr>
              <w:t>Raid</w:t>
            </w:r>
            <w:r w:rsidRPr="001C69BC">
              <w:t>,0,1,10</w:t>
            </w:r>
          </w:p>
          <w:p w:rsidR="009C6DE6" w:rsidRDefault="009C6DE6" w:rsidP="00B33660">
            <w:r>
              <w:t>Поддержка жестких дисков объемом более 3</w:t>
            </w:r>
            <w:r>
              <w:rPr>
                <w:lang w:val="en-US"/>
              </w:rPr>
              <w:t>Tb</w:t>
            </w:r>
          </w:p>
          <w:p w:rsidR="009C6DE6" w:rsidRDefault="009C6DE6" w:rsidP="00B33660">
            <w:r>
              <w:t>Поддержка жестких дисков с прямым подключением не менее 8</w:t>
            </w:r>
          </w:p>
          <w:p w:rsidR="009C6DE6" w:rsidRPr="001C69BC" w:rsidRDefault="009C6DE6" w:rsidP="00B33660">
            <w:pPr>
              <w:rPr>
                <w:lang w:val="en-US"/>
              </w:rPr>
            </w:pPr>
            <w:r>
              <w:t>Поддержка</w:t>
            </w:r>
            <w:r w:rsidRPr="00C305B8">
              <w:rPr>
                <w:lang w:val="en-US"/>
              </w:rPr>
              <w:t xml:space="preserve"> </w:t>
            </w:r>
            <w:r>
              <w:t>операционных</w:t>
            </w:r>
            <w:r w:rsidRPr="00C305B8">
              <w:rPr>
                <w:lang w:val="en-US"/>
              </w:rPr>
              <w:t xml:space="preserve"> </w:t>
            </w:r>
            <w:r>
              <w:t>систем</w:t>
            </w:r>
            <w:r w:rsidRPr="00C305B8">
              <w:rPr>
                <w:lang w:val="en-US"/>
              </w:rPr>
              <w:t>:  Windows Server 2008 R2, RedHat Enterprise Linux 6, SuSE Linux Enterprise Server 11, FreeBSD 8</w:t>
            </w:r>
          </w:p>
        </w:tc>
        <w:tc>
          <w:tcPr>
            <w:tcW w:w="816" w:type="dxa"/>
          </w:tcPr>
          <w:p w:rsidR="009C6DE6" w:rsidRDefault="009C6DE6" w:rsidP="00B33660">
            <w:r>
              <w:t>1шт</w:t>
            </w:r>
          </w:p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5</w:t>
            </w:r>
          </w:p>
        </w:tc>
        <w:tc>
          <w:tcPr>
            <w:tcW w:w="1444" w:type="dxa"/>
          </w:tcPr>
          <w:p w:rsidR="009C6DE6" w:rsidRDefault="009C6DE6" w:rsidP="00B33660">
            <w:r>
              <w:t>Накопитель на магнитных жестких дисках</w:t>
            </w:r>
          </w:p>
        </w:tc>
        <w:tc>
          <w:tcPr>
            <w:tcW w:w="6923" w:type="dxa"/>
          </w:tcPr>
          <w:p w:rsidR="009C6DE6" w:rsidRPr="001C69BC" w:rsidRDefault="009C6DE6" w:rsidP="00B33660">
            <w:r>
              <w:t xml:space="preserve">Интерфейс подключения </w:t>
            </w:r>
            <w:r>
              <w:rPr>
                <w:lang w:val="en-US"/>
              </w:rPr>
              <w:t>SATA</w:t>
            </w:r>
          </w:p>
          <w:p w:rsidR="009C6DE6" w:rsidRPr="009C6DE6" w:rsidRDefault="009C6DE6" w:rsidP="00B33660">
            <w:r>
              <w:t>Объем не менее 500</w:t>
            </w:r>
            <w:r>
              <w:rPr>
                <w:lang w:val="en-US"/>
              </w:rPr>
              <w:t>Gb</w:t>
            </w:r>
          </w:p>
          <w:p w:rsidR="009C6DE6" w:rsidRDefault="009C6DE6" w:rsidP="00B33660">
            <w:r>
              <w:t>Скорость вращения шпинделя не менее 7200об/мин</w:t>
            </w:r>
          </w:p>
          <w:p w:rsidR="009C6DE6" w:rsidRPr="001C69BC" w:rsidRDefault="009C6DE6" w:rsidP="00B33660">
            <w:r>
              <w:t>Буфер не менее 32</w:t>
            </w:r>
            <w:r>
              <w:rPr>
                <w:lang w:val="en-US"/>
              </w:rPr>
              <w:t>Mb</w:t>
            </w:r>
          </w:p>
          <w:p w:rsidR="009C6DE6" w:rsidRDefault="009C6DE6" w:rsidP="00B33660">
            <w:r>
              <w:t>Форм-фактор 3.5</w:t>
            </w:r>
            <w:r w:rsidRPr="001C69BC">
              <w:t>”</w:t>
            </w:r>
          </w:p>
          <w:p w:rsidR="009C6DE6" w:rsidRDefault="009C6DE6" w:rsidP="00B33660">
            <w:r>
              <w:t>Поддержка технологии  «Ограниченное время на коррекцию ошибки»</w:t>
            </w:r>
          </w:p>
          <w:p w:rsidR="009C6DE6" w:rsidRDefault="009C6DE6" w:rsidP="00B33660">
            <w:r>
              <w:t>Время наработки на отказ не менее 1  млн. часов</w:t>
            </w:r>
          </w:p>
        </w:tc>
        <w:tc>
          <w:tcPr>
            <w:tcW w:w="816" w:type="dxa"/>
          </w:tcPr>
          <w:p w:rsidR="009C6DE6" w:rsidRPr="00DA3AE9" w:rsidRDefault="009C6DE6" w:rsidP="00B33660">
            <w:r>
              <w:rPr>
                <w:lang w:val="en-US"/>
              </w:rPr>
              <w:t>2</w:t>
            </w:r>
            <w:r>
              <w:t>шт</w:t>
            </w:r>
          </w:p>
        </w:tc>
      </w:tr>
      <w:tr w:rsidR="009C6DE6" w:rsidTr="00B33660">
        <w:tc>
          <w:tcPr>
            <w:tcW w:w="388" w:type="dxa"/>
          </w:tcPr>
          <w:p w:rsidR="009C6DE6" w:rsidRPr="00DA3AE9" w:rsidRDefault="009C6DE6" w:rsidP="00B3366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1444" w:type="dxa"/>
          </w:tcPr>
          <w:p w:rsidR="009C6DE6" w:rsidRPr="00DA3AE9" w:rsidRDefault="009C6DE6" w:rsidP="00B33660">
            <w:r>
              <w:t>Процессор</w:t>
            </w:r>
          </w:p>
        </w:tc>
        <w:tc>
          <w:tcPr>
            <w:tcW w:w="6923" w:type="dxa"/>
          </w:tcPr>
          <w:p w:rsidR="009C6DE6" w:rsidRPr="00240B4B" w:rsidRDefault="009C6DE6" w:rsidP="00B33660">
            <w:r w:rsidRPr="00240B4B">
              <w:t>Поддержка двухпроцессорных конфигураций – Да</w:t>
            </w:r>
          </w:p>
          <w:p w:rsidR="009C6DE6" w:rsidRPr="00240B4B" w:rsidRDefault="009C6DE6" w:rsidP="00B33660">
            <w:r w:rsidRPr="00240B4B">
              <w:t xml:space="preserve">Частота шины процессора не менее </w:t>
            </w:r>
            <w:r>
              <w:t>4,8Г</w:t>
            </w:r>
            <w:r w:rsidRPr="00240B4B">
              <w:t>гц</w:t>
            </w:r>
          </w:p>
          <w:p w:rsidR="009C6DE6" w:rsidRPr="00240B4B" w:rsidRDefault="009C6DE6" w:rsidP="00B33660">
            <w:r>
              <w:t>Рассеиваемая мощность не боле 85</w:t>
            </w:r>
            <w:r w:rsidRPr="00240B4B">
              <w:t>Вт</w:t>
            </w:r>
          </w:p>
          <w:p w:rsidR="009C6DE6" w:rsidRPr="00240B4B" w:rsidRDefault="009C6DE6" w:rsidP="00B33660">
            <w:r w:rsidRPr="00240B4B">
              <w:t xml:space="preserve">Частота работы не ниже </w:t>
            </w:r>
            <w:r>
              <w:t>1,5</w:t>
            </w:r>
            <w:r w:rsidRPr="00240B4B">
              <w:t>ГГц</w:t>
            </w:r>
          </w:p>
          <w:p w:rsidR="009C6DE6" w:rsidRPr="00240B4B" w:rsidRDefault="009C6DE6" w:rsidP="00B33660">
            <w:r w:rsidRPr="00240B4B">
              <w:t xml:space="preserve">Кэш третьего уровня не менее </w:t>
            </w:r>
            <w:r>
              <w:t>4</w:t>
            </w:r>
            <w:r w:rsidRPr="00240B4B">
              <w:t>Мб</w:t>
            </w:r>
          </w:p>
          <w:p w:rsidR="009C6DE6" w:rsidRPr="00240B4B" w:rsidRDefault="009C6DE6" w:rsidP="00B33660">
            <w:r w:rsidRPr="00240B4B">
              <w:t xml:space="preserve">Количество физических ядер не менее </w:t>
            </w:r>
            <w:r>
              <w:t>4</w:t>
            </w:r>
          </w:p>
          <w:p w:rsidR="009C6DE6" w:rsidRDefault="009C6DE6" w:rsidP="00B33660">
            <w:r w:rsidRPr="00240B4B">
              <w:t>Тип поддерживаемой памяти</w:t>
            </w:r>
            <w:r w:rsidR="00DB33F5">
              <w:t xml:space="preserve"> </w:t>
            </w:r>
            <w:r w:rsidR="00DB33F5">
              <w:rPr>
                <w:lang w:val="en-US"/>
              </w:rPr>
              <w:t>DDR</w:t>
            </w:r>
            <w:r w:rsidR="00DB33F5" w:rsidRPr="00DB33F5">
              <w:t xml:space="preserve"> </w:t>
            </w:r>
            <w:r w:rsidR="00DB33F5">
              <w:rPr>
                <w:lang w:val="en-US"/>
              </w:rPr>
              <w:t>III</w:t>
            </w:r>
            <w:r w:rsidRPr="00240B4B">
              <w:t xml:space="preserve"> ECC Registered</w:t>
            </w:r>
          </w:p>
          <w:p w:rsidR="009C6DE6" w:rsidRDefault="009C6DE6" w:rsidP="00B33660">
            <w:r>
              <w:t>Поддержка набора инструкций: SSE4.2</w:t>
            </w:r>
          </w:p>
        </w:tc>
        <w:tc>
          <w:tcPr>
            <w:tcW w:w="816" w:type="dxa"/>
          </w:tcPr>
          <w:p w:rsidR="009C6DE6" w:rsidRDefault="009C6DE6" w:rsidP="00B33660">
            <w:r>
              <w:t>1шт</w:t>
            </w:r>
          </w:p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7</w:t>
            </w:r>
          </w:p>
        </w:tc>
        <w:tc>
          <w:tcPr>
            <w:tcW w:w="1444" w:type="dxa"/>
          </w:tcPr>
          <w:p w:rsidR="009C6DE6" w:rsidRDefault="009C6DE6" w:rsidP="00B33660">
            <w:r>
              <w:t>Система охлаждения процессора</w:t>
            </w:r>
          </w:p>
        </w:tc>
        <w:tc>
          <w:tcPr>
            <w:tcW w:w="6923" w:type="dxa"/>
          </w:tcPr>
          <w:p w:rsidR="009C6DE6" w:rsidRPr="00240B4B" w:rsidRDefault="009C6DE6" w:rsidP="00B33660">
            <w:r w:rsidRPr="00240B4B">
              <w:t>Соответствует сокету процессора – Да</w:t>
            </w:r>
          </w:p>
          <w:p w:rsidR="009C6DE6" w:rsidRDefault="009C6DE6" w:rsidP="00B33660">
            <w:r>
              <w:t>Тип: Радиатор с вентилятором</w:t>
            </w:r>
          </w:p>
          <w:p w:rsidR="009C6DE6" w:rsidRDefault="009C6DE6" w:rsidP="00B33660">
            <w:r>
              <w:t>Технология радиатора: на тепловых трубках</w:t>
            </w:r>
          </w:p>
          <w:p w:rsidR="009C6DE6" w:rsidRDefault="009C6DE6" w:rsidP="00B33660">
            <w:r>
              <w:t>Управление скоростью вращения вентилятора-да</w:t>
            </w:r>
          </w:p>
          <w:p w:rsidR="009C6DE6" w:rsidRDefault="009C6DE6" w:rsidP="00B33660">
            <w:r>
              <w:t>Уровень шума не более 22Дб</w:t>
            </w:r>
          </w:p>
        </w:tc>
        <w:tc>
          <w:tcPr>
            <w:tcW w:w="816" w:type="dxa"/>
          </w:tcPr>
          <w:p w:rsidR="009C6DE6" w:rsidRDefault="009C6DE6" w:rsidP="00B33660">
            <w:r>
              <w:t>1</w:t>
            </w:r>
          </w:p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8</w:t>
            </w:r>
          </w:p>
        </w:tc>
        <w:tc>
          <w:tcPr>
            <w:tcW w:w="1444" w:type="dxa"/>
          </w:tcPr>
          <w:p w:rsidR="009C6DE6" w:rsidRDefault="009C6DE6" w:rsidP="00B33660">
            <w:r>
              <w:t>Привод чтения/записи оптических дисков</w:t>
            </w:r>
          </w:p>
        </w:tc>
        <w:tc>
          <w:tcPr>
            <w:tcW w:w="6923" w:type="dxa"/>
          </w:tcPr>
          <w:p w:rsidR="009C6DE6" w:rsidRDefault="009C6DE6" w:rsidP="00B33660">
            <w:r w:rsidRPr="00630D79">
              <w:t>DVD-RW/+RW</w:t>
            </w:r>
          </w:p>
        </w:tc>
        <w:tc>
          <w:tcPr>
            <w:tcW w:w="816" w:type="dxa"/>
          </w:tcPr>
          <w:p w:rsidR="009C6DE6" w:rsidRDefault="009C6DE6" w:rsidP="00B33660">
            <w:r>
              <w:t>1</w:t>
            </w:r>
          </w:p>
          <w:p w:rsidR="009C6DE6" w:rsidRDefault="009C6DE6" w:rsidP="00B33660"/>
        </w:tc>
      </w:tr>
      <w:tr w:rsidR="009C6DE6" w:rsidTr="00B33660">
        <w:tc>
          <w:tcPr>
            <w:tcW w:w="388" w:type="dxa"/>
          </w:tcPr>
          <w:p w:rsidR="009C6DE6" w:rsidRDefault="009C6DE6" w:rsidP="00B33660">
            <w:r>
              <w:t>9</w:t>
            </w:r>
          </w:p>
        </w:tc>
        <w:tc>
          <w:tcPr>
            <w:tcW w:w="1444" w:type="dxa"/>
          </w:tcPr>
          <w:p w:rsidR="009C6DE6" w:rsidRDefault="009C6DE6" w:rsidP="00B33660">
            <w:r>
              <w:t>Монитор</w:t>
            </w:r>
          </w:p>
        </w:tc>
        <w:tc>
          <w:tcPr>
            <w:tcW w:w="6923" w:type="dxa"/>
          </w:tcPr>
          <w:p w:rsidR="009C6DE6" w:rsidRPr="00630D79" w:rsidRDefault="009C6DE6" w:rsidP="00B33660">
            <w:r>
              <w:t>Диагональ не менее 20</w:t>
            </w:r>
            <w:r w:rsidRPr="00630D79">
              <w:t>”</w:t>
            </w:r>
          </w:p>
          <w:p w:rsidR="009C6DE6" w:rsidRPr="009C6DE6" w:rsidRDefault="009C6DE6" w:rsidP="00B33660">
            <w:r>
              <w:t>Разрешение не менее 1600</w:t>
            </w:r>
            <w:r>
              <w:rPr>
                <w:lang w:val="en-US"/>
              </w:rPr>
              <w:t>x</w:t>
            </w:r>
            <w:r w:rsidRPr="009C6DE6">
              <w:t>900</w:t>
            </w:r>
          </w:p>
          <w:p w:rsidR="009C6DE6" w:rsidRDefault="009C6DE6" w:rsidP="00B33660">
            <w:r>
              <w:t>Время отклика не более 5мс</w:t>
            </w:r>
          </w:p>
          <w:p w:rsidR="009C6DE6" w:rsidRDefault="009C6DE6" w:rsidP="00B33660">
            <w:r>
              <w:t>Яркость не ниже 250КДм</w:t>
            </w:r>
          </w:p>
          <w:p w:rsidR="009C6DE6" w:rsidRDefault="009C6DE6" w:rsidP="00B33660">
            <w:r>
              <w:t>Углы обзора не хуже 170/160</w:t>
            </w:r>
          </w:p>
          <w:p w:rsidR="009C6DE6" w:rsidRPr="009C6DE6" w:rsidRDefault="009C6DE6" w:rsidP="00B33660">
            <w:r>
              <w:t xml:space="preserve">Тип подсветки: </w:t>
            </w:r>
            <w:r>
              <w:rPr>
                <w:lang w:val="en-US"/>
              </w:rPr>
              <w:t>LED</w:t>
            </w:r>
          </w:p>
        </w:tc>
        <w:tc>
          <w:tcPr>
            <w:tcW w:w="816" w:type="dxa"/>
          </w:tcPr>
          <w:p w:rsidR="009C6DE6" w:rsidRPr="009B3735" w:rsidRDefault="009C6DE6" w:rsidP="00B3366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9C6DE6" w:rsidRDefault="009C6DE6">
      <w:r>
        <w:t>Гарантия на сервер не менее 36мес. В комплекте с сервером должны поставляться все необходимые соединительные кабели (внутренние и внешние), диски с драйверами и программным обеспечение м, предусмотренные изготовителем сервера и изготовителями комплектующих. Жесткие диски должны быть установлены в корзину с горячей заменой и  подключены с использованием</w:t>
      </w:r>
      <w:r w:rsidRPr="009C6DE6">
        <w:t xml:space="preserve"> </w:t>
      </w:r>
      <w:r>
        <w:rPr>
          <w:lang w:val="en-US"/>
        </w:rPr>
        <w:t>SAS</w:t>
      </w:r>
      <w:r w:rsidRPr="009C6DE6">
        <w:t xml:space="preserve"> </w:t>
      </w:r>
      <w:r>
        <w:rPr>
          <w:lang w:val="en-US"/>
        </w:rPr>
        <w:t>Raid</w:t>
      </w:r>
      <w:r w:rsidRPr="009C6DE6">
        <w:t>-</w:t>
      </w:r>
      <w:r>
        <w:t>контроллера.</w:t>
      </w:r>
    </w:p>
    <w:p w:rsidR="009C6DE6" w:rsidRPr="009C6DE6" w:rsidRDefault="009C6DE6">
      <w:r>
        <w:t>Сервер</w:t>
      </w:r>
      <w:r>
        <w:rPr>
          <w:lang w:val="en-US"/>
        </w:rPr>
        <w:t xml:space="preserve"> VPN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"/>
        <w:gridCol w:w="1584"/>
        <w:gridCol w:w="6790"/>
        <w:gridCol w:w="809"/>
      </w:tblGrid>
      <w:tr w:rsidR="009C6DE6" w:rsidTr="00DB33F5">
        <w:tc>
          <w:tcPr>
            <w:tcW w:w="388" w:type="dxa"/>
          </w:tcPr>
          <w:p w:rsidR="009C6DE6" w:rsidRDefault="009C6DE6" w:rsidP="00B33660">
            <w:r>
              <w:t>1.</w:t>
            </w:r>
          </w:p>
        </w:tc>
        <w:tc>
          <w:tcPr>
            <w:tcW w:w="1584" w:type="dxa"/>
          </w:tcPr>
          <w:p w:rsidR="009C6DE6" w:rsidRDefault="009C6DE6" w:rsidP="00B33660">
            <w:r>
              <w:t>Корпус</w:t>
            </w:r>
          </w:p>
        </w:tc>
        <w:tc>
          <w:tcPr>
            <w:tcW w:w="6790" w:type="dxa"/>
          </w:tcPr>
          <w:p w:rsidR="009C6DE6" w:rsidRPr="009C6DE6" w:rsidRDefault="009C6DE6" w:rsidP="00B33660">
            <w:r>
              <w:t xml:space="preserve">Тип корпуса: </w:t>
            </w:r>
            <w:r>
              <w:rPr>
                <w:lang w:val="en-US"/>
              </w:rPr>
              <w:t>MidiTower</w:t>
            </w:r>
          </w:p>
          <w:p w:rsidR="009C6DE6" w:rsidRPr="009C6DE6" w:rsidRDefault="009C6DE6" w:rsidP="00B33660">
            <w:r>
              <w:t xml:space="preserve">Совместим с системными платами формфактора:  </w:t>
            </w:r>
            <w:r>
              <w:rPr>
                <w:lang w:val="en-US"/>
              </w:rPr>
              <w:t>ATX</w:t>
            </w:r>
            <w:r w:rsidRPr="00AB06F3">
              <w:t xml:space="preserve"> </w:t>
            </w:r>
          </w:p>
          <w:p w:rsidR="009C6DE6" w:rsidRDefault="009C6DE6" w:rsidP="00B33660">
            <w:r>
              <w:t xml:space="preserve">Блок питания:  не менее </w:t>
            </w:r>
            <w:r w:rsidRPr="009C6DE6">
              <w:t>520</w:t>
            </w:r>
            <w:r>
              <w:t>Вт</w:t>
            </w:r>
          </w:p>
          <w:p w:rsidR="009C6DE6" w:rsidRDefault="009C6DE6" w:rsidP="00B33660">
            <w:r>
              <w:t>Охлаждение: не менее 1 вентилятора на передней панели, размером не менее 120мм 1 вентилятора на задней панели, размером не менее 120мм</w:t>
            </w:r>
            <w:r w:rsidR="00A3378C">
              <w:t>. Вентиляторы должны быть с регулировкой скорости вращения.</w:t>
            </w:r>
          </w:p>
          <w:p w:rsidR="009C6DE6" w:rsidRDefault="009C6DE6" w:rsidP="009C6DE6">
            <w:r>
              <w:t>Индикаторы на передней панели: питание, активность жестких дисков</w:t>
            </w:r>
          </w:p>
          <w:p w:rsidR="00A3378C" w:rsidRDefault="00A3378C" w:rsidP="009C6DE6">
            <w:r>
              <w:t>Внутренних отсеков 3,5 дюйма не менее 4</w:t>
            </w:r>
          </w:p>
          <w:p w:rsidR="00A3378C" w:rsidRDefault="00A3378C" w:rsidP="009C6DE6">
            <w:r>
              <w:t>Внешних отсеков 5,25 дюйма не менее 1</w:t>
            </w:r>
          </w:p>
          <w:p w:rsidR="00A3378C" w:rsidRDefault="00A3378C" w:rsidP="00A3378C">
            <w:r>
              <w:t xml:space="preserve">Разъемы на передней панели не менее 1 </w:t>
            </w:r>
            <w:r w:rsidRPr="00A3378C">
              <w:rPr>
                <w:rStyle w:val="dfaq"/>
              </w:rPr>
              <w:t>USB</w:t>
            </w:r>
            <w:r>
              <w:t xml:space="preserve"> с подключением к внутренним разъемам МП, 1 eSATA с подключением к внутреннему разъему МП</w:t>
            </w:r>
          </w:p>
          <w:p w:rsidR="00A3378C" w:rsidRPr="00A3378C" w:rsidRDefault="00A3378C" w:rsidP="00A3378C">
            <w:r>
              <w:t xml:space="preserve">Разъемы питания </w:t>
            </w:r>
            <w:r>
              <w:rPr>
                <w:lang w:val="en-US"/>
              </w:rPr>
              <w:t>SATA</w:t>
            </w:r>
            <w:r>
              <w:t xml:space="preserve"> устройств не менее 5</w:t>
            </w:r>
          </w:p>
        </w:tc>
        <w:tc>
          <w:tcPr>
            <w:tcW w:w="809" w:type="dxa"/>
          </w:tcPr>
          <w:p w:rsidR="009C6DE6" w:rsidRDefault="009C6DE6" w:rsidP="00B33660">
            <w:r>
              <w:t>1шт</w:t>
            </w:r>
          </w:p>
        </w:tc>
      </w:tr>
      <w:tr w:rsidR="009C6DE6" w:rsidTr="00DB33F5">
        <w:tc>
          <w:tcPr>
            <w:tcW w:w="388" w:type="dxa"/>
          </w:tcPr>
          <w:p w:rsidR="009C6DE6" w:rsidRDefault="009C6DE6" w:rsidP="00B33660">
            <w:r>
              <w:t>2.</w:t>
            </w:r>
          </w:p>
        </w:tc>
        <w:tc>
          <w:tcPr>
            <w:tcW w:w="1584" w:type="dxa"/>
          </w:tcPr>
          <w:p w:rsidR="009C6DE6" w:rsidRDefault="009C6DE6" w:rsidP="00B33660">
            <w:r>
              <w:t>Системная плата</w:t>
            </w:r>
          </w:p>
        </w:tc>
        <w:tc>
          <w:tcPr>
            <w:tcW w:w="6790" w:type="dxa"/>
          </w:tcPr>
          <w:p w:rsidR="009C6DE6" w:rsidRPr="00A3378C" w:rsidRDefault="009C6DE6" w:rsidP="00B33660">
            <w:r>
              <w:t xml:space="preserve">Формфактор: </w:t>
            </w:r>
            <w:r w:rsidR="00A3378C">
              <w:rPr>
                <w:lang w:val="en-US"/>
              </w:rPr>
              <w:t>ATX</w:t>
            </w:r>
          </w:p>
          <w:p w:rsidR="009C6DE6" w:rsidRDefault="00A3378C" w:rsidP="00B33660">
            <w:r>
              <w:t>Частота шины</w:t>
            </w:r>
            <w:r w:rsidRPr="00A3378C">
              <w:t xml:space="preserve"> </w:t>
            </w:r>
            <w:r>
              <w:t>не менее 5000 МГц</w:t>
            </w:r>
          </w:p>
          <w:p w:rsidR="009C6DE6" w:rsidRPr="00A3378C" w:rsidRDefault="00A3378C" w:rsidP="00B33660">
            <w:r>
              <w:t>Поддержка</w:t>
            </w:r>
            <w:r w:rsidR="009C6DE6">
              <w:t xml:space="preserve"> памяти: </w:t>
            </w:r>
            <w:r>
              <w:t>не менее 2 слотов, не менее 8</w:t>
            </w:r>
            <w:r>
              <w:rPr>
                <w:lang w:val="en-US"/>
              </w:rPr>
              <w:t>Gb</w:t>
            </w:r>
            <w:r>
              <w:t>, работа в двухканальном режиме</w:t>
            </w:r>
          </w:p>
          <w:p w:rsidR="00DB33F5" w:rsidRDefault="009C6DE6" w:rsidP="00B33660">
            <w:r>
              <w:t xml:space="preserve">Контроллер жестких дисков: интегрированный контроллер с поддержкой до </w:t>
            </w:r>
            <w:r w:rsidR="00DB33F5">
              <w:t>4</w:t>
            </w:r>
            <w:r>
              <w:t xml:space="preserve"> </w:t>
            </w:r>
            <w:r w:rsidR="00DB33F5">
              <w:t>устройств</w:t>
            </w:r>
            <w:r>
              <w:t xml:space="preserve"> с интерфейсом </w:t>
            </w:r>
          </w:p>
          <w:p w:rsidR="009C6DE6" w:rsidRPr="00240B4B" w:rsidRDefault="009C6DE6" w:rsidP="00DB33F5">
            <w:r>
              <w:t xml:space="preserve">Сетевой интерфейс: </w:t>
            </w:r>
            <w:r w:rsidR="00DB33F5">
              <w:t>интегрированный с поддержкой</w:t>
            </w:r>
            <w:r>
              <w:t xml:space="preserve"> скорости до </w:t>
            </w:r>
            <w:r>
              <w:lastRenderedPageBreak/>
              <w:t>1000Мбит/сек</w:t>
            </w:r>
            <w:r w:rsidRPr="00C717E0">
              <w:t xml:space="preserve"> </w:t>
            </w:r>
          </w:p>
          <w:p w:rsidR="009C6DE6" w:rsidRDefault="009C6DE6" w:rsidP="00DB33F5">
            <w:r>
              <w:t xml:space="preserve">Слоты для установки  модулей расширения не менее </w:t>
            </w:r>
            <w:r w:rsidR="00DB33F5">
              <w:t>1</w:t>
            </w:r>
            <w:r>
              <w:t xml:space="preserve"> PCI-E 2.0 </w:t>
            </w:r>
            <w:r w:rsidR="00DB33F5">
              <w:t>16</w:t>
            </w:r>
            <w:r>
              <w:rPr>
                <w:lang w:val="en-US"/>
              </w:rPr>
              <w:t>x</w:t>
            </w:r>
            <w:r w:rsidRPr="00FE1795">
              <w:t xml:space="preserve">, </w:t>
            </w:r>
            <w:r>
              <w:t>1 PCI-E 2.0 4</w:t>
            </w:r>
            <w:r>
              <w:rPr>
                <w:lang w:val="en-US"/>
              </w:rPr>
              <w:t>x</w:t>
            </w:r>
          </w:p>
          <w:p w:rsidR="00DB33F5" w:rsidRPr="00DB33F5" w:rsidRDefault="00DB33F5" w:rsidP="00DB33F5">
            <w:r>
              <w:t xml:space="preserve">Порты не менее 1x PS/2 клавиатура/мышь, 2x </w:t>
            </w:r>
            <w:r w:rsidRPr="00DB33F5">
              <w:rPr>
                <w:rStyle w:val="dfaq"/>
              </w:rPr>
              <w:t>USB</w:t>
            </w:r>
            <w:r>
              <w:t xml:space="preserve"> 3.0, 4x </w:t>
            </w:r>
            <w:r w:rsidRPr="00DB33F5">
              <w:rPr>
                <w:rStyle w:val="dfaq"/>
              </w:rPr>
              <w:t>USB</w:t>
            </w:r>
            <w:r>
              <w:t xml:space="preserve"> 2.0, 1x RJ-45 LAN, 1x VGA монитор, 1x DVI-D</w:t>
            </w:r>
          </w:p>
        </w:tc>
        <w:tc>
          <w:tcPr>
            <w:tcW w:w="809" w:type="dxa"/>
          </w:tcPr>
          <w:p w:rsidR="009C6DE6" w:rsidRDefault="009C6DE6" w:rsidP="00B33660">
            <w:r>
              <w:lastRenderedPageBreak/>
              <w:t>1шт</w:t>
            </w:r>
          </w:p>
        </w:tc>
      </w:tr>
      <w:tr w:rsidR="009C6DE6" w:rsidTr="00DB33F5">
        <w:tc>
          <w:tcPr>
            <w:tcW w:w="388" w:type="dxa"/>
          </w:tcPr>
          <w:p w:rsidR="009C6DE6" w:rsidRDefault="009C6DE6" w:rsidP="00B33660">
            <w:r>
              <w:lastRenderedPageBreak/>
              <w:t>3</w:t>
            </w:r>
          </w:p>
        </w:tc>
        <w:tc>
          <w:tcPr>
            <w:tcW w:w="1584" w:type="dxa"/>
          </w:tcPr>
          <w:p w:rsidR="009C6DE6" w:rsidRDefault="009C6DE6" w:rsidP="00B33660">
            <w:r>
              <w:t>Оперативная память</w:t>
            </w:r>
          </w:p>
        </w:tc>
        <w:tc>
          <w:tcPr>
            <w:tcW w:w="6790" w:type="dxa"/>
          </w:tcPr>
          <w:p w:rsidR="009C6DE6" w:rsidRPr="001C69BC" w:rsidRDefault="009C6DE6" w:rsidP="00B33660">
            <w:r>
              <w:t xml:space="preserve">Объем модуля оперативной памяти не менее </w:t>
            </w:r>
            <w:r w:rsidR="00DB33F5">
              <w:t>2</w:t>
            </w:r>
            <w:r>
              <w:rPr>
                <w:lang w:val="en-US"/>
              </w:rPr>
              <w:t>Gb</w:t>
            </w:r>
            <w:r w:rsidRPr="0038436D">
              <w:t xml:space="preserve"> </w:t>
            </w:r>
          </w:p>
          <w:p w:rsidR="009C6DE6" w:rsidRPr="001C69BC" w:rsidRDefault="009C6DE6" w:rsidP="00B33660">
            <w:r>
              <w:t>Частота работы не менее 1333</w:t>
            </w:r>
          </w:p>
          <w:p w:rsidR="009C6DE6" w:rsidRDefault="009C6DE6" w:rsidP="00B33660">
            <w:r>
              <w:t xml:space="preserve">Тип оперативной памяти </w:t>
            </w:r>
            <w:r>
              <w:rPr>
                <w:lang w:val="en-US"/>
              </w:rPr>
              <w:t>DDR</w:t>
            </w:r>
            <w:r w:rsidRPr="0038436D">
              <w:t xml:space="preserve"> </w:t>
            </w:r>
            <w:r>
              <w:rPr>
                <w:lang w:val="en-US"/>
              </w:rPr>
              <w:t>III</w:t>
            </w:r>
            <w:r w:rsidRPr="0038436D">
              <w:t xml:space="preserve"> </w:t>
            </w:r>
            <w:r w:rsidR="00DB33F5">
              <w:t>-да</w:t>
            </w:r>
          </w:p>
        </w:tc>
        <w:tc>
          <w:tcPr>
            <w:tcW w:w="809" w:type="dxa"/>
          </w:tcPr>
          <w:p w:rsidR="009C6DE6" w:rsidRDefault="009C6DE6" w:rsidP="00B33660">
            <w:r>
              <w:t>2шт</w:t>
            </w:r>
          </w:p>
        </w:tc>
      </w:tr>
      <w:tr w:rsidR="00204440" w:rsidTr="00DB33F5">
        <w:tc>
          <w:tcPr>
            <w:tcW w:w="388" w:type="dxa"/>
          </w:tcPr>
          <w:p w:rsidR="00204440" w:rsidRDefault="00204440" w:rsidP="00B33660">
            <w:r>
              <w:t>4</w:t>
            </w:r>
          </w:p>
        </w:tc>
        <w:tc>
          <w:tcPr>
            <w:tcW w:w="1584" w:type="dxa"/>
          </w:tcPr>
          <w:p w:rsidR="00204440" w:rsidRDefault="00204440" w:rsidP="00B33660">
            <w:r>
              <w:t>Сетевая карта</w:t>
            </w:r>
          </w:p>
        </w:tc>
        <w:tc>
          <w:tcPr>
            <w:tcW w:w="6790" w:type="dxa"/>
          </w:tcPr>
          <w:p w:rsidR="00204440" w:rsidRPr="003D3F41" w:rsidRDefault="00204440" w:rsidP="00B33660">
            <w:r>
              <w:t xml:space="preserve">Не менее 1 порта </w:t>
            </w:r>
            <w:r>
              <w:rPr>
                <w:lang w:val="en-US"/>
              </w:rPr>
              <w:t>RJ</w:t>
            </w:r>
            <w:r w:rsidRPr="003D3F41">
              <w:t>45</w:t>
            </w:r>
          </w:p>
          <w:p w:rsidR="00204440" w:rsidRPr="003D3F41" w:rsidRDefault="00204440" w:rsidP="00B33660">
            <w:r>
              <w:t>Скорость до 1000Мбит/с</w:t>
            </w:r>
          </w:p>
          <w:p w:rsidR="00204440" w:rsidRDefault="00204440" w:rsidP="00B33660">
            <w:r>
              <w:t>Поддержка QoS</w:t>
            </w:r>
            <w:r w:rsidR="00882E70">
              <w:t xml:space="preserve"> IEEE 802.1p - да</w:t>
            </w:r>
          </w:p>
          <w:p w:rsidR="00882E70" w:rsidRPr="00204440" w:rsidRDefault="00882E70" w:rsidP="00882E70">
            <w:r>
              <w:t>Поддержка VLAN IEEE 802.1Q - да</w:t>
            </w:r>
          </w:p>
        </w:tc>
        <w:tc>
          <w:tcPr>
            <w:tcW w:w="809" w:type="dxa"/>
          </w:tcPr>
          <w:p w:rsidR="00204440" w:rsidRDefault="00882E70" w:rsidP="00B33660">
            <w:r>
              <w:t>2шт</w:t>
            </w:r>
          </w:p>
        </w:tc>
      </w:tr>
      <w:tr w:rsidR="009C6DE6" w:rsidTr="00DB33F5">
        <w:tc>
          <w:tcPr>
            <w:tcW w:w="388" w:type="dxa"/>
          </w:tcPr>
          <w:p w:rsidR="009C6DE6" w:rsidRDefault="009C6DE6" w:rsidP="00B33660">
            <w:r>
              <w:t>5</w:t>
            </w:r>
          </w:p>
        </w:tc>
        <w:tc>
          <w:tcPr>
            <w:tcW w:w="1584" w:type="dxa"/>
          </w:tcPr>
          <w:p w:rsidR="009C6DE6" w:rsidRDefault="009C6DE6" w:rsidP="00B33660">
            <w:r>
              <w:t>Накопитель на магнитных жестких дисках</w:t>
            </w:r>
          </w:p>
        </w:tc>
        <w:tc>
          <w:tcPr>
            <w:tcW w:w="6790" w:type="dxa"/>
          </w:tcPr>
          <w:p w:rsidR="009C6DE6" w:rsidRPr="001C69BC" w:rsidRDefault="009C6DE6" w:rsidP="00B33660">
            <w:r>
              <w:t xml:space="preserve">Интерфейс подключения </w:t>
            </w:r>
            <w:r>
              <w:rPr>
                <w:lang w:val="en-US"/>
              </w:rPr>
              <w:t>SATA</w:t>
            </w:r>
          </w:p>
          <w:p w:rsidR="009C6DE6" w:rsidRPr="009C6DE6" w:rsidRDefault="009C6DE6" w:rsidP="00B33660">
            <w:r>
              <w:t>Объем не менее 500</w:t>
            </w:r>
            <w:r>
              <w:rPr>
                <w:lang w:val="en-US"/>
              </w:rPr>
              <w:t>Gb</w:t>
            </w:r>
          </w:p>
          <w:p w:rsidR="009C6DE6" w:rsidRDefault="009C6DE6" w:rsidP="00B33660">
            <w:r>
              <w:t>Скорость вращения шпинделя не менее 7200об/мин</w:t>
            </w:r>
          </w:p>
          <w:p w:rsidR="009C6DE6" w:rsidRPr="001C69BC" w:rsidRDefault="009C6DE6" w:rsidP="00B33660">
            <w:r>
              <w:t xml:space="preserve">Буфер не менее </w:t>
            </w:r>
            <w:r w:rsidR="00DB33F5">
              <w:t>16</w:t>
            </w:r>
            <w:r>
              <w:rPr>
                <w:lang w:val="en-US"/>
              </w:rPr>
              <w:t>Mb</w:t>
            </w:r>
          </w:p>
          <w:p w:rsidR="009C6DE6" w:rsidRDefault="009C6DE6" w:rsidP="00B33660">
            <w:r>
              <w:t>Форм-фактор 3.5</w:t>
            </w:r>
            <w:r w:rsidRPr="001C69BC">
              <w:t>”</w:t>
            </w:r>
          </w:p>
        </w:tc>
        <w:tc>
          <w:tcPr>
            <w:tcW w:w="809" w:type="dxa"/>
          </w:tcPr>
          <w:p w:rsidR="009C6DE6" w:rsidRPr="00DA3AE9" w:rsidRDefault="00DB33F5" w:rsidP="00B33660">
            <w:r>
              <w:t>1</w:t>
            </w:r>
            <w:r w:rsidR="009C6DE6">
              <w:t>шт</w:t>
            </w:r>
          </w:p>
        </w:tc>
      </w:tr>
      <w:tr w:rsidR="009C6DE6" w:rsidTr="00DB33F5">
        <w:tc>
          <w:tcPr>
            <w:tcW w:w="388" w:type="dxa"/>
          </w:tcPr>
          <w:p w:rsidR="009C6DE6" w:rsidRPr="00DA3AE9" w:rsidRDefault="009C6DE6" w:rsidP="00B3366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84" w:type="dxa"/>
          </w:tcPr>
          <w:p w:rsidR="009C6DE6" w:rsidRPr="00DA3AE9" w:rsidRDefault="009C6DE6" w:rsidP="00B33660">
            <w:r>
              <w:t>Процессор</w:t>
            </w:r>
          </w:p>
        </w:tc>
        <w:tc>
          <w:tcPr>
            <w:tcW w:w="6790" w:type="dxa"/>
          </w:tcPr>
          <w:p w:rsidR="009C6DE6" w:rsidRPr="00240B4B" w:rsidRDefault="009C6DE6" w:rsidP="00B33660">
            <w:r w:rsidRPr="00240B4B">
              <w:t xml:space="preserve">Частота шины процессора не менее </w:t>
            </w:r>
            <w:r w:rsidR="00DB33F5">
              <w:t>4</w:t>
            </w:r>
            <w:r>
              <w:t>,8Г</w:t>
            </w:r>
            <w:r w:rsidRPr="00240B4B">
              <w:t>гц</w:t>
            </w:r>
          </w:p>
          <w:p w:rsidR="009C6DE6" w:rsidRPr="00240B4B" w:rsidRDefault="009C6DE6" w:rsidP="00B33660">
            <w:r w:rsidRPr="00240B4B">
              <w:t xml:space="preserve">Частота работы не ниже </w:t>
            </w:r>
            <w:r w:rsidR="00DB33F5">
              <w:t>2,8</w:t>
            </w:r>
            <w:r w:rsidRPr="00240B4B">
              <w:t>ГГц</w:t>
            </w:r>
          </w:p>
          <w:p w:rsidR="009C6DE6" w:rsidRPr="00240B4B" w:rsidRDefault="009C6DE6" w:rsidP="00B33660">
            <w:r w:rsidRPr="00240B4B">
              <w:t xml:space="preserve">Кэш третьего уровня не менее </w:t>
            </w:r>
            <w:r w:rsidR="00DB33F5">
              <w:t>3</w:t>
            </w:r>
            <w:r w:rsidRPr="00240B4B">
              <w:t>Мб</w:t>
            </w:r>
          </w:p>
          <w:p w:rsidR="009C6DE6" w:rsidRPr="00240B4B" w:rsidRDefault="009C6DE6" w:rsidP="00B33660">
            <w:r w:rsidRPr="00240B4B">
              <w:t xml:space="preserve">Количество физических ядер не менее </w:t>
            </w:r>
            <w:r w:rsidR="00DB33F5">
              <w:t>2</w:t>
            </w:r>
          </w:p>
          <w:p w:rsidR="009C6DE6" w:rsidRPr="00DB33F5" w:rsidRDefault="009C6DE6" w:rsidP="00B33660">
            <w:r w:rsidRPr="00240B4B">
              <w:t xml:space="preserve">Тип поддерживаемой памяти </w:t>
            </w:r>
            <w:r w:rsidR="00DB33F5">
              <w:rPr>
                <w:lang w:val="en-US"/>
              </w:rPr>
              <w:t>DDR</w:t>
            </w:r>
            <w:r w:rsidR="00DB33F5" w:rsidRPr="00DB33F5">
              <w:t xml:space="preserve"> </w:t>
            </w:r>
            <w:r w:rsidR="00DB33F5">
              <w:rPr>
                <w:lang w:val="en-US"/>
              </w:rPr>
              <w:t>III</w:t>
            </w:r>
          </w:p>
        </w:tc>
        <w:tc>
          <w:tcPr>
            <w:tcW w:w="809" w:type="dxa"/>
          </w:tcPr>
          <w:p w:rsidR="009C6DE6" w:rsidRDefault="009C6DE6" w:rsidP="00B33660">
            <w:r>
              <w:t>1шт</w:t>
            </w:r>
          </w:p>
        </w:tc>
      </w:tr>
      <w:tr w:rsidR="009C6DE6" w:rsidTr="00DB33F5">
        <w:tc>
          <w:tcPr>
            <w:tcW w:w="388" w:type="dxa"/>
          </w:tcPr>
          <w:p w:rsidR="009C6DE6" w:rsidRDefault="009C6DE6" w:rsidP="00B33660">
            <w:r>
              <w:t>7</w:t>
            </w:r>
          </w:p>
        </w:tc>
        <w:tc>
          <w:tcPr>
            <w:tcW w:w="1584" w:type="dxa"/>
          </w:tcPr>
          <w:p w:rsidR="009C6DE6" w:rsidRDefault="009C6DE6" w:rsidP="00B33660">
            <w:r>
              <w:t>Система охлаждения процессора</w:t>
            </w:r>
          </w:p>
        </w:tc>
        <w:tc>
          <w:tcPr>
            <w:tcW w:w="6790" w:type="dxa"/>
          </w:tcPr>
          <w:p w:rsidR="009C6DE6" w:rsidRPr="00240B4B" w:rsidRDefault="009C6DE6" w:rsidP="00B33660">
            <w:r w:rsidRPr="00240B4B">
              <w:t>Соответствует сокету процессора – Да</w:t>
            </w:r>
          </w:p>
          <w:p w:rsidR="009C6DE6" w:rsidRDefault="009C6DE6" w:rsidP="00B33660">
            <w:r>
              <w:t>Тип: Радиатор с вентилятором</w:t>
            </w:r>
          </w:p>
          <w:p w:rsidR="009C6DE6" w:rsidRPr="00DB33F5" w:rsidRDefault="00DB33F5" w:rsidP="00B33660">
            <w:r>
              <w:t>Рассеиваемая мощность не менее 100Вт</w:t>
            </w:r>
          </w:p>
          <w:p w:rsidR="009C6DE6" w:rsidRDefault="009C6DE6" w:rsidP="00B33660">
            <w:r>
              <w:t>Управление ск</w:t>
            </w:r>
            <w:r w:rsidR="009319B0">
              <w:t>оростью вращения вентилятора-да</w:t>
            </w:r>
          </w:p>
        </w:tc>
        <w:tc>
          <w:tcPr>
            <w:tcW w:w="809" w:type="dxa"/>
          </w:tcPr>
          <w:p w:rsidR="009C6DE6" w:rsidRDefault="009C6DE6" w:rsidP="00B33660">
            <w:r>
              <w:t>1</w:t>
            </w:r>
          </w:p>
        </w:tc>
      </w:tr>
      <w:tr w:rsidR="009C6DE6" w:rsidTr="00DB33F5">
        <w:tc>
          <w:tcPr>
            <w:tcW w:w="388" w:type="dxa"/>
          </w:tcPr>
          <w:p w:rsidR="009C6DE6" w:rsidRDefault="009C6DE6" w:rsidP="00B33660">
            <w:r>
              <w:t>8</w:t>
            </w:r>
          </w:p>
        </w:tc>
        <w:tc>
          <w:tcPr>
            <w:tcW w:w="1584" w:type="dxa"/>
          </w:tcPr>
          <w:p w:rsidR="009C6DE6" w:rsidRDefault="009C6DE6" w:rsidP="00B33660">
            <w:r>
              <w:t>Привод чтения/записи оптических дисков</w:t>
            </w:r>
          </w:p>
        </w:tc>
        <w:tc>
          <w:tcPr>
            <w:tcW w:w="6790" w:type="dxa"/>
          </w:tcPr>
          <w:p w:rsidR="009C6DE6" w:rsidRDefault="009C6DE6" w:rsidP="009319B0">
            <w:r w:rsidRPr="00630D79">
              <w:t>DVD-RW/+RW</w:t>
            </w:r>
          </w:p>
        </w:tc>
        <w:tc>
          <w:tcPr>
            <w:tcW w:w="809" w:type="dxa"/>
          </w:tcPr>
          <w:p w:rsidR="009C6DE6" w:rsidRDefault="009C6DE6" w:rsidP="00B33660">
            <w:r>
              <w:t>1</w:t>
            </w:r>
          </w:p>
          <w:p w:rsidR="009C6DE6" w:rsidRDefault="009C6DE6" w:rsidP="00B33660"/>
        </w:tc>
      </w:tr>
      <w:tr w:rsidR="009C6DE6" w:rsidTr="00DB33F5">
        <w:tc>
          <w:tcPr>
            <w:tcW w:w="388" w:type="dxa"/>
          </w:tcPr>
          <w:p w:rsidR="009C6DE6" w:rsidRDefault="009C6DE6" w:rsidP="00B33660">
            <w:r>
              <w:t>9</w:t>
            </w:r>
          </w:p>
        </w:tc>
        <w:tc>
          <w:tcPr>
            <w:tcW w:w="1584" w:type="dxa"/>
          </w:tcPr>
          <w:p w:rsidR="009C6DE6" w:rsidRDefault="009C6DE6" w:rsidP="00B33660">
            <w:r>
              <w:t>Монитор</w:t>
            </w:r>
          </w:p>
        </w:tc>
        <w:tc>
          <w:tcPr>
            <w:tcW w:w="6790" w:type="dxa"/>
          </w:tcPr>
          <w:p w:rsidR="009C6DE6" w:rsidRPr="00630D79" w:rsidRDefault="009C6DE6" w:rsidP="00B33660">
            <w:r>
              <w:t>Диагональ не менее 20</w:t>
            </w:r>
            <w:r w:rsidRPr="00630D79">
              <w:t>”</w:t>
            </w:r>
          </w:p>
          <w:p w:rsidR="009C6DE6" w:rsidRPr="009C6DE6" w:rsidRDefault="009C6DE6" w:rsidP="00B33660">
            <w:r>
              <w:t>Разрешение не менее 1600</w:t>
            </w:r>
            <w:r>
              <w:rPr>
                <w:lang w:val="en-US"/>
              </w:rPr>
              <w:t>x</w:t>
            </w:r>
            <w:r w:rsidRPr="009C6DE6">
              <w:t>900</w:t>
            </w:r>
          </w:p>
          <w:p w:rsidR="009C6DE6" w:rsidRDefault="009C6DE6" w:rsidP="00B33660">
            <w:r>
              <w:t>Время отклика не более 5мс</w:t>
            </w:r>
          </w:p>
          <w:p w:rsidR="009C6DE6" w:rsidRDefault="009C6DE6" w:rsidP="00B33660">
            <w:r>
              <w:t>Яркость не ниже 250КДм</w:t>
            </w:r>
          </w:p>
          <w:p w:rsidR="009C6DE6" w:rsidRDefault="009C6DE6" w:rsidP="00B33660">
            <w:r>
              <w:t>Углы обзора не хуже 170/160</w:t>
            </w:r>
          </w:p>
          <w:p w:rsidR="009C6DE6" w:rsidRPr="009C6DE6" w:rsidRDefault="009C6DE6" w:rsidP="00B33660">
            <w:r>
              <w:t xml:space="preserve">Тип подсветки: </w:t>
            </w:r>
            <w:r>
              <w:rPr>
                <w:lang w:val="en-US"/>
              </w:rPr>
              <w:t>LED</w:t>
            </w:r>
          </w:p>
        </w:tc>
        <w:tc>
          <w:tcPr>
            <w:tcW w:w="809" w:type="dxa"/>
          </w:tcPr>
          <w:p w:rsidR="009C6DE6" w:rsidRPr="009B3735" w:rsidRDefault="009C6DE6" w:rsidP="00B3366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9C6DE6" w:rsidRPr="009C6DE6" w:rsidRDefault="00D16B94">
      <w:r>
        <w:t>Гарантия на сервер не менее 36мес. В комплекте с сервером должны поставляться все необходимые соединительные кабели (внутренние и внешние), диски с драйверами и программным обеспечение м, предусмотренные изготовителем сервера и изготовителями комплектующих.</w:t>
      </w:r>
    </w:p>
    <w:sectPr w:rsidR="009C6DE6" w:rsidRPr="009C6DE6" w:rsidSect="005E4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E6"/>
    <w:rsid w:val="000720E5"/>
    <w:rsid w:val="00204440"/>
    <w:rsid w:val="003D1A7B"/>
    <w:rsid w:val="003D3F41"/>
    <w:rsid w:val="00461B02"/>
    <w:rsid w:val="005D1385"/>
    <w:rsid w:val="005E4009"/>
    <w:rsid w:val="00882E70"/>
    <w:rsid w:val="009319B0"/>
    <w:rsid w:val="009C6DE6"/>
    <w:rsid w:val="00A3378C"/>
    <w:rsid w:val="00BC7ADB"/>
    <w:rsid w:val="00D16B94"/>
    <w:rsid w:val="00DB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A3378C"/>
  </w:style>
  <w:style w:type="character" w:styleId="a4">
    <w:name w:val="Hyperlink"/>
    <w:basedOn w:val="a0"/>
    <w:uiPriority w:val="99"/>
    <w:semiHidden/>
    <w:unhideWhenUsed/>
    <w:rsid w:val="00A33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A3378C"/>
  </w:style>
  <w:style w:type="character" w:styleId="a4">
    <w:name w:val="Hyperlink"/>
    <w:basedOn w:val="a0"/>
    <w:uiPriority w:val="99"/>
    <w:semiHidden/>
    <w:unhideWhenUsed/>
    <w:rsid w:val="00A33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Aitek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Балашов</dc:creator>
  <cp:lastModifiedBy>Юлия Леонидовна Песня</cp:lastModifiedBy>
  <cp:revision>2</cp:revision>
  <dcterms:created xsi:type="dcterms:W3CDTF">2012-04-28T09:39:00Z</dcterms:created>
  <dcterms:modified xsi:type="dcterms:W3CDTF">2012-04-28T09:39:00Z</dcterms:modified>
</cp:coreProperties>
</file>