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45" w:rsidRPr="00533F7A" w:rsidRDefault="00575145" w:rsidP="00844D3D">
      <w:pPr>
        <w:pStyle w:val="10"/>
        <w:spacing w:before="0" w:after="0"/>
        <w:jc w:val="center"/>
        <w:rPr>
          <w:caps/>
          <w:szCs w:val="24"/>
        </w:rPr>
      </w:pPr>
      <w:r w:rsidRPr="00533F7A">
        <w:rPr>
          <w:caps/>
          <w:szCs w:val="24"/>
        </w:rPr>
        <w:t>протокол</w:t>
      </w:r>
    </w:p>
    <w:p w:rsidR="00575145" w:rsidRPr="00533F7A" w:rsidRDefault="00575145" w:rsidP="00844D3D">
      <w:pPr>
        <w:pStyle w:val="10"/>
        <w:spacing w:before="0" w:after="0"/>
        <w:jc w:val="center"/>
        <w:rPr>
          <w:caps/>
          <w:szCs w:val="24"/>
        </w:rPr>
      </w:pPr>
      <w:r w:rsidRPr="00533F7A">
        <w:rPr>
          <w:smallCaps/>
          <w:szCs w:val="24"/>
        </w:rPr>
        <w:t>рассмотрения и оценки котировочных заявок</w:t>
      </w:r>
    </w:p>
    <w:p w:rsidR="00575145" w:rsidRPr="00533F7A" w:rsidRDefault="00575145" w:rsidP="00844D3D">
      <w:pPr>
        <w:pStyle w:val="10"/>
        <w:spacing w:before="0" w:after="0"/>
        <w:jc w:val="center"/>
        <w:rPr>
          <w:szCs w:val="24"/>
        </w:rPr>
      </w:pPr>
      <w:r w:rsidRPr="00533F7A">
        <w:rPr>
          <w:szCs w:val="24"/>
        </w:rPr>
        <w:t xml:space="preserve">№ </w:t>
      </w:r>
      <w:r w:rsidRPr="005E5AB0">
        <w:rPr>
          <w:szCs w:val="24"/>
        </w:rPr>
        <w:t>0133300001711000004</w:t>
      </w:r>
      <w:r w:rsidR="0089433C" w:rsidRPr="005E5AB0">
        <w:rPr>
          <w:szCs w:val="24"/>
        </w:rPr>
        <w:t>4</w:t>
      </w:r>
      <w:r w:rsidRPr="005E5AB0">
        <w:rPr>
          <w:szCs w:val="24"/>
        </w:rPr>
        <w:t>-1</w:t>
      </w:r>
    </w:p>
    <w:p w:rsidR="00575145" w:rsidRPr="00533F7A" w:rsidRDefault="00575145" w:rsidP="00844D3D">
      <w:pPr>
        <w:jc w:val="both"/>
        <w:rPr>
          <w:sz w:val="24"/>
          <w:szCs w:val="24"/>
        </w:rPr>
      </w:pPr>
    </w:p>
    <w:p w:rsidR="00575145" w:rsidRPr="00844D3D" w:rsidRDefault="00575145" w:rsidP="00844D3D">
      <w:pPr>
        <w:jc w:val="both"/>
        <w:rPr>
          <w:sz w:val="24"/>
          <w:szCs w:val="24"/>
        </w:rPr>
      </w:pPr>
      <w:smartTag w:uri="urn:schemas-microsoft-com:office:smarttags" w:element="metricconverter">
        <w:smartTagPr>
          <w:attr w:name="ProductID" w:val="153000, г"/>
        </w:smartTagPr>
        <w:r w:rsidRPr="00844D3D">
          <w:rPr>
            <w:sz w:val="24"/>
            <w:szCs w:val="24"/>
          </w:rPr>
          <w:t>153000, г</w:t>
        </w:r>
      </w:smartTag>
      <w:r w:rsidRPr="00844D3D">
        <w:rPr>
          <w:sz w:val="24"/>
          <w:szCs w:val="24"/>
        </w:rPr>
        <w:t>. Иваново, пл. Революции, д. 6</w:t>
      </w:r>
      <w:r w:rsidRPr="00844D3D">
        <w:rPr>
          <w:sz w:val="24"/>
          <w:szCs w:val="24"/>
        </w:rPr>
        <w:tab/>
      </w:r>
      <w:r w:rsidRPr="00844D3D">
        <w:rPr>
          <w:sz w:val="24"/>
          <w:szCs w:val="24"/>
        </w:rPr>
        <w:tab/>
      </w:r>
      <w:r w:rsidRPr="00844D3D">
        <w:rPr>
          <w:sz w:val="24"/>
          <w:szCs w:val="24"/>
        </w:rPr>
        <w:tab/>
        <w:t xml:space="preserve">         </w:t>
      </w:r>
      <w:r w:rsidRPr="00844D3D">
        <w:rPr>
          <w:sz w:val="24"/>
          <w:szCs w:val="24"/>
        </w:rPr>
        <w:tab/>
        <w:t xml:space="preserve">                               </w:t>
      </w:r>
      <w:r w:rsidR="0089433C">
        <w:rPr>
          <w:sz w:val="24"/>
          <w:szCs w:val="24"/>
        </w:rPr>
        <w:t>15</w:t>
      </w:r>
      <w:r w:rsidRPr="00844D3D">
        <w:rPr>
          <w:sz w:val="24"/>
          <w:szCs w:val="24"/>
        </w:rPr>
        <w:t>.02.2011</w:t>
      </w:r>
    </w:p>
    <w:p w:rsidR="00575145" w:rsidRPr="0089433C" w:rsidRDefault="00575145" w:rsidP="00844D3D">
      <w:pPr>
        <w:snapToGrid w:val="0"/>
        <w:ind w:hanging="15"/>
        <w:jc w:val="both"/>
        <w:rPr>
          <w:sz w:val="24"/>
          <w:szCs w:val="24"/>
        </w:rPr>
      </w:pPr>
    </w:p>
    <w:p w:rsidR="0089433C" w:rsidRPr="0089433C" w:rsidRDefault="00575145" w:rsidP="0089433C">
      <w:pPr>
        <w:tabs>
          <w:tab w:val="left" w:pos="2590"/>
        </w:tabs>
        <w:jc w:val="both"/>
        <w:rPr>
          <w:bCs/>
          <w:sz w:val="24"/>
          <w:szCs w:val="24"/>
        </w:rPr>
      </w:pPr>
      <w:r w:rsidRPr="0089433C">
        <w:rPr>
          <w:sz w:val="24"/>
          <w:szCs w:val="24"/>
        </w:rPr>
        <w:t xml:space="preserve">1. Наименование предмета запроса котировок: </w:t>
      </w:r>
      <w:r w:rsidR="0089433C" w:rsidRPr="0089433C">
        <w:rPr>
          <w:bCs/>
          <w:sz w:val="24"/>
          <w:szCs w:val="24"/>
        </w:rPr>
        <w:t>поставка горюче-смазочных материалов с применением смарт-карт.</w:t>
      </w:r>
    </w:p>
    <w:p w:rsidR="00575145" w:rsidRPr="00B437A5" w:rsidRDefault="00575145" w:rsidP="00844D3D">
      <w:pPr>
        <w:tabs>
          <w:tab w:val="left" w:pos="2590"/>
        </w:tabs>
        <w:jc w:val="both"/>
        <w:rPr>
          <w:bCs/>
          <w:sz w:val="24"/>
          <w:szCs w:val="24"/>
        </w:rPr>
      </w:pP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2. Состав котировочной комиссии.</w:t>
      </w: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 xml:space="preserve">На заседании котировочной комиссии по рассмотрению и оценке котировочных заявок присутствовали: </w:t>
      </w:r>
    </w:p>
    <w:p w:rsidR="00575145" w:rsidRPr="00B437A5" w:rsidRDefault="00575145" w:rsidP="00844D3D">
      <w:pPr>
        <w:pStyle w:val="1"/>
        <w:jc w:val="both"/>
        <w:rPr>
          <w:rFonts w:ascii="Times New Roman" w:hAnsi="Times New Roman"/>
          <w:szCs w:val="24"/>
        </w:rPr>
      </w:pPr>
    </w:p>
    <w:tbl>
      <w:tblPr>
        <w:tblW w:w="9780" w:type="dxa"/>
        <w:tblInd w:w="-132" w:type="dxa"/>
        <w:tblLayout w:type="fixed"/>
        <w:tblLook w:val="01E0" w:firstRow="1" w:lastRow="1" w:firstColumn="1" w:lastColumn="1" w:noHBand="0" w:noVBand="0"/>
      </w:tblPr>
      <w:tblGrid>
        <w:gridCol w:w="2220"/>
        <w:gridCol w:w="360"/>
        <w:gridCol w:w="7200"/>
      </w:tblGrid>
      <w:tr w:rsidR="00575145" w:rsidRPr="00B437A5" w:rsidTr="00B161C4">
        <w:tc>
          <w:tcPr>
            <w:tcW w:w="2220" w:type="dxa"/>
          </w:tcPr>
          <w:p w:rsidR="00575145" w:rsidRPr="00B437A5" w:rsidRDefault="00575145" w:rsidP="00B161C4">
            <w:pPr>
              <w:ind w:left="132"/>
              <w:jc w:val="both"/>
              <w:rPr>
                <w:sz w:val="24"/>
                <w:szCs w:val="24"/>
              </w:rPr>
            </w:pPr>
            <w:r w:rsidRPr="00B437A5">
              <w:rPr>
                <w:sz w:val="24"/>
                <w:szCs w:val="24"/>
              </w:rPr>
              <w:t>Соколова Ю.В.</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начальник отдела котировок цен управления муниципального заказа администрации города, председатель комиссии</w:t>
            </w:r>
          </w:p>
        </w:tc>
      </w:tr>
      <w:tr w:rsidR="00575145" w:rsidRPr="00B437A5" w:rsidTr="00B161C4">
        <w:tc>
          <w:tcPr>
            <w:tcW w:w="2220" w:type="dxa"/>
          </w:tcPr>
          <w:p w:rsidR="00575145" w:rsidRPr="00B437A5" w:rsidRDefault="00575145" w:rsidP="00B161C4">
            <w:pPr>
              <w:ind w:left="132"/>
              <w:rPr>
                <w:sz w:val="24"/>
                <w:szCs w:val="24"/>
              </w:rPr>
            </w:pPr>
            <w:r w:rsidRPr="00B437A5">
              <w:rPr>
                <w:sz w:val="24"/>
                <w:szCs w:val="24"/>
              </w:rPr>
              <w:t>Песня Ю.Л.</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заместитель начальника отдела котировок цен управления муниципального заказа администрации города, заместитель председателя комиссии</w:t>
            </w:r>
          </w:p>
        </w:tc>
      </w:tr>
      <w:tr w:rsidR="00575145" w:rsidRPr="00B437A5" w:rsidTr="00B161C4">
        <w:tc>
          <w:tcPr>
            <w:tcW w:w="2220" w:type="dxa"/>
          </w:tcPr>
          <w:p w:rsidR="00575145" w:rsidRPr="00B437A5" w:rsidRDefault="00575145" w:rsidP="00B161C4">
            <w:pPr>
              <w:ind w:left="132"/>
              <w:jc w:val="both"/>
              <w:rPr>
                <w:sz w:val="24"/>
                <w:szCs w:val="24"/>
              </w:rPr>
            </w:pPr>
            <w:proofErr w:type="spellStart"/>
            <w:r w:rsidRPr="00B437A5">
              <w:rPr>
                <w:sz w:val="24"/>
                <w:szCs w:val="24"/>
              </w:rPr>
              <w:t>Батманова</w:t>
            </w:r>
            <w:proofErr w:type="spellEnd"/>
            <w:r w:rsidRPr="00B437A5">
              <w:rPr>
                <w:sz w:val="24"/>
                <w:szCs w:val="24"/>
              </w:rPr>
              <w:t xml:space="preserve"> С.В.</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главный специалист отдела экономики и материально-технического обеспечения управления здравоохранения администрации города</w:t>
            </w:r>
          </w:p>
        </w:tc>
      </w:tr>
      <w:tr w:rsidR="00575145" w:rsidRPr="00B437A5" w:rsidTr="00B161C4">
        <w:tc>
          <w:tcPr>
            <w:tcW w:w="2220" w:type="dxa"/>
          </w:tcPr>
          <w:p w:rsidR="00575145" w:rsidRPr="00B437A5" w:rsidRDefault="00D10348" w:rsidP="00B161C4">
            <w:pPr>
              <w:ind w:left="132"/>
              <w:jc w:val="both"/>
              <w:rPr>
                <w:sz w:val="24"/>
                <w:szCs w:val="24"/>
              </w:rPr>
            </w:pPr>
            <w:r>
              <w:rPr>
                <w:sz w:val="24"/>
                <w:szCs w:val="24"/>
              </w:rPr>
              <w:t>Семенова Е.В.</w:t>
            </w:r>
          </w:p>
        </w:tc>
        <w:tc>
          <w:tcPr>
            <w:tcW w:w="360" w:type="dxa"/>
          </w:tcPr>
          <w:p w:rsidR="00575145" w:rsidRPr="00B437A5" w:rsidRDefault="00575145" w:rsidP="00B161C4">
            <w:pPr>
              <w:rPr>
                <w:sz w:val="24"/>
                <w:szCs w:val="24"/>
              </w:rPr>
            </w:pPr>
            <w:r w:rsidRPr="00B437A5">
              <w:rPr>
                <w:sz w:val="24"/>
                <w:szCs w:val="24"/>
              </w:rPr>
              <w:t>-</w:t>
            </w:r>
          </w:p>
        </w:tc>
        <w:tc>
          <w:tcPr>
            <w:tcW w:w="7200" w:type="dxa"/>
          </w:tcPr>
          <w:p w:rsidR="00575145" w:rsidRPr="00B437A5" w:rsidRDefault="00D10348" w:rsidP="00B161C4">
            <w:pPr>
              <w:ind w:right="72"/>
              <w:jc w:val="both"/>
              <w:rPr>
                <w:sz w:val="24"/>
                <w:szCs w:val="24"/>
              </w:rPr>
            </w:pPr>
            <w:r>
              <w:rPr>
                <w:sz w:val="24"/>
                <w:szCs w:val="24"/>
              </w:rPr>
              <w:t>менеджер</w:t>
            </w:r>
            <w:r w:rsidR="00575145" w:rsidRPr="00B437A5">
              <w:rPr>
                <w:sz w:val="24"/>
                <w:szCs w:val="24"/>
              </w:rPr>
              <w:t xml:space="preserve"> МУЗ «Городская клиническая больница № 4», представитель заказчика</w:t>
            </w:r>
          </w:p>
        </w:tc>
      </w:tr>
      <w:tr w:rsidR="00575145" w:rsidRPr="00B437A5" w:rsidTr="00B161C4">
        <w:tc>
          <w:tcPr>
            <w:tcW w:w="2220" w:type="dxa"/>
          </w:tcPr>
          <w:p w:rsidR="00575145" w:rsidRPr="00B437A5" w:rsidRDefault="00575145" w:rsidP="00B161C4">
            <w:pPr>
              <w:ind w:left="132"/>
              <w:jc w:val="both"/>
              <w:rPr>
                <w:sz w:val="24"/>
                <w:szCs w:val="24"/>
              </w:rPr>
            </w:pPr>
            <w:proofErr w:type="spellStart"/>
            <w:r w:rsidRPr="00B437A5">
              <w:rPr>
                <w:sz w:val="24"/>
                <w:szCs w:val="24"/>
              </w:rPr>
              <w:t>Каретина</w:t>
            </w:r>
            <w:proofErr w:type="spellEnd"/>
            <w:r w:rsidRPr="00B437A5">
              <w:rPr>
                <w:sz w:val="24"/>
                <w:szCs w:val="24"/>
              </w:rPr>
              <w:t xml:space="preserve"> О.А.</w:t>
            </w:r>
          </w:p>
        </w:tc>
        <w:tc>
          <w:tcPr>
            <w:tcW w:w="360" w:type="dxa"/>
          </w:tcPr>
          <w:p w:rsidR="00575145" w:rsidRPr="00B437A5" w:rsidRDefault="00575145" w:rsidP="00B161C4">
            <w:pPr>
              <w:jc w:val="both"/>
              <w:rPr>
                <w:sz w:val="24"/>
                <w:szCs w:val="24"/>
              </w:rPr>
            </w:pPr>
            <w:r w:rsidRPr="00B437A5">
              <w:rPr>
                <w:sz w:val="24"/>
                <w:szCs w:val="24"/>
              </w:rPr>
              <w:t>-</w:t>
            </w:r>
          </w:p>
        </w:tc>
        <w:tc>
          <w:tcPr>
            <w:tcW w:w="7200" w:type="dxa"/>
          </w:tcPr>
          <w:p w:rsidR="00575145" w:rsidRPr="00B437A5" w:rsidRDefault="00575145" w:rsidP="00B161C4">
            <w:pPr>
              <w:ind w:right="72"/>
              <w:jc w:val="both"/>
              <w:rPr>
                <w:sz w:val="24"/>
                <w:szCs w:val="24"/>
              </w:rPr>
            </w:pPr>
            <w:r w:rsidRPr="00B437A5">
              <w:rPr>
                <w:sz w:val="24"/>
                <w:szCs w:val="24"/>
              </w:rPr>
              <w:t>главный специалист отдела конкурсов и аукционов управления муниципального заказа администрации города, секретарь комиссии</w:t>
            </w:r>
          </w:p>
        </w:tc>
      </w:tr>
    </w:tbl>
    <w:p w:rsidR="00575145" w:rsidRPr="00B437A5" w:rsidRDefault="00575145" w:rsidP="00844D3D">
      <w:pPr>
        <w:pStyle w:val="a5"/>
        <w:tabs>
          <w:tab w:val="left" w:pos="851"/>
        </w:tabs>
        <w:ind w:left="0"/>
        <w:jc w:val="both"/>
        <w:rPr>
          <w:sz w:val="24"/>
          <w:szCs w:val="24"/>
        </w:rPr>
      </w:pPr>
      <w:r w:rsidRPr="00B437A5">
        <w:rPr>
          <w:sz w:val="24"/>
          <w:szCs w:val="24"/>
        </w:rPr>
        <w:t>Уполномоченный орган: Администрация города Иванова в лице управления муниципального заказа администрации города.</w:t>
      </w:r>
    </w:p>
    <w:p w:rsidR="00575145" w:rsidRPr="00B437A5" w:rsidRDefault="00575145" w:rsidP="00844D3D">
      <w:pPr>
        <w:pStyle w:val="a5"/>
        <w:tabs>
          <w:tab w:val="left" w:pos="851"/>
        </w:tabs>
        <w:ind w:left="0"/>
        <w:jc w:val="both"/>
        <w:rPr>
          <w:sz w:val="24"/>
          <w:szCs w:val="24"/>
        </w:rPr>
      </w:pPr>
      <w:r w:rsidRPr="00B437A5">
        <w:rPr>
          <w:sz w:val="24"/>
          <w:szCs w:val="24"/>
        </w:rPr>
        <w:t xml:space="preserve">Почтовый адрес: </w:t>
      </w:r>
      <w:smartTag w:uri="urn:schemas-microsoft-com:office:smarttags" w:element="metricconverter">
        <w:smartTagPr>
          <w:attr w:name="ProductID" w:val="153000, г"/>
        </w:smartTagPr>
        <w:r w:rsidRPr="00B437A5">
          <w:rPr>
            <w:sz w:val="24"/>
            <w:szCs w:val="24"/>
          </w:rPr>
          <w:t>153000, г</w:t>
        </w:r>
      </w:smartTag>
      <w:r w:rsidRPr="00B437A5">
        <w:rPr>
          <w:sz w:val="24"/>
          <w:szCs w:val="24"/>
        </w:rPr>
        <w:t>. Иваново, пл. Революции, д. 6, к. 520.</w:t>
      </w:r>
    </w:p>
    <w:p w:rsidR="00575145" w:rsidRPr="00B437A5" w:rsidRDefault="00575145" w:rsidP="00844D3D">
      <w:pPr>
        <w:pStyle w:val="a5"/>
        <w:tabs>
          <w:tab w:val="left" w:pos="851"/>
        </w:tabs>
        <w:ind w:left="0"/>
        <w:jc w:val="both"/>
        <w:rPr>
          <w:sz w:val="24"/>
          <w:szCs w:val="24"/>
        </w:rPr>
      </w:pPr>
      <w:r w:rsidRPr="00B437A5">
        <w:rPr>
          <w:sz w:val="24"/>
          <w:szCs w:val="24"/>
        </w:rPr>
        <w:t>Контактный телефон: 59-46-32, 59-45-33.</w:t>
      </w:r>
    </w:p>
    <w:p w:rsidR="00575145" w:rsidRPr="00B437A5" w:rsidRDefault="00575145" w:rsidP="00844D3D">
      <w:pPr>
        <w:pStyle w:val="a5"/>
        <w:tabs>
          <w:tab w:val="left" w:pos="851"/>
        </w:tabs>
        <w:ind w:left="0"/>
        <w:jc w:val="both"/>
        <w:rPr>
          <w:sz w:val="24"/>
          <w:szCs w:val="24"/>
        </w:rPr>
      </w:pPr>
      <w:r w:rsidRPr="00B437A5">
        <w:rPr>
          <w:sz w:val="24"/>
          <w:szCs w:val="24"/>
        </w:rPr>
        <w:t xml:space="preserve">Адрес электронной почты: </w:t>
      </w:r>
      <w:hyperlink r:id="rId7" w:history="1">
        <w:r w:rsidRPr="00B437A5">
          <w:rPr>
            <w:rStyle w:val="a3"/>
            <w:sz w:val="24"/>
            <w:szCs w:val="24"/>
            <w:lang w:val="en-US"/>
          </w:rPr>
          <w:t>mzakaz</w:t>
        </w:r>
        <w:r w:rsidRPr="00B437A5">
          <w:rPr>
            <w:rStyle w:val="a3"/>
            <w:sz w:val="24"/>
            <w:szCs w:val="24"/>
          </w:rPr>
          <w:t>@</w:t>
        </w:r>
        <w:r w:rsidRPr="00B437A5">
          <w:rPr>
            <w:rStyle w:val="a3"/>
            <w:sz w:val="24"/>
            <w:szCs w:val="24"/>
            <w:lang w:val="en-US"/>
          </w:rPr>
          <w:t>ivgoradm</w:t>
        </w:r>
        <w:r w:rsidRPr="00B437A5">
          <w:rPr>
            <w:rStyle w:val="a3"/>
            <w:sz w:val="24"/>
            <w:szCs w:val="24"/>
          </w:rPr>
          <w:t>.</w:t>
        </w:r>
        <w:proofErr w:type="spellStart"/>
        <w:r w:rsidRPr="00B437A5">
          <w:rPr>
            <w:rStyle w:val="a3"/>
            <w:sz w:val="24"/>
            <w:szCs w:val="24"/>
            <w:lang w:val="en-US"/>
          </w:rPr>
          <w:t>ru</w:t>
        </w:r>
        <w:proofErr w:type="spellEnd"/>
      </w:hyperlink>
      <w:r w:rsidRPr="00B437A5">
        <w:rPr>
          <w:sz w:val="24"/>
          <w:szCs w:val="24"/>
        </w:rPr>
        <w:t xml:space="preserve"> </w:t>
      </w:r>
    </w:p>
    <w:p w:rsidR="00575145" w:rsidRPr="00B437A5" w:rsidRDefault="00575145" w:rsidP="00844D3D">
      <w:pPr>
        <w:jc w:val="both"/>
        <w:rPr>
          <w:sz w:val="24"/>
          <w:szCs w:val="24"/>
        </w:rPr>
      </w:pPr>
    </w:p>
    <w:p w:rsidR="00575145" w:rsidRPr="00B437A5" w:rsidRDefault="00575145" w:rsidP="00844D3D">
      <w:pPr>
        <w:jc w:val="both"/>
        <w:rPr>
          <w:sz w:val="24"/>
          <w:szCs w:val="24"/>
        </w:rPr>
      </w:pPr>
      <w:r w:rsidRPr="00B437A5">
        <w:rPr>
          <w:sz w:val="24"/>
          <w:szCs w:val="24"/>
        </w:rPr>
        <w:t>Муниципальный заказчик: Муниципальное учреждение здравоохранения «Городская клиническая больница № 4» (МУЗ «Городская клиническая больница № 4»).</w:t>
      </w:r>
    </w:p>
    <w:p w:rsidR="00575145" w:rsidRPr="00B437A5" w:rsidRDefault="00575145" w:rsidP="00844D3D">
      <w:pPr>
        <w:jc w:val="both"/>
        <w:rPr>
          <w:sz w:val="24"/>
          <w:szCs w:val="24"/>
        </w:rPr>
      </w:pPr>
      <w:r w:rsidRPr="00B437A5">
        <w:rPr>
          <w:sz w:val="24"/>
          <w:szCs w:val="24"/>
        </w:rPr>
        <w:t xml:space="preserve">Почтовый адрес: </w:t>
      </w:r>
      <w:smartTag w:uri="urn:schemas-microsoft-com:office:smarttags" w:element="metricconverter">
        <w:smartTagPr>
          <w:attr w:name="ProductID" w:val="153005, г"/>
        </w:smartTagPr>
        <w:r w:rsidRPr="00B437A5">
          <w:rPr>
            <w:sz w:val="24"/>
            <w:szCs w:val="24"/>
          </w:rPr>
          <w:t>153005, г</w:t>
        </w:r>
      </w:smartTag>
      <w:r w:rsidRPr="00B437A5">
        <w:rPr>
          <w:sz w:val="24"/>
          <w:szCs w:val="24"/>
        </w:rPr>
        <w:t>. Иваново, ул. Шошина, д. 8.</w:t>
      </w:r>
    </w:p>
    <w:p w:rsidR="00575145" w:rsidRPr="00B437A5" w:rsidRDefault="00575145" w:rsidP="00844D3D">
      <w:pPr>
        <w:jc w:val="both"/>
        <w:rPr>
          <w:sz w:val="24"/>
          <w:szCs w:val="24"/>
        </w:rPr>
      </w:pPr>
      <w:r w:rsidRPr="00B437A5">
        <w:rPr>
          <w:sz w:val="24"/>
          <w:szCs w:val="24"/>
        </w:rPr>
        <w:t xml:space="preserve">Контактный  телефон: 37-05-63. </w:t>
      </w:r>
      <w:r w:rsidRPr="00B437A5">
        <w:rPr>
          <w:sz w:val="24"/>
          <w:szCs w:val="24"/>
        </w:rPr>
        <w:tab/>
      </w:r>
    </w:p>
    <w:p w:rsidR="00575145" w:rsidRPr="00B437A5" w:rsidRDefault="00575145" w:rsidP="00844D3D">
      <w:pPr>
        <w:jc w:val="both"/>
        <w:rPr>
          <w:sz w:val="24"/>
          <w:szCs w:val="24"/>
        </w:rPr>
      </w:pPr>
      <w:r w:rsidRPr="00B437A5">
        <w:rPr>
          <w:sz w:val="24"/>
          <w:szCs w:val="24"/>
        </w:rPr>
        <w:t xml:space="preserve">Адрес электронной почты: </w:t>
      </w:r>
      <w:hyperlink r:id="rId8" w:history="1">
        <w:r w:rsidRPr="00B437A5">
          <w:rPr>
            <w:rStyle w:val="a3"/>
            <w:bCs/>
            <w:sz w:val="24"/>
            <w:szCs w:val="24"/>
            <w:lang w:val="en-US"/>
          </w:rPr>
          <w:t>yurist</w:t>
        </w:r>
        <w:r w:rsidRPr="00B437A5">
          <w:rPr>
            <w:rStyle w:val="a3"/>
            <w:bCs/>
            <w:sz w:val="24"/>
            <w:szCs w:val="24"/>
          </w:rPr>
          <w:t>-4</w:t>
        </w:r>
        <w:r w:rsidRPr="00B437A5">
          <w:rPr>
            <w:rStyle w:val="a3"/>
            <w:bCs/>
            <w:sz w:val="24"/>
            <w:szCs w:val="24"/>
            <w:lang w:val="en-US"/>
          </w:rPr>
          <w:t>gkb</w:t>
        </w:r>
        <w:r w:rsidRPr="00B437A5">
          <w:rPr>
            <w:rStyle w:val="a3"/>
            <w:bCs/>
            <w:sz w:val="24"/>
            <w:szCs w:val="24"/>
          </w:rPr>
          <w:t>@</w:t>
        </w:r>
        <w:r w:rsidRPr="00B437A5">
          <w:rPr>
            <w:rStyle w:val="a3"/>
            <w:bCs/>
            <w:sz w:val="24"/>
            <w:szCs w:val="24"/>
            <w:lang w:val="en-US"/>
          </w:rPr>
          <w:t>mail</w:t>
        </w:r>
        <w:r w:rsidRPr="00B437A5">
          <w:rPr>
            <w:rStyle w:val="a3"/>
            <w:bCs/>
            <w:sz w:val="24"/>
            <w:szCs w:val="24"/>
          </w:rPr>
          <w:t>.</w:t>
        </w:r>
        <w:proofErr w:type="spellStart"/>
        <w:r w:rsidRPr="00B437A5">
          <w:rPr>
            <w:rStyle w:val="a3"/>
            <w:bCs/>
            <w:sz w:val="24"/>
            <w:szCs w:val="24"/>
            <w:lang w:val="en-US"/>
          </w:rPr>
          <w:t>ru</w:t>
        </w:r>
        <w:proofErr w:type="spellEnd"/>
      </w:hyperlink>
    </w:p>
    <w:p w:rsidR="00575145" w:rsidRPr="00B437A5" w:rsidRDefault="00575145" w:rsidP="00844D3D">
      <w:pPr>
        <w:jc w:val="both"/>
        <w:rPr>
          <w:sz w:val="24"/>
          <w:szCs w:val="24"/>
        </w:rPr>
      </w:pP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 xml:space="preserve">3. Процедура рассмотрения и оценки котировочных заявок проводилась котировочной комиссией </w:t>
      </w:r>
      <w:r w:rsidR="00A2520B">
        <w:rPr>
          <w:rFonts w:ascii="Times New Roman" w:hAnsi="Times New Roman"/>
          <w:szCs w:val="24"/>
        </w:rPr>
        <w:t>15</w:t>
      </w:r>
      <w:r w:rsidRPr="00B437A5">
        <w:rPr>
          <w:rFonts w:ascii="Times New Roman" w:hAnsi="Times New Roman"/>
          <w:szCs w:val="24"/>
        </w:rPr>
        <w:t xml:space="preserve">.02.2011 с </w:t>
      </w:r>
      <w:r w:rsidR="00A2520B">
        <w:rPr>
          <w:rFonts w:ascii="Times New Roman" w:hAnsi="Times New Roman"/>
          <w:szCs w:val="24"/>
        </w:rPr>
        <w:t>09</w:t>
      </w:r>
      <w:r w:rsidRPr="00B437A5">
        <w:rPr>
          <w:rFonts w:ascii="Times New Roman" w:hAnsi="Times New Roman"/>
          <w:szCs w:val="24"/>
        </w:rPr>
        <w:t xml:space="preserve"> часов </w:t>
      </w:r>
      <w:r w:rsidR="00A2520B">
        <w:rPr>
          <w:rFonts w:ascii="Times New Roman" w:hAnsi="Times New Roman"/>
          <w:szCs w:val="24"/>
        </w:rPr>
        <w:t>0</w:t>
      </w:r>
      <w:r w:rsidRPr="00B437A5">
        <w:rPr>
          <w:rFonts w:ascii="Times New Roman" w:hAnsi="Times New Roman"/>
          <w:szCs w:val="24"/>
        </w:rPr>
        <w:t xml:space="preserve">0 минут до </w:t>
      </w:r>
      <w:r w:rsidR="00A2520B">
        <w:rPr>
          <w:rFonts w:ascii="Times New Roman" w:hAnsi="Times New Roman"/>
          <w:szCs w:val="24"/>
        </w:rPr>
        <w:t>09</w:t>
      </w:r>
      <w:r w:rsidRPr="00B437A5">
        <w:rPr>
          <w:rFonts w:ascii="Times New Roman" w:hAnsi="Times New Roman"/>
          <w:szCs w:val="24"/>
        </w:rPr>
        <w:t xml:space="preserve"> часов </w:t>
      </w:r>
      <w:r w:rsidR="00A2520B">
        <w:rPr>
          <w:rFonts w:ascii="Times New Roman" w:hAnsi="Times New Roman"/>
          <w:szCs w:val="24"/>
        </w:rPr>
        <w:t>3</w:t>
      </w:r>
      <w:r w:rsidRPr="00B437A5">
        <w:rPr>
          <w:rFonts w:ascii="Times New Roman" w:hAnsi="Times New Roman"/>
          <w:szCs w:val="24"/>
        </w:rPr>
        <w:t>0 минут по адресу: г. Иваново, пл. Революции, д. 6, к. 519.</w:t>
      </w: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4. Извещение о проведении запроса котировок № 4</w:t>
      </w:r>
      <w:r w:rsidR="0089433C">
        <w:rPr>
          <w:rFonts w:ascii="Times New Roman" w:hAnsi="Times New Roman"/>
          <w:szCs w:val="24"/>
        </w:rPr>
        <w:t>4</w:t>
      </w:r>
      <w:r w:rsidRPr="00B437A5">
        <w:rPr>
          <w:rFonts w:ascii="Times New Roman" w:hAnsi="Times New Roman"/>
          <w:szCs w:val="24"/>
        </w:rPr>
        <w:t xml:space="preserve"> было размещено на официальном сайте </w:t>
      </w:r>
      <w:hyperlink r:id="rId9" w:history="1">
        <w:r w:rsidRPr="00B437A5">
          <w:rPr>
            <w:rStyle w:val="a3"/>
            <w:rFonts w:ascii="Times New Roman" w:hAnsi="Times New Roman"/>
            <w:szCs w:val="24"/>
            <w:lang w:val="en-US"/>
          </w:rPr>
          <w:t>www</w:t>
        </w:r>
        <w:r w:rsidRPr="00B437A5">
          <w:rPr>
            <w:rStyle w:val="a3"/>
            <w:rFonts w:ascii="Times New Roman" w:hAnsi="Times New Roman"/>
            <w:szCs w:val="24"/>
          </w:rPr>
          <w:t>.</w:t>
        </w:r>
        <w:proofErr w:type="spellStart"/>
        <w:r w:rsidRPr="00B437A5">
          <w:rPr>
            <w:rStyle w:val="a3"/>
            <w:rFonts w:ascii="Times New Roman" w:hAnsi="Times New Roman"/>
            <w:szCs w:val="24"/>
            <w:lang w:val="en-US"/>
          </w:rPr>
          <w:t>zakupki</w:t>
        </w:r>
        <w:proofErr w:type="spellEnd"/>
        <w:r w:rsidRPr="00B437A5">
          <w:rPr>
            <w:rStyle w:val="a3"/>
            <w:rFonts w:ascii="Times New Roman" w:hAnsi="Times New Roman"/>
            <w:szCs w:val="24"/>
          </w:rPr>
          <w:t>.</w:t>
        </w:r>
        <w:proofErr w:type="spellStart"/>
        <w:r w:rsidRPr="00B437A5">
          <w:rPr>
            <w:rStyle w:val="a3"/>
            <w:rFonts w:ascii="Times New Roman" w:hAnsi="Times New Roman"/>
            <w:szCs w:val="24"/>
            <w:lang w:val="en-US"/>
          </w:rPr>
          <w:t>gov</w:t>
        </w:r>
        <w:proofErr w:type="spellEnd"/>
        <w:r w:rsidRPr="00B437A5">
          <w:rPr>
            <w:rStyle w:val="a3"/>
            <w:rFonts w:ascii="Times New Roman" w:hAnsi="Times New Roman"/>
            <w:szCs w:val="24"/>
          </w:rPr>
          <w:t>.</w:t>
        </w:r>
        <w:proofErr w:type="spellStart"/>
        <w:r w:rsidRPr="00B437A5">
          <w:rPr>
            <w:rStyle w:val="a3"/>
            <w:rFonts w:ascii="Times New Roman" w:hAnsi="Times New Roman"/>
            <w:szCs w:val="24"/>
            <w:lang w:val="en-US"/>
          </w:rPr>
          <w:t>ru</w:t>
        </w:r>
        <w:proofErr w:type="spellEnd"/>
      </w:hyperlink>
      <w:r w:rsidRPr="00B437A5">
        <w:rPr>
          <w:rFonts w:ascii="Times New Roman" w:hAnsi="Times New Roman"/>
          <w:szCs w:val="24"/>
        </w:rPr>
        <w:t xml:space="preserve"> в сети Интернет 31.01.2011, регистрационный № 013330000171100004</w:t>
      </w:r>
      <w:r w:rsidR="0089433C">
        <w:rPr>
          <w:rFonts w:ascii="Times New Roman" w:hAnsi="Times New Roman"/>
          <w:szCs w:val="24"/>
        </w:rPr>
        <w:t>4</w:t>
      </w:r>
      <w:r w:rsidRPr="00B437A5">
        <w:rPr>
          <w:rFonts w:ascii="Times New Roman" w:hAnsi="Times New Roman"/>
          <w:szCs w:val="24"/>
        </w:rPr>
        <w:t>.</w:t>
      </w:r>
    </w:p>
    <w:p w:rsidR="00575145" w:rsidRPr="00B437A5" w:rsidRDefault="00575145" w:rsidP="00844D3D">
      <w:pPr>
        <w:pStyle w:val="1"/>
        <w:jc w:val="both"/>
        <w:rPr>
          <w:rFonts w:ascii="Times New Roman" w:hAnsi="Times New Roman"/>
          <w:szCs w:val="24"/>
        </w:rPr>
      </w:pPr>
      <w:r w:rsidRPr="00B437A5">
        <w:rPr>
          <w:rFonts w:ascii="Times New Roman" w:hAnsi="Times New Roman"/>
          <w:szCs w:val="24"/>
        </w:rPr>
        <w:t>5. Существенными условиями муниципального контракта являются:</w:t>
      </w:r>
    </w:p>
    <w:p w:rsidR="000F5166" w:rsidRDefault="00575145" w:rsidP="000F5166">
      <w:pPr>
        <w:pStyle w:val="1"/>
        <w:tabs>
          <w:tab w:val="left" w:pos="2590"/>
        </w:tabs>
        <w:jc w:val="both"/>
        <w:rPr>
          <w:rFonts w:ascii="Times New Roman" w:hAnsi="Times New Roman"/>
          <w:szCs w:val="24"/>
        </w:rPr>
      </w:pPr>
      <w:r w:rsidRPr="00B437A5">
        <w:rPr>
          <w:rFonts w:ascii="Times New Roman" w:hAnsi="Times New Roman"/>
          <w:szCs w:val="24"/>
        </w:rPr>
        <w:t xml:space="preserve">5.1. Наименование поставляемых товаров: </w:t>
      </w:r>
      <w:r w:rsidR="000F5166" w:rsidRPr="000F5166">
        <w:rPr>
          <w:rFonts w:ascii="Times New Roman" w:hAnsi="Times New Roman"/>
          <w:szCs w:val="24"/>
        </w:rPr>
        <w:t>бензин АИ-</w:t>
      </w:r>
      <w:r w:rsidR="000F5166">
        <w:rPr>
          <w:rFonts w:ascii="Times New Roman" w:hAnsi="Times New Roman"/>
          <w:szCs w:val="24"/>
        </w:rPr>
        <w:t>95</w:t>
      </w:r>
      <w:r w:rsidR="000F5166" w:rsidRPr="000F5166">
        <w:rPr>
          <w:rFonts w:ascii="Times New Roman" w:hAnsi="Times New Roman"/>
          <w:szCs w:val="24"/>
        </w:rPr>
        <w:t xml:space="preserve"> – </w:t>
      </w:r>
      <w:r w:rsidR="000F5166">
        <w:rPr>
          <w:rFonts w:ascii="Times New Roman" w:hAnsi="Times New Roman"/>
          <w:szCs w:val="24"/>
        </w:rPr>
        <w:t>2235</w:t>
      </w:r>
      <w:r w:rsidR="000F5166" w:rsidRPr="000F5166">
        <w:rPr>
          <w:rFonts w:ascii="Times New Roman" w:hAnsi="Times New Roman"/>
          <w:szCs w:val="24"/>
        </w:rPr>
        <w:t xml:space="preserve"> л, бензин АИ-</w:t>
      </w:r>
      <w:r w:rsidR="000F5166">
        <w:rPr>
          <w:rFonts w:ascii="Times New Roman" w:hAnsi="Times New Roman"/>
          <w:szCs w:val="24"/>
        </w:rPr>
        <w:t>80</w:t>
      </w:r>
      <w:r w:rsidR="000F5166" w:rsidRPr="000F5166">
        <w:rPr>
          <w:rFonts w:ascii="Times New Roman" w:hAnsi="Times New Roman"/>
          <w:szCs w:val="24"/>
        </w:rPr>
        <w:t xml:space="preserve"> – </w:t>
      </w:r>
      <w:r w:rsidR="000F5166">
        <w:rPr>
          <w:rFonts w:ascii="Times New Roman" w:hAnsi="Times New Roman"/>
          <w:szCs w:val="24"/>
        </w:rPr>
        <w:t>1982</w:t>
      </w:r>
      <w:r w:rsidR="000F5166" w:rsidRPr="000F5166">
        <w:rPr>
          <w:rFonts w:ascii="Times New Roman" w:hAnsi="Times New Roman"/>
          <w:szCs w:val="24"/>
        </w:rPr>
        <w:t xml:space="preserve"> л</w:t>
      </w:r>
      <w:r w:rsidR="000F5166">
        <w:rPr>
          <w:rFonts w:ascii="Times New Roman" w:hAnsi="Times New Roman"/>
          <w:szCs w:val="24"/>
        </w:rPr>
        <w:t>,</w:t>
      </w:r>
      <w:r w:rsidR="000F5166" w:rsidRPr="000F5166">
        <w:rPr>
          <w:rFonts w:ascii="Times New Roman" w:eastAsia="Times New Roman" w:hAnsi="Times New Roman"/>
          <w:sz w:val="20"/>
          <w:szCs w:val="24"/>
          <w:lang w:eastAsia="ru-RU"/>
        </w:rPr>
        <w:t xml:space="preserve"> </w:t>
      </w:r>
      <w:r w:rsidR="000F5166" w:rsidRPr="000F5166">
        <w:rPr>
          <w:rFonts w:ascii="Times New Roman" w:hAnsi="Times New Roman"/>
          <w:szCs w:val="24"/>
        </w:rPr>
        <w:t>бензин АИ-9</w:t>
      </w:r>
      <w:r w:rsidR="000F5166">
        <w:rPr>
          <w:rFonts w:ascii="Times New Roman" w:hAnsi="Times New Roman"/>
          <w:szCs w:val="24"/>
        </w:rPr>
        <w:t>2</w:t>
      </w:r>
      <w:r w:rsidR="000F5166" w:rsidRPr="000F5166">
        <w:rPr>
          <w:rFonts w:ascii="Times New Roman" w:hAnsi="Times New Roman"/>
          <w:szCs w:val="24"/>
        </w:rPr>
        <w:t xml:space="preserve"> – 2</w:t>
      </w:r>
      <w:r w:rsidR="000F5166">
        <w:rPr>
          <w:rFonts w:ascii="Times New Roman" w:hAnsi="Times New Roman"/>
          <w:szCs w:val="24"/>
        </w:rPr>
        <w:t>609</w:t>
      </w:r>
      <w:r w:rsidR="000F5166" w:rsidRPr="000F5166">
        <w:rPr>
          <w:rFonts w:ascii="Times New Roman" w:hAnsi="Times New Roman"/>
          <w:szCs w:val="24"/>
        </w:rPr>
        <w:t xml:space="preserve"> л</w:t>
      </w:r>
      <w:r w:rsidR="000F5166">
        <w:rPr>
          <w:rFonts w:ascii="Times New Roman" w:hAnsi="Times New Roman"/>
          <w:szCs w:val="24"/>
        </w:rPr>
        <w:t>, дизельное топливо (зимнее) – 363 л.</w:t>
      </w:r>
    </w:p>
    <w:p w:rsidR="00575145" w:rsidRPr="00B437A5" w:rsidRDefault="00575145" w:rsidP="000F5166">
      <w:pPr>
        <w:pStyle w:val="1"/>
        <w:tabs>
          <w:tab w:val="left" w:pos="2590"/>
        </w:tabs>
        <w:jc w:val="both"/>
        <w:rPr>
          <w:rFonts w:ascii="Times New Roman" w:hAnsi="Times New Roman"/>
          <w:szCs w:val="24"/>
        </w:rPr>
      </w:pPr>
      <w:r w:rsidRPr="00B437A5">
        <w:rPr>
          <w:rFonts w:ascii="Times New Roman" w:hAnsi="Times New Roman"/>
          <w:szCs w:val="24"/>
        </w:rPr>
        <w:t xml:space="preserve">5.2. Место доставки товаров: </w:t>
      </w:r>
      <w:r w:rsidR="000F5166" w:rsidRPr="000F5166">
        <w:rPr>
          <w:rFonts w:ascii="Times New Roman" w:hAnsi="Times New Roman"/>
          <w:szCs w:val="24"/>
        </w:rPr>
        <w:t>АЗС поставщика, расположенные во всех районах города Иваново (</w:t>
      </w:r>
      <w:proofErr w:type="spellStart"/>
      <w:r w:rsidR="000F5166" w:rsidRPr="000F5166">
        <w:rPr>
          <w:rFonts w:ascii="Times New Roman" w:hAnsi="Times New Roman"/>
          <w:szCs w:val="24"/>
        </w:rPr>
        <w:t>Фрунзенский</w:t>
      </w:r>
      <w:proofErr w:type="spellEnd"/>
      <w:r w:rsidR="000F5166" w:rsidRPr="000F5166">
        <w:rPr>
          <w:rFonts w:ascii="Times New Roman" w:hAnsi="Times New Roman"/>
          <w:szCs w:val="24"/>
        </w:rPr>
        <w:t>, Октябрьский, Ленинский, Советский), а так же в Ивановском районе с возможностью покупки горюче-смазочных материалов с применением пластиковых смарт-карт ежедневно в круглосуточном режиме времени.</w:t>
      </w:r>
    </w:p>
    <w:p w:rsidR="000F5166" w:rsidRDefault="00575145" w:rsidP="00844D3D">
      <w:pPr>
        <w:jc w:val="both"/>
        <w:rPr>
          <w:sz w:val="24"/>
          <w:szCs w:val="24"/>
        </w:rPr>
      </w:pPr>
      <w:r w:rsidRPr="00B437A5">
        <w:rPr>
          <w:sz w:val="24"/>
          <w:szCs w:val="24"/>
        </w:rPr>
        <w:t xml:space="preserve">5.3. Срок поставки товаров: </w:t>
      </w:r>
      <w:r w:rsidR="000F5166">
        <w:rPr>
          <w:sz w:val="24"/>
          <w:szCs w:val="24"/>
        </w:rPr>
        <w:t>с</w:t>
      </w:r>
      <w:r w:rsidR="000F5166" w:rsidRPr="000F5166">
        <w:rPr>
          <w:sz w:val="24"/>
          <w:szCs w:val="24"/>
        </w:rPr>
        <w:t xml:space="preserve"> момента заключения контракта и до полного выполнения поставщиком обязательств по поставке товара.</w:t>
      </w:r>
    </w:p>
    <w:p w:rsidR="000F5166" w:rsidRDefault="00575145" w:rsidP="00844D3D">
      <w:pPr>
        <w:jc w:val="both"/>
        <w:rPr>
          <w:sz w:val="24"/>
          <w:szCs w:val="24"/>
        </w:rPr>
      </w:pPr>
      <w:r w:rsidRPr="00B437A5">
        <w:rPr>
          <w:sz w:val="24"/>
          <w:szCs w:val="24"/>
        </w:rPr>
        <w:lastRenderedPageBreak/>
        <w:t xml:space="preserve">5.4. Сведения о включенных в цену товаров расходах: </w:t>
      </w:r>
      <w:r w:rsidR="000F5166">
        <w:rPr>
          <w:sz w:val="24"/>
          <w:szCs w:val="24"/>
        </w:rPr>
        <w:t>ц</w:t>
      </w:r>
      <w:r w:rsidR="000F5166" w:rsidRPr="000F5166">
        <w:rPr>
          <w:sz w:val="24"/>
          <w:szCs w:val="24"/>
        </w:rPr>
        <w:t>ена контракта включает в себя все расходы, связанные с исполнением муниципального контракта, в том числе стоимость товара, стоимость смарт-карт, налоги с учетом НДС, сборы и иные обязательные платежи.</w:t>
      </w:r>
    </w:p>
    <w:p w:rsidR="00575145" w:rsidRPr="00B437A5" w:rsidRDefault="00575145" w:rsidP="00844D3D">
      <w:pPr>
        <w:jc w:val="both"/>
        <w:rPr>
          <w:sz w:val="24"/>
          <w:szCs w:val="24"/>
        </w:rPr>
      </w:pPr>
      <w:r w:rsidRPr="00B437A5">
        <w:rPr>
          <w:sz w:val="24"/>
          <w:szCs w:val="24"/>
        </w:rPr>
        <w:t xml:space="preserve">5.5. Максимальная цена муниципального контракта: </w:t>
      </w:r>
      <w:r w:rsidR="000F5166">
        <w:rPr>
          <w:sz w:val="24"/>
          <w:szCs w:val="24"/>
        </w:rPr>
        <w:t>180</w:t>
      </w:r>
      <w:r w:rsidRPr="00B437A5">
        <w:rPr>
          <w:sz w:val="24"/>
          <w:szCs w:val="24"/>
        </w:rPr>
        <w:t> 000,00</w:t>
      </w:r>
      <w:r w:rsidRPr="00B437A5">
        <w:rPr>
          <w:b/>
          <w:sz w:val="24"/>
          <w:szCs w:val="24"/>
        </w:rPr>
        <w:t xml:space="preserve"> </w:t>
      </w:r>
      <w:r w:rsidRPr="00B437A5">
        <w:rPr>
          <w:sz w:val="24"/>
          <w:szCs w:val="24"/>
        </w:rPr>
        <w:t>рублей.</w:t>
      </w:r>
    </w:p>
    <w:p w:rsidR="00575145" w:rsidRPr="00B437A5" w:rsidRDefault="00575145" w:rsidP="00844D3D">
      <w:pPr>
        <w:pStyle w:val="a5"/>
        <w:ind w:left="0"/>
        <w:jc w:val="both"/>
        <w:outlineLvl w:val="0"/>
        <w:rPr>
          <w:sz w:val="24"/>
          <w:szCs w:val="24"/>
        </w:rPr>
      </w:pPr>
      <w:r w:rsidRPr="00B437A5">
        <w:rPr>
          <w:sz w:val="24"/>
          <w:szCs w:val="24"/>
        </w:rPr>
        <w:t xml:space="preserve">5.6. Источник финансирования заказа: </w:t>
      </w:r>
      <w:r w:rsidR="000F5166">
        <w:rPr>
          <w:sz w:val="24"/>
          <w:szCs w:val="24"/>
        </w:rPr>
        <w:t>б</w:t>
      </w:r>
      <w:r w:rsidR="000F5166" w:rsidRPr="000F5166">
        <w:rPr>
          <w:sz w:val="24"/>
          <w:szCs w:val="24"/>
        </w:rPr>
        <w:t>юджет города Иванова</w:t>
      </w:r>
      <w:r w:rsidRPr="00B437A5">
        <w:rPr>
          <w:sz w:val="24"/>
          <w:szCs w:val="24"/>
        </w:rPr>
        <w:t>.</w:t>
      </w:r>
    </w:p>
    <w:p w:rsidR="000F5166" w:rsidRDefault="00575145" w:rsidP="0062035E">
      <w:pPr>
        <w:pStyle w:val="a5"/>
        <w:ind w:left="0"/>
        <w:jc w:val="both"/>
        <w:outlineLvl w:val="0"/>
        <w:rPr>
          <w:sz w:val="24"/>
          <w:szCs w:val="24"/>
        </w:rPr>
      </w:pPr>
      <w:r w:rsidRPr="00B437A5">
        <w:rPr>
          <w:sz w:val="24"/>
          <w:szCs w:val="24"/>
        </w:rPr>
        <w:t xml:space="preserve">5.7. Срок и условия оплаты поставки товаров: </w:t>
      </w:r>
      <w:r w:rsidR="000F5166">
        <w:rPr>
          <w:sz w:val="24"/>
          <w:szCs w:val="24"/>
        </w:rPr>
        <w:t>б</w:t>
      </w:r>
      <w:r w:rsidR="000F5166" w:rsidRPr="000F5166">
        <w:rPr>
          <w:sz w:val="24"/>
          <w:szCs w:val="24"/>
        </w:rPr>
        <w:t>езналичный расчет. Путем перечисления денежных средств на расчетный счет поставщика в течение 10 (десяти) банковских дней со дня поставки товара</w:t>
      </w:r>
      <w:r w:rsidR="000F5166">
        <w:rPr>
          <w:sz w:val="24"/>
          <w:szCs w:val="24"/>
        </w:rPr>
        <w:t>.</w:t>
      </w:r>
    </w:p>
    <w:p w:rsidR="00575145" w:rsidRPr="00B437A5" w:rsidRDefault="00575145" w:rsidP="0062035E">
      <w:pPr>
        <w:pStyle w:val="a5"/>
        <w:ind w:left="0"/>
        <w:jc w:val="both"/>
        <w:outlineLvl w:val="0"/>
        <w:rPr>
          <w:sz w:val="24"/>
          <w:szCs w:val="24"/>
        </w:rPr>
      </w:pPr>
      <w:r w:rsidRPr="00B437A5">
        <w:rPr>
          <w:sz w:val="24"/>
          <w:szCs w:val="24"/>
        </w:rPr>
        <w:t xml:space="preserve">6. До окончания указанного в извещении о проведении </w:t>
      </w:r>
      <w:proofErr w:type="gramStart"/>
      <w:r w:rsidRPr="00B437A5">
        <w:rPr>
          <w:sz w:val="24"/>
          <w:szCs w:val="24"/>
        </w:rPr>
        <w:t>запроса котировок срока подачи котировочных заявок</w:t>
      </w:r>
      <w:proofErr w:type="gramEnd"/>
      <w:r w:rsidRPr="00B437A5">
        <w:rPr>
          <w:sz w:val="24"/>
          <w:szCs w:val="24"/>
        </w:rPr>
        <w:t xml:space="preserve"> 07.02.2011 до 09 часов 00 минут поступил</w:t>
      </w:r>
      <w:r w:rsidR="000F5166">
        <w:rPr>
          <w:sz w:val="24"/>
          <w:szCs w:val="24"/>
        </w:rPr>
        <w:t>а</w:t>
      </w:r>
      <w:r w:rsidRPr="00B437A5">
        <w:rPr>
          <w:sz w:val="24"/>
          <w:szCs w:val="24"/>
        </w:rPr>
        <w:t xml:space="preserve"> </w:t>
      </w:r>
      <w:r w:rsidR="000F5166">
        <w:rPr>
          <w:sz w:val="24"/>
          <w:szCs w:val="24"/>
        </w:rPr>
        <w:t>1</w:t>
      </w:r>
      <w:r w:rsidRPr="00B437A5">
        <w:rPr>
          <w:sz w:val="24"/>
          <w:szCs w:val="24"/>
        </w:rPr>
        <w:t>(</w:t>
      </w:r>
      <w:r w:rsidR="000F5166">
        <w:rPr>
          <w:sz w:val="24"/>
          <w:szCs w:val="24"/>
        </w:rPr>
        <w:t>одна</w:t>
      </w:r>
      <w:r w:rsidRPr="00B437A5">
        <w:rPr>
          <w:sz w:val="24"/>
          <w:szCs w:val="24"/>
        </w:rPr>
        <w:t>) котировочн</w:t>
      </w:r>
      <w:r w:rsidR="000F5166">
        <w:rPr>
          <w:sz w:val="24"/>
          <w:szCs w:val="24"/>
        </w:rPr>
        <w:t>ая</w:t>
      </w:r>
      <w:r w:rsidRPr="00B437A5">
        <w:rPr>
          <w:sz w:val="24"/>
          <w:szCs w:val="24"/>
        </w:rPr>
        <w:t xml:space="preserve"> заяв</w:t>
      </w:r>
      <w:r w:rsidR="000F5166">
        <w:rPr>
          <w:sz w:val="24"/>
          <w:szCs w:val="24"/>
        </w:rPr>
        <w:t>ка</w:t>
      </w:r>
      <w:r w:rsidRPr="00B437A5">
        <w:rPr>
          <w:sz w:val="24"/>
          <w:szCs w:val="24"/>
        </w:rPr>
        <w:t>, котор</w:t>
      </w:r>
      <w:r w:rsidR="000F5166">
        <w:rPr>
          <w:sz w:val="24"/>
          <w:szCs w:val="24"/>
        </w:rPr>
        <w:t>ая</w:t>
      </w:r>
      <w:r w:rsidRPr="00B437A5">
        <w:rPr>
          <w:sz w:val="24"/>
          <w:szCs w:val="24"/>
        </w:rPr>
        <w:t xml:space="preserve"> зафиксирован</w:t>
      </w:r>
      <w:r w:rsidR="000F5166">
        <w:rPr>
          <w:sz w:val="24"/>
          <w:szCs w:val="24"/>
        </w:rPr>
        <w:t>а</w:t>
      </w:r>
      <w:r w:rsidRPr="00B437A5">
        <w:rPr>
          <w:sz w:val="24"/>
          <w:szCs w:val="24"/>
        </w:rPr>
        <w:t xml:space="preserve"> в «Журнале регистрации поступления котировочных заявок» (Приложение № 1 к протоколу рассмотрения и оценки котировочных заявок                 от </w:t>
      </w:r>
      <w:r w:rsidR="000F5166">
        <w:rPr>
          <w:sz w:val="24"/>
          <w:szCs w:val="24"/>
        </w:rPr>
        <w:t>15</w:t>
      </w:r>
      <w:r w:rsidRPr="00B437A5">
        <w:rPr>
          <w:sz w:val="24"/>
          <w:szCs w:val="24"/>
        </w:rPr>
        <w:t>.02.2011 № 013330000171100004</w:t>
      </w:r>
      <w:r w:rsidR="000F5166">
        <w:rPr>
          <w:sz w:val="24"/>
          <w:szCs w:val="24"/>
        </w:rPr>
        <w:t>4</w:t>
      </w:r>
      <w:r w:rsidRPr="00B437A5">
        <w:rPr>
          <w:sz w:val="24"/>
          <w:szCs w:val="24"/>
        </w:rPr>
        <w:t>-1) от следующ</w:t>
      </w:r>
      <w:r w:rsidR="000F5166">
        <w:rPr>
          <w:sz w:val="24"/>
          <w:szCs w:val="24"/>
        </w:rPr>
        <w:t>его</w:t>
      </w:r>
      <w:r w:rsidRPr="00B437A5">
        <w:rPr>
          <w:sz w:val="24"/>
          <w:szCs w:val="24"/>
        </w:rPr>
        <w:t xml:space="preserve"> участник</w:t>
      </w:r>
      <w:r w:rsidR="000F5166">
        <w:rPr>
          <w:sz w:val="24"/>
          <w:szCs w:val="24"/>
        </w:rPr>
        <w:t>а</w:t>
      </w:r>
      <w:r w:rsidRPr="00B437A5">
        <w:rPr>
          <w:sz w:val="24"/>
          <w:szCs w:val="24"/>
        </w:rPr>
        <w:t xml:space="preserve"> размещения заказа:</w:t>
      </w:r>
    </w:p>
    <w:tbl>
      <w:tblPr>
        <w:tblW w:w="487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48"/>
        <w:gridCol w:w="2255"/>
        <w:gridCol w:w="2437"/>
        <w:gridCol w:w="2817"/>
        <w:gridCol w:w="1381"/>
      </w:tblGrid>
      <w:tr w:rsidR="003A4F6C" w:rsidRPr="00C51959" w:rsidTr="0070519A">
        <w:trPr>
          <w:cantSplit/>
          <w:tblHeader/>
          <w:jc w:val="center"/>
        </w:trPr>
        <w:tc>
          <w:tcPr>
            <w:tcW w:w="252" w:type="pct"/>
            <w:vAlign w:val="center"/>
          </w:tcPr>
          <w:p w:rsidR="00575145" w:rsidRPr="0062035E" w:rsidRDefault="00575145" w:rsidP="003C2F16">
            <w:pPr>
              <w:pStyle w:val="a5"/>
              <w:tabs>
                <w:tab w:val="left" w:pos="851"/>
              </w:tabs>
              <w:ind w:left="0"/>
              <w:jc w:val="left"/>
            </w:pPr>
            <w:r w:rsidRPr="0062035E">
              <w:t>№</w:t>
            </w:r>
          </w:p>
          <w:p w:rsidR="00575145" w:rsidRPr="0062035E" w:rsidRDefault="00575145" w:rsidP="003C2F16">
            <w:pPr>
              <w:pStyle w:val="a5"/>
              <w:tabs>
                <w:tab w:val="left" w:pos="851"/>
              </w:tabs>
              <w:ind w:left="0"/>
              <w:jc w:val="left"/>
            </w:pPr>
            <w:r w:rsidRPr="0062035E">
              <w:t>к/з</w:t>
            </w:r>
          </w:p>
        </w:tc>
        <w:tc>
          <w:tcPr>
            <w:tcW w:w="1392" w:type="pct"/>
            <w:vAlign w:val="center"/>
          </w:tcPr>
          <w:p w:rsidR="00575145" w:rsidRPr="0062035E" w:rsidRDefault="00575145" w:rsidP="00B161C4">
            <w:pPr>
              <w:pStyle w:val="a5"/>
              <w:tabs>
                <w:tab w:val="left" w:pos="851"/>
              </w:tabs>
              <w:ind w:left="0"/>
            </w:pPr>
            <w:r w:rsidRPr="0062035E">
              <w:t>Наименование участника размещения заказа</w:t>
            </w:r>
          </w:p>
        </w:tc>
        <w:tc>
          <w:tcPr>
            <w:tcW w:w="1411" w:type="pct"/>
            <w:vAlign w:val="center"/>
          </w:tcPr>
          <w:p w:rsidR="00575145" w:rsidRPr="0062035E" w:rsidRDefault="00575145" w:rsidP="00B161C4">
            <w:pPr>
              <w:pStyle w:val="a5"/>
              <w:tabs>
                <w:tab w:val="left" w:pos="851"/>
              </w:tabs>
              <w:ind w:left="0"/>
            </w:pPr>
            <w:r w:rsidRPr="0062035E">
              <w:t xml:space="preserve">Место нахождения </w:t>
            </w:r>
          </w:p>
        </w:tc>
        <w:tc>
          <w:tcPr>
            <w:tcW w:w="1148" w:type="pct"/>
            <w:tcBorders>
              <w:right w:val="single" w:sz="4" w:space="0" w:color="auto"/>
            </w:tcBorders>
            <w:vAlign w:val="center"/>
          </w:tcPr>
          <w:p w:rsidR="00575145" w:rsidRPr="0062035E" w:rsidRDefault="00575145" w:rsidP="00B161C4">
            <w:pPr>
              <w:pStyle w:val="a5"/>
              <w:tabs>
                <w:tab w:val="left" w:pos="851"/>
              </w:tabs>
              <w:ind w:left="0"/>
            </w:pPr>
            <w:r w:rsidRPr="0062035E">
              <w:t xml:space="preserve">Контактный телефон, адрес электронной почты </w:t>
            </w:r>
          </w:p>
          <w:p w:rsidR="00575145" w:rsidRPr="0062035E" w:rsidRDefault="00575145" w:rsidP="00B161C4">
            <w:pPr>
              <w:pStyle w:val="a5"/>
              <w:tabs>
                <w:tab w:val="left" w:pos="851"/>
              </w:tabs>
              <w:ind w:left="0"/>
            </w:pPr>
            <w:r w:rsidRPr="0062035E">
              <w:t>(при его наличии)</w:t>
            </w:r>
          </w:p>
        </w:tc>
        <w:tc>
          <w:tcPr>
            <w:tcW w:w="798" w:type="pct"/>
            <w:tcBorders>
              <w:left w:val="single" w:sz="4" w:space="0" w:color="auto"/>
            </w:tcBorders>
            <w:vAlign w:val="center"/>
          </w:tcPr>
          <w:p w:rsidR="00575145" w:rsidRPr="0062035E" w:rsidRDefault="00575145" w:rsidP="00B161C4">
            <w:pPr>
              <w:pStyle w:val="a5"/>
              <w:tabs>
                <w:tab w:val="left" w:pos="851"/>
              </w:tabs>
              <w:ind w:left="0"/>
            </w:pPr>
            <w:r w:rsidRPr="0062035E">
              <w:t xml:space="preserve">Предложение </w:t>
            </w:r>
          </w:p>
          <w:p w:rsidR="00575145" w:rsidRPr="0062035E" w:rsidRDefault="00575145" w:rsidP="00B161C4">
            <w:pPr>
              <w:pStyle w:val="a5"/>
              <w:tabs>
                <w:tab w:val="left" w:pos="851"/>
              </w:tabs>
              <w:ind w:left="0"/>
            </w:pPr>
            <w:r w:rsidRPr="0062035E">
              <w:t xml:space="preserve">о цене </w:t>
            </w:r>
            <w:proofErr w:type="spellStart"/>
            <w:r w:rsidRPr="0062035E">
              <w:t>муниципальн</w:t>
            </w:r>
            <w:proofErr w:type="spellEnd"/>
          </w:p>
          <w:p w:rsidR="00575145" w:rsidRPr="0062035E" w:rsidRDefault="00575145" w:rsidP="00B161C4">
            <w:pPr>
              <w:pStyle w:val="a5"/>
              <w:tabs>
                <w:tab w:val="left" w:pos="851"/>
              </w:tabs>
              <w:ind w:left="0"/>
            </w:pPr>
            <w:r w:rsidRPr="0062035E">
              <w:t xml:space="preserve">ого контракта, </w:t>
            </w:r>
          </w:p>
          <w:p w:rsidR="00575145" w:rsidRPr="0062035E" w:rsidRDefault="00575145" w:rsidP="00B161C4">
            <w:pPr>
              <w:pStyle w:val="a5"/>
              <w:tabs>
                <w:tab w:val="left" w:pos="851"/>
              </w:tabs>
              <w:ind w:left="0"/>
            </w:pPr>
            <w:r w:rsidRPr="0062035E">
              <w:t>руб.</w:t>
            </w:r>
          </w:p>
        </w:tc>
      </w:tr>
      <w:tr w:rsidR="003A4F6C" w:rsidRPr="00C51959" w:rsidTr="0070519A">
        <w:trPr>
          <w:cantSplit/>
          <w:tblHeader/>
          <w:jc w:val="center"/>
        </w:trPr>
        <w:tc>
          <w:tcPr>
            <w:tcW w:w="252" w:type="pct"/>
            <w:vAlign w:val="center"/>
          </w:tcPr>
          <w:p w:rsidR="0070519A" w:rsidRPr="0062035E" w:rsidRDefault="0070519A" w:rsidP="003C2F16">
            <w:pPr>
              <w:pStyle w:val="a5"/>
              <w:tabs>
                <w:tab w:val="left" w:pos="851"/>
              </w:tabs>
              <w:ind w:left="0"/>
              <w:jc w:val="left"/>
            </w:pPr>
            <w:r>
              <w:t>1.</w:t>
            </w:r>
          </w:p>
        </w:tc>
        <w:tc>
          <w:tcPr>
            <w:tcW w:w="1392" w:type="pct"/>
            <w:vAlign w:val="center"/>
          </w:tcPr>
          <w:p w:rsidR="0070519A" w:rsidRPr="0062035E" w:rsidRDefault="0070519A" w:rsidP="0070519A">
            <w:pPr>
              <w:pStyle w:val="a5"/>
              <w:tabs>
                <w:tab w:val="left" w:pos="851"/>
              </w:tabs>
              <w:ind w:left="0"/>
              <w:jc w:val="left"/>
            </w:pPr>
            <w:r>
              <w:t>ОАО «</w:t>
            </w:r>
            <w:proofErr w:type="spellStart"/>
            <w:r>
              <w:t>Газпромнефть</w:t>
            </w:r>
            <w:proofErr w:type="spellEnd"/>
            <w:r>
              <w:t>-Ярославль»</w:t>
            </w:r>
          </w:p>
        </w:tc>
        <w:tc>
          <w:tcPr>
            <w:tcW w:w="1411" w:type="pct"/>
            <w:vAlign w:val="center"/>
          </w:tcPr>
          <w:p w:rsidR="0070519A" w:rsidRDefault="0070519A" w:rsidP="0070519A">
            <w:pPr>
              <w:pStyle w:val="a5"/>
              <w:tabs>
                <w:tab w:val="left" w:pos="851"/>
              </w:tabs>
              <w:ind w:left="0"/>
              <w:jc w:val="left"/>
            </w:pPr>
            <w:r>
              <w:t xml:space="preserve">150006, Ярославская обл., </w:t>
            </w:r>
          </w:p>
          <w:p w:rsidR="0070519A" w:rsidRDefault="0070519A" w:rsidP="0070519A">
            <w:pPr>
              <w:pStyle w:val="a5"/>
              <w:tabs>
                <w:tab w:val="left" w:pos="851"/>
              </w:tabs>
              <w:ind w:left="0"/>
              <w:jc w:val="left"/>
            </w:pPr>
            <w:r>
              <w:t xml:space="preserve">г. Ярославль, </w:t>
            </w:r>
          </w:p>
          <w:p w:rsidR="0070519A" w:rsidRPr="0062035E" w:rsidRDefault="0070519A" w:rsidP="0070519A">
            <w:pPr>
              <w:pStyle w:val="a5"/>
              <w:tabs>
                <w:tab w:val="left" w:pos="851"/>
              </w:tabs>
              <w:ind w:left="0"/>
              <w:jc w:val="left"/>
            </w:pPr>
            <w:r>
              <w:t>Тормозное шоссе, д. 93</w:t>
            </w:r>
          </w:p>
        </w:tc>
        <w:tc>
          <w:tcPr>
            <w:tcW w:w="1148" w:type="pct"/>
            <w:tcBorders>
              <w:right w:val="single" w:sz="4" w:space="0" w:color="auto"/>
            </w:tcBorders>
            <w:vAlign w:val="center"/>
          </w:tcPr>
          <w:p w:rsidR="0070519A" w:rsidRPr="003A4F6C" w:rsidRDefault="0070519A" w:rsidP="008D2E04">
            <w:pPr>
              <w:pStyle w:val="a5"/>
              <w:tabs>
                <w:tab w:val="left" w:pos="851"/>
              </w:tabs>
              <w:ind w:left="0"/>
              <w:jc w:val="left"/>
              <w:rPr>
                <w:lang w:val="en-US"/>
              </w:rPr>
            </w:pPr>
            <w:r>
              <w:t>т</w:t>
            </w:r>
            <w:r w:rsidRPr="003A4F6C">
              <w:rPr>
                <w:lang w:val="en-US"/>
              </w:rPr>
              <w:t>. 26-94-57</w:t>
            </w:r>
          </w:p>
          <w:p w:rsidR="003A4F6C" w:rsidRPr="003A4F6C" w:rsidRDefault="003A4F6C" w:rsidP="003A4F6C">
            <w:pPr>
              <w:pStyle w:val="a5"/>
              <w:tabs>
                <w:tab w:val="left" w:pos="851"/>
              </w:tabs>
              <w:ind w:left="0"/>
              <w:jc w:val="left"/>
              <w:rPr>
                <w:lang w:val="en-US"/>
              </w:rPr>
            </w:pPr>
            <w:r w:rsidRPr="003A4F6C">
              <w:rPr>
                <w:lang w:val="en-US"/>
              </w:rPr>
              <w:t xml:space="preserve">E-mail: </w:t>
            </w:r>
            <w:r>
              <w:rPr>
                <w:lang w:val="en-US"/>
              </w:rPr>
              <w:t>ZubovaNS</w:t>
            </w:r>
            <w:r w:rsidRPr="003A4F6C">
              <w:rPr>
                <w:lang w:val="en-US"/>
              </w:rPr>
              <w:t>@</w:t>
            </w:r>
            <w:r>
              <w:rPr>
                <w:lang w:val="en-US"/>
              </w:rPr>
              <w:t>yaroslavl</w:t>
            </w:r>
            <w:r w:rsidRPr="003A4F6C">
              <w:rPr>
                <w:lang w:val="en-US"/>
              </w:rPr>
              <w:t>.</w:t>
            </w:r>
            <w:r>
              <w:rPr>
                <w:lang w:val="en-US"/>
              </w:rPr>
              <w:t>gazprom-neft</w:t>
            </w:r>
            <w:r w:rsidRPr="003A4F6C">
              <w:rPr>
                <w:lang w:val="en-US"/>
              </w:rPr>
              <w:t>.ru</w:t>
            </w:r>
          </w:p>
        </w:tc>
        <w:tc>
          <w:tcPr>
            <w:tcW w:w="798" w:type="pct"/>
            <w:tcBorders>
              <w:left w:val="single" w:sz="4" w:space="0" w:color="auto"/>
            </w:tcBorders>
            <w:vAlign w:val="center"/>
          </w:tcPr>
          <w:p w:rsidR="0070519A" w:rsidRPr="0062035E" w:rsidRDefault="0070519A" w:rsidP="00B161C4">
            <w:pPr>
              <w:pStyle w:val="a5"/>
              <w:tabs>
                <w:tab w:val="left" w:pos="851"/>
              </w:tabs>
              <w:ind w:left="0"/>
            </w:pPr>
            <w:r>
              <w:t>179 994,80</w:t>
            </w:r>
          </w:p>
        </w:tc>
      </w:tr>
    </w:tbl>
    <w:p w:rsidR="0070519A" w:rsidRPr="0070519A" w:rsidRDefault="007C25D2" w:rsidP="0070519A">
      <w:pPr>
        <w:jc w:val="both"/>
        <w:rPr>
          <w:sz w:val="24"/>
          <w:szCs w:val="24"/>
          <w:lang w:eastAsia="en-US"/>
        </w:rPr>
      </w:pPr>
      <w:r>
        <w:rPr>
          <w:sz w:val="24"/>
          <w:szCs w:val="24"/>
          <w:lang w:eastAsia="en-US"/>
        </w:rPr>
        <w:t>6.1</w:t>
      </w:r>
      <w:r w:rsidR="0070519A" w:rsidRPr="0070519A">
        <w:rPr>
          <w:sz w:val="24"/>
          <w:szCs w:val="24"/>
          <w:lang w:eastAsia="en-US"/>
        </w:rPr>
        <w:t>.</w:t>
      </w:r>
      <w:r w:rsidR="0070519A" w:rsidRPr="0070519A">
        <w:rPr>
          <w:b/>
          <w:sz w:val="24"/>
          <w:szCs w:val="24"/>
          <w:lang w:eastAsia="en-US"/>
        </w:rPr>
        <w:t xml:space="preserve"> </w:t>
      </w:r>
      <w:proofErr w:type="gramStart"/>
      <w:r w:rsidR="0070519A" w:rsidRPr="0070519A">
        <w:rPr>
          <w:sz w:val="24"/>
          <w:szCs w:val="24"/>
          <w:lang w:eastAsia="en-US"/>
        </w:rPr>
        <w:t>В соответствии с частью 6 статьи 46</w:t>
      </w:r>
      <w:r w:rsidR="0070519A" w:rsidRPr="0070519A">
        <w:rPr>
          <w:b/>
          <w:sz w:val="24"/>
          <w:szCs w:val="24"/>
          <w:lang w:eastAsia="en-US"/>
        </w:rPr>
        <w:t xml:space="preserve"> </w:t>
      </w:r>
      <w:r w:rsidR="0070519A" w:rsidRPr="0070519A">
        <w:rPr>
          <w:sz w:val="24"/>
          <w:szCs w:val="24"/>
          <w:lang w:eastAsia="en-US"/>
        </w:rPr>
        <w:t>Федерального закона от 21.07.2005 № 94-ФЗ                  «О размещении заказа на поставки товаров, выполнение работ, оказание услуг для государственных и муниципальных нужд» срок подачи котировочных заявок был продлен на четыре рабочих дня в связи с тем, что подана только одна котировочная заявка и направлены запросы котировок следующим участникам, которые могут осуществить поставку товара, указанного в</w:t>
      </w:r>
      <w:proofErr w:type="gramEnd"/>
      <w:r w:rsidR="0070519A" w:rsidRPr="0070519A">
        <w:rPr>
          <w:sz w:val="24"/>
          <w:szCs w:val="24"/>
          <w:lang w:eastAsia="en-US"/>
        </w:rPr>
        <w:t xml:space="preserve"> </w:t>
      </w:r>
      <w:proofErr w:type="gramStart"/>
      <w:r w:rsidR="0070519A" w:rsidRPr="0070519A">
        <w:rPr>
          <w:sz w:val="24"/>
          <w:szCs w:val="24"/>
          <w:lang w:eastAsia="en-US"/>
        </w:rPr>
        <w:t>извещении</w:t>
      </w:r>
      <w:proofErr w:type="gramEnd"/>
      <w:r w:rsidR="0070519A" w:rsidRPr="0070519A">
        <w:rPr>
          <w:sz w:val="24"/>
          <w:szCs w:val="24"/>
          <w:lang w:eastAsia="en-US"/>
        </w:rPr>
        <w:t xml:space="preserve"> о продлении срока подачи котировочных заявок</w:t>
      </w:r>
      <w:r>
        <w:rPr>
          <w:sz w:val="24"/>
          <w:szCs w:val="24"/>
          <w:lang w:eastAsia="en-US"/>
        </w:rPr>
        <w:t xml:space="preserve"> от 08.02.2011 </w:t>
      </w:r>
      <w:r w:rsidRPr="007C25D2">
        <w:rPr>
          <w:sz w:val="24"/>
          <w:szCs w:val="24"/>
          <w:lang w:eastAsia="en-US"/>
        </w:rPr>
        <w:t xml:space="preserve">№ </w:t>
      </w:r>
      <w:r>
        <w:rPr>
          <w:sz w:val="24"/>
          <w:szCs w:val="24"/>
          <w:lang w:eastAsia="en-US"/>
        </w:rPr>
        <w:t>44а</w:t>
      </w:r>
      <w:r w:rsidR="0070519A" w:rsidRPr="0070519A">
        <w:rPr>
          <w:sz w:val="24"/>
          <w:szCs w:val="24"/>
          <w:lang w:eastAsia="en-US"/>
        </w:rPr>
        <w:t>:</w:t>
      </w:r>
    </w:p>
    <w:tbl>
      <w:tblPr>
        <w:tblStyle w:val="a7"/>
        <w:tblW w:w="4929" w:type="pct"/>
        <w:tblInd w:w="108" w:type="dxa"/>
        <w:tblLook w:val="01E0" w:firstRow="1" w:lastRow="1" w:firstColumn="1" w:lastColumn="1" w:noHBand="0" w:noVBand="0"/>
      </w:tblPr>
      <w:tblGrid>
        <w:gridCol w:w="544"/>
        <w:gridCol w:w="4475"/>
        <w:gridCol w:w="4415"/>
      </w:tblGrid>
      <w:tr w:rsidR="0070519A" w:rsidRPr="00F874F4" w:rsidTr="00153255">
        <w:tc>
          <w:tcPr>
            <w:tcW w:w="288" w:type="pct"/>
            <w:vAlign w:val="center"/>
          </w:tcPr>
          <w:p w:rsidR="0070519A" w:rsidRPr="00F874F4" w:rsidRDefault="0070519A" w:rsidP="0070519A">
            <w:pPr>
              <w:jc w:val="both"/>
              <w:rPr>
                <w:lang w:eastAsia="en-US"/>
              </w:rPr>
            </w:pPr>
            <w:r w:rsidRPr="00F874F4">
              <w:rPr>
                <w:lang w:eastAsia="en-US"/>
              </w:rPr>
              <w:t xml:space="preserve">№ </w:t>
            </w:r>
            <w:proofErr w:type="gramStart"/>
            <w:r w:rsidRPr="00F874F4">
              <w:rPr>
                <w:lang w:eastAsia="en-US"/>
              </w:rPr>
              <w:t>п</w:t>
            </w:r>
            <w:proofErr w:type="gramEnd"/>
            <w:r w:rsidRPr="00F874F4">
              <w:rPr>
                <w:lang w:eastAsia="en-US"/>
              </w:rPr>
              <w:t>/п</w:t>
            </w:r>
          </w:p>
        </w:tc>
        <w:tc>
          <w:tcPr>
            <w:tcW w:w="2372" w:type="pct"/>
            <w:vAlign w:val="center"/>
          </w:tcPr>
          <w:p w:rsidR="0070519A" w:rsidRPr="00F874F4" w:rsidRDefault="0070519A" w:rsidP="00F11DD4">
            <w:pPr>
              <w:jc w:val="center"/>
              <w:rPr>
                <w:lang w:eastAsia="en-US"/>
              </w:rPr>
            </w:pPr>
            <w:r w:rsidRPr="00F874F4">
              <w:rPr>
                <w:lang w:eastAsia="en-US"/>
              </w:rPr>
              <w:t>Наименование участника</w:t>
            </w:r>
          </w:p>
        </w:tc>
        <w:tc>
          <w:tcPr>
            <w:tcW w:w="2340" w:type="pct"/>
            <w:vAlign w:val="center"/>
          </w:tcPr>
          <w:p w:rsidR="0070519A" w:rsidRPr="00F874F4" w:rsidRDefault="0070519A" w:rsidP="00F11DD4">
            <w:pPr>
              <w:jc w:val="center"/>
              <w:rPr>
                <w:lang w:eastAsia="en-US"/>
              </w:rPr>
            </w:pPr>
            <w:r w:rsidRPr="00F874F4">
              <w:rPr>
                <w:lang w:eastAsia="en-US"/>
              </w:rPr>
              <w:t>Почтовый адрес</w:t>
            </w:r>
          </w:p>
        </w:tc>
      </w:tr>
      <w:tr w:rsidR="0070519A" w:rsidRPr="00F874F4" w:rsidTr="001C64C7">
        <w:tc>
          <w:tcPr>
            <w:tcW w:w="288" w:type="pct"/>
            <w:vAlign w:val="center"/>
          </w:tcPr>
          <w:p w:rsidR="0070519A" w:rsidRPr="00F874F4" w:rsidRDefault="0070519A" w:rsidP="0070519A">
            <w:pPr>
              <w:jc w:val="both"/>
              <w:rPr>
                <w:lang w:eastAsia="en-US"/>
              </w:rPr>
            </w:pPr>
            <w:r w:rsidRPr="00F874F4">
              <w:rPr>
                <w:lang w:eastAsia="en-US"/>
              </w:rPr>
              <w:t>1.</w:t>
            </w:r>
          </w:p>
        </w:tc>
        <w:tc>
          <w:tcPr>
            <w:tcW w:w="2372" w:type="pct"/>
            <w:vAlign w:val="center"/>
          </w:tcPr>
          <w:p w:rsidR="0070519A" w:rsidRPr="00F874F4" w:rsidRDefault="001C64C7" w:rsidP="001C64C7">
            <w:pPr>
              <w:rPr>
                <w:lang w:eastAsia="en-US"/>
              </w:rPr>
            </w:pPr>
            <w:r>
              <w:rPr>
                <w:lang w:eastAsia="en-US"/>
              </w:rPr>
              <w:t>ЗАО «Владимир-ОПТОН»</w:t>
            </w:r>
          </w:p>
        </w:tc>
        <w:tc>
          <w:tcPr>
            <w:tcW w:w="2340" w:type="pct"/>
            <w:vAlign w:val="center"/>
          </w:tcPr>
          <w:p w:rsidR="0070519A" w:rsidRPr="00F874F4" w:rsidRDefault="001C64C7" w:rsidP="001C64C7">
            <w:pPr>
              <w:rPr>
                <w:lang w:eastAsia="en-US"/>
              </w:rPr>
            </w:pPr>
            <w:r>
              <w:rPr>
                <w:lang w:eastAsia="en-US"/>
              </w:rPr>
              <w:t>600026, г. Владимир, ул. Куйбышева, д. 22</w:t>
            </w:r>
          </w:p>
        </w:tc>
      </w:tr>
      <w:tr w:rsidR="0070519A" w:rsidRPr="00F874F4" w:rsidTr="001C64C7">
        <w:tc>
          <w:tcPr>
            <w:tcW w:w="288" w:type="pct"/>
            <w:vAlign w:val="center"/>
          </w:tcPr>
          <w:p w:rsidR="0070519A" w:rsidRPr="00F874F4" w:rsidRDefault="0070519A" w:rsidP="0070519A">
            <w:pPr>
              <w:jc w:val="both"/>
              <w:rPr>
                <w:lang w:eastAsia="en-US"/>
              </w:rPr>
            </w:pPr>
            <w:r w:rsidRPr="00F874F4">
              <w:rPr>
                <w:lang w:eastAsia="en-US"/>
              </w:rPr>
              <w:t>2.</w:t>
            </w:r>
          </w:p>
        </w:tc>
        <w:tc>
          <w:tcPr>
            <w:tcW w:w="2372" w:type="pct"/>
            <w:vAlign w:val="center"/>
          </w:tcPr>
          <w:p w:rsidR="0070519A" w:rsidRPr="00F874F4" w:rsidRDefault="001C64C7" w:rsidP="001C64C7">
            <w:pPr>
              <w:rPr>
                <w:lang w:eastAsia="en-US"/>
              </w:rPr>
            </w:pPr>
            <w:r>
              <w:rPr>
                <w:lang w:eastAsia="en-US"/>
              </w:rPr>
              <w:t xml:space="preserve">ООО «Бизнес </w:t>
            </w:r>
            <w:proofErr w:type="spellStart"/>
            <w:r>
              <w:rPr>
                <w:lang w:eastAsia="en-US"/>
              </w:rPr>
              <w:t>Комтраст</w:t>
            </w:r>
            <w:proofErr w:type="spellEnd"/>
            <w:r>
              <w:rPr>
                <w:lang w:eastAsia="en-US"/>
              </w:rPr>
              <w:t>»</w:t>
            </w:r>
          </w:p>
        </w:tc>
        <w:tc>
          <w:tcPr>
            <w:tcW w:w="2340" w:type="pct"/>
            <w:vAlign w:val="center"/>
          </w:tcPr>
          <w:p w:rsidR="001C64C7" w:rsidRDefault="001C64C7" w:rsidP="001C64C7">
            <w:pPr>
              <w:rPr>
                <w:lang w:eastAsia="en-US"/>
              </w:rPr>
            </w:pPr>
            <w:r>
              <w:rPr>
                <w:lang w:eastAsia="en-US"/>
              </w:rPr>
              <w:t>153003, г. Иваново,</w:t>
            </w:r>
          </w:p>
          <w:p w:rsidR="0070519A" w:rsidRPr="00F874F4" w:rsidRDefault="001C64C7" w:rsidP="001C64C7">
            <w:pPr>
              <w:rPr>
                <w:lang w:eastAsia="en-US"/>
              </w:rPr>
            </w:pPr>
            <w:r>
              <w:rPr>
                <w:lang w:eastAsia="en-US"/>
              </w:rPr>
              <w:t xml:space="preserve">ул. </w:t>
            </w:r>
            <w:proofErr w:type="spellStart"/>
            <w:r>
              <w:rPr>
                <w:lang w:eastAsia="en-US"/>
              </w:rPr>
              <w:t>Наговициной</w:t>
            </w:r>
            <w:proofErr w:type="spellEnd"/>
            <w:r>
              <w:rPr>
                <w:lang w:eastAsia="en-US"/>
              </w:rPr>
              <w:t>-Икрянистовой, д. 6, оф. 705</w:t>
            </w:r>
          </w:p>
        </w:tc>
      </w:tr>
      <w:tr w:rsidR="0070519A" w:rsidRPr="00F874F4" w:rsidTr="00153255">
        <w:tc>
          <w:tcPr>
            <w:tcW w:w="288" w:type="pct"/>
            <w:vAlign w:val="center"/>
          </w:tcPr>
          <w:p w:rsidR="0070519A" w:rsidRPr="00F874F4" w:rsidRDefault="0070519A" w:rsidP="0070519A">
            <w:pPr>
              <w:jc w:val="both"/>
              <w:rPr>
                <w:lang w:eastAsia="en-US"/>
              </w:rPr>
            </w:pPr>
            <w:r w:rsidRPr="00F874F4">
              <w:rPr>
                <w:lang w:eastAsia="en-US"/>
              </w:rPr>
              <w:t>3.</w:t>
            </w:r>
          </w:p>
        </w:tc>
        <w:tc>
          <w:tcPr>
            <w:tcW w:w="2372" w:type="pct"/>
          </w:tcPr>
          <w:p w:rsidR="0070519A" w:rsidRPr="00F874F4" w:rsidRDefault="001C64C7" w:rsidP="0070519A">
            <w:pPr>
              <w:jc w:val="both"/>
              <w:rPr>
                <w:lang w:eastAsia="en-US"/>
              </w:rPr>
            </w:pPr>
            <w:r>
              <w:rPr>
                <w:lang w:eastAsia="en-US"/>
              </w:rPr>
              <w:t>ООО «Дизель»</w:t>
            </w:r>
          </w:p>
        </w:tc>
        <w:tc>
          <w:tcPr>
            <w:tcW w:w="2340" w:type="pct"/>
            <w:vAlign w:val="center"/>
          </w:tcPr>
          <w:p w:rsidR="0070519A" w:rsidRPr="00F874F4" w:rsidRDefault="001C64C7" w:rsidP="0070519A">
            <w:pPr>
              <w:jc w:val="both"/>
              <w:rPr>
                <w:lang w:eastAsia="en-US"/>
              </w:rPr>
            </w:pPr>
            <w:r>
              <w:rPr>
                <w:lang w:eastAsia="en-US"/>
              </w:rPr>
              <w:t>153002, г. Иваново, пер. Пограничный, д. 13</w:t>
            </w:r>
          </w:p>
        </w:tc>
      </w:tr>
    </w:tbl>
    <w:p w:rsidR="0070519A" w:rsidRPr="0070519A" w:rsidRDefault="007C25D2" w:rsidP="0070519A">
      <w:pPr>
        <w:jc w:val="both"/>
        <w:rPr>
          <w:sz w:val="24"/>
          <w:szCs w:val="24"/>
          <w:lang w:eastAsia="en-US"/>
        </w:rPr>
      </w:pPr>
      <w:r>
        <w:rPr>
          <w:sz w:val="24"/>
          <w:szCs w:val="24"/>
          <w:lang w:eastAsia="en-US"/>
        </w:rPr>
        <w:t>6.2</w:t>
      </w:r>
      <w:r w:rsidR="0070519A" w:rsidRPr="0070519A">
        <w:rPr>
          <w:sz w:val="24"/>
          <w:szCs w:val="24"/>
          <w:lang w:eastAsia="en-US"/>
        </w:rPr>
        <w:t xml:space="preserve">. До окончания срока подачи котировочных заявок </w:t>
      </w:r>
      <w:r w:rsidR="0070519A">
        <w:rPr>
          <w:sz w:val="24"/>
          <w:szCs w:val="24"/>
          <w:lang w:eastAsia="en-US"/>
        </w:rPr>
        <w:t>14</w:t>
      </w:r>
      <w:r w:rsidR="0070519A" w:rsidRPr="0070519A">
        <w:rPr>
          <w:sz w:val="24"/>
          <w:szCs w:val="24"/>
          <w:lang w:eastAsia="en-US"/>
        </w:rPr>
        <w:t>.</w:t>
      </w:r>
      <w:r w:rsidR="0070519A">
        <w:rPr>
          <w:sz w:val="24"/>
          <w:szCs w:val="24"/>
          <w:lang w:eastAsia="en-US"/>
        </w:rPr>
        <w:t>02</w:t>
      </w:r>
      <w:r w:rsidR="0070519A" w:rsidRPr="0070519A">
        <w:rPr>
          <w:sz w:val="24"/>
          <w:szCs w:val="24"/>
          <w:lang w:eastAsia="en-US"/>
        </w:rPr>
        <w:t>.201</w:t>
      </w:r>
      <w:r w:rsidR="0070519A">
        <w:rPr>
          <w:sz w:val="24"/>
          <w:szCs w:val="24"/>
          <w:lang w:eastAsia="en-US"/>
        </w:rPr>
        <w:t>1</w:t>
      </w:r>
      <w:r w:rsidR="0070519A" w:rsidRPr="0070519A">
        <w:rPr>
          <w:sz w:val="24"/>
          <w:szCs w:val="24"/>
          <w:lang w:eastAsia="en-US"/>
        </w:rPr>
        <w:t xml:space="preserve"> до </w:t>
      </w:r>
      <w:r w:rsidR="0070519A">
        <w:rPr>
          <w:sz w:val="24"/>
          <w:szCs w:val="24"/>
          <w:lang w:eastAsia="en-US"/>
        </w:rPr>
        <w:t>09</w:t>
      </w:r>
      <w:r w:rsidR="0070519A" w:rsidRPr="0070519A">
        <w:rPr>
          <w:sz w:val="24"/>
          <w:szCs w:val="24"/>
          <w:lang w:eastAsia="en-US"/>
        </w:rPr>
        <w:t xml:space="preserve"> часов </w:t>
      </w:r>
      <w:r w:rsidR="0070519A">
        <w:rPr>
          <w:sz w:val="24"/>
          <w:szCs w:val="24"/>
          <w:lang w:eastAsia="en-US"/>
        </w:rPr>
        <w:t>0</w:t>
      </w:r>
      <w:r w:rsidR="0070519A" w:rsidRPr="0070519A">
        <w:rPr>
          <w:sz w:val="24"/>
          <w:szCs w:val="24"/>
          <w:lang w:eastAsia="en-US"/>
        </w:rPr>
        <w:t>0 минут, указанного в извещении о продлении срока подачи котировочных заявок, дополнительно  не поступила ни одна котировочная заявка.</w:t>
      </w:r>
    </w:p>
    <w:p w:rsidR="005E5AB0" w:rsidRPr="005E5AB0" w:rsidRDefault="007C25D2" w:rsidP="005E5AB0">
      <w:pPr>
        <w:jc w:val="both"/>
        <w:rPr>
          <w:sz w:val="24"/>
          <w:szCs w:val="24"/>
          <w:lang w:eastAsia="en-US"/>
        </w:rPr>
      </w:pPr>
      <w:r>
        <w:rPr>
          <w:sz w:val="24"/>
          <w:szCs w:val="24"/>
          <w:lang w:eastAsia="en-US"/>
        </w:rPr>
        <w:t>7</w:t>
      </w:r>
      <w:r w:rsidR="005E5AB0" w:rsidRPr="005E5AB0">
        <w:rPr>
          <w:sz w:val="24"/>
          <w:szCs w:val="24"/>
          <w:lang w:eastAsia="en-US"/>
        </w:rPr>
        <w:t>. Котировочная комиссия рассмотрела котировочную заявку участника размещения заказа на соответствие требованиям, установленным в извещении о проведении запроса котировок, и приняла следующее решение:</w:t>
      </w:r>
    </w:p>
    <w:p w:rsidR="005E5AB0" w:rsidRPr="005E5AB0" w:rsidRDefault="007C25D2" w:rsidP="005E5AB0">
      <w:pPr>
        <w:jc w:val="both"/>
        <w:rPr>
          <w:sz w:val="24"/>
          <w:szCs w:val="24"/>
          <w:lang w:eastAsia="en-US"/>
        </w:rPr>
      </w:pPr>
      <w:r>
        <w:rPr>
          <w:sz w:val="24"/>
          <w:szCs w:val="24"/>
          <w:lang w:eastAsia="en-US"/>
        </w:rPr>
        <w:t>7</w:t>
      </w:r>
      <w:r w:rsidR="005E5AB0" w:rsidRPr="005E5AB0">
        <w:rPr>
          <w:sz w:val="24"/>
          <w:szCs w:val="24"/>
          <w:lang w:eastAsia="en-US"/>
        </w:rPr>
        <w:t>.1. Котировочная заявка участника размещения заказа соответствует требованиям, установленным в извещении о проведении запроса котировок.</w:t>
      </w:r>
    </w:p>
    <w:p w:rsidR="005E5AB0" w:rsidRPr="005E5AB0" w:rsidRDefault="007C25D2" w:rsidP="005E5AB0">
      <w:pPr>
        <w:jc w:val="both"/>
        <w:rPr>
          <w:sz w:val="24"/>
          <w:szCs w:val="24"/>
          <w:lang w:eastAsia="en-US"/>
        </w:rPr>
      </w:pPr>
      <w:r>
        <w:rPr>
          <w:bCs/>
          <w:sz w:val="24"/>
          <w:szCs w:val="24"/>
          <w:lang w:eastAsia="en-US"/>
        </w:rPr>
        <w:t>8</w:t>
      </w:r>
      <w:r w:rsidR="005E5AB0" w:rsidRPr="005E5AB0">
        <w:rPr>
          <w:bCs/>
          <w:sz w:val="24"/>
          <w:szCs w:val="24"/>
          <w:lang w:eastAsia="en-US"/>
        </w:rPr>
        <w:t xml:space="preserve">. Предоставить право </w:t>
      </w:r>
      <w:r w:rsidR="005E5AB0" w:rsidRPr="005E5AB0">
        <w:rPr>
          <w:sz w:val="24"/>
          <w:szCs w:val="24"/>
          <w:lang w:eastAsia="en-US"/>
        </w:rPr>
        <w:t>ОАО «</w:t>
      </w:r>
      <w:proofErr w:type="spellStart"/>
      <w:r w:rsidR="005E5AB0" w:rsidRPr="005E5AB0">
        <w:rPr>
          <w:sz w:val="24"/>
          <w:szCs w:val="24"/>
          <w:lang w:eastAsia="en-US"/>
        </w:rPr>
        <w:t>Газпромнефть</w:t>
      </w:r>
      <w:proofErr w:type="spellEnd"/>
      <w:r w:rsidR="005E5AB0" w:rsidRPr="005E5AB0">
        <w:rPr>
          <w:sz w:val="24"/>
          <w:szCs w:val="24"/>
          <w:lang w:eastAsia="en-US"/>
        </w:rPr>
        <w:t xml:space="preserve">-Ярославль» (150006, Ярославская обл., г. Ярославль, Тормозное шоссе, д. 93) заключить муниципальный контракт с МУЗ «Городская клиническая больница № 4» на поставку </w:t>
      </w:r>
      <w:r w:rsidR="005E5AB0" w:rsidRPr="005E5AB0">
        <w:rPr>
          <w:bCs/>
          <w:sz w:val="24"/>
          <w:szCs w:val="24"/>
          <w:lang w:eastAsia="en-US"/>
        </w:rPr>
        <w:t>горюче-смазочных материалов с применением смарт-карт</w:t>
      </w:r>
      <w:r w:rsidR="005E5AB0" w:rsidRPr="005E5AB0">
        <w:rPr>
          <w:sz w:val="24"/>
          <w:szCs w:val="24"/>
        </w:rPr>
        <w:t xml:space="preserve"> </w:t>
      </w:r>
      <w:r w:rsidR="005E5AB0" w:rsidRPr="005E5AB0">
        <w:rPr>
          <w:sz w:val="24"/>
          <w:szCs w:val="24"/>
          <w:lang w:eastAsia="en-US"/>
        </w:rPr>
        <w:t xml:space="preserve">на </w:t>
      </w:r>
      <w:r w:rsidR="008D2E04">
        <w:rPr>
          <w:sz w:val="24"/>
          <w:szCs w:val="24"/>
          <w:lang w:eastAsia="en-US"/>
        </w:rPr>
        <w:t xml:space="preserve">общую </w:t>
      </w:r>
      <w:r w:rsidR="005E5AB0" w:rsidRPr="005E5AB0">
        <w:rPr>
          <w:sz w:val="24"/>
          <w:szCs w:val="24"/>
          <w:lang w:eastAsia="en-US"/>
        </w:rPr>
        <w:t>сумму 179 994 рублей 80 коп.</w:t>
      </w:r>
    </w:p>
    <w:p w:rsidR="007C25D2" w:rsidRDefault="007C25D2" w:rsidP="00844D3D">
      <w:pPr>
        <w:jc w:val="both"/>
        <w:rPr>
          <w:sz w:val="24"/>
          <w:szCs w:val="24"/>
          <w:lang w:eastAsia="en-US"/>
        </w:rPr>
      </w:pPr>
    </w:p>
    <w:tbl>
      <w:tblPr>
        <w:tblW w:w="48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275"/>
        <w:gridCol w:w="1391"/>
        <w:gridCol w:w="2097"/>
        <w:gridCol w:w="1280"/>
        <w:gridCol w:w="1546"/>
      </w:tblGrid>
      <w:tr w:rsidR="0068022D" w:rsidRPr="0068022D" w:rsidTr="0068022D">
        <w:trPr>
          <w:jc w:val="center"/>
        </w:trPr>
        <w:tc>
          <w:tcPr>
            <w:tcW w:w="338" w:type="pct"/>
            <w:vAlign w:val="center"/>
          </w:tcPr>
          <w:p w:rsidR="0068022D" w:rsidRPr="00F874F4" w:rsidRDefault="0068022D" w:rsidP="00F11DD4">
            <w:pPr>
              <w:jc w:val="center"/>
              <w:rPr>
                <w:lang w:eastAsia="en-US"/>
              </w:rPr>
            </w:pPr>
            <w:r w:rsidRPr="00F874F4">
              <w:rPr>
                <w:lang w:eastAsia="en-US"/>
              </w:rPr>
              <w:t xml:space="preserve">№ </w:t>
            </w:r>
            <w:proofErr w:type="gramStart"/>
            <w:r w:rsidRPr="00F874F4">
              <w:rPr>
                <w:lang w:eastAsia="en-US"/>
              </w:rPr>
              <w:t>п</w:t>
            </w:r>
            <w:proofErr w:type="gramEnd"/>
            <w:r w:rsidRPr="00F874F4">
              <w:rPr>
                <w:lang w:eastAsia="en-US"/>
              </w:rPr>
              <w:t>/п</w:t>
            </w:r>
          </w:p>
        </w:tc>
        <w:tc>
          <w:tcPr>
            <w:tcW w:w="1235" w:type="pct"/>
            <w:vAlign w:val="center"/>
          </w:tcPr>
          <w:p w:rsidR="0068022D" w:rsidRPr="00F874F4" w:rsidRDefault="0068022D" w:rsidP="00F11DD4">
            <w:pPr>
              <w:jc w:val="center"/>
              <w:rPr>
                <w:lang w:eastAsia="en-US"/>
              </w:rPr>
            </w:pPr>
            <w:r w:rsidRPr="00F874F4">
              <w:rPr>
                <w:lang w:eastAsia="en-US"/>
              </w:rPr>
              <w:t>Наименование поставляемых товаров</w:t>
            </w:r>
          </w:p>
        </w:tc>
        <w:tc>
          <w:tcPr>
            <w:tcW w:w="755" w:type="pct"/>
            <w:vAlign w:val="center"/>
          </w:tcPr>
          <w:p w:rsidR="0068022D" w:rsidRPr="00F874F4" w:rsidRDefault="0068022D" w:rsidP="00F11DD4">
            <w:pPr>
              <w:jc w:val="center"/>
              <w:rPr>
                <w:lang w:eastAsia="en-US"/>
              </w:rPr>
            </w:pPr>
            <w:r w:rsidRPr="00F874F4">
              <w:rPr>
                <w:lang w:eastAsia="en-US"/>
              </w:rPr>
              <w:t>Единицы измерения</w:t>
            </w:r>
          </w:p>
        </w:tc>
        <w:tc>
          <w:tcPr>
            <w:tcW w:w="1138" w:type="pct"/>
            <w:vAlign w:val="center"/>
          </w:tcPr>
          <w:p w:rsidR="0068022D" w:rsidRPr="00F874F4" w:rsidRDefault="0068022D" w:rsidP="00F11DD4">
            <w:pPr>
              <w:jc w:val="center"/>
              <w:rPr>
                <w:lang w:eastAsia="en-US"/>
              </w:rPr>
            </w:pPr>
            <w:r w:rsidRPr="00F874F4">
              <w:rPr>
                <w:lang w:eastAsia="en-US"/>
              </w:rPr>
              <w:t>Цена за единицу, руб.</w:t>
            </w:r>
          </w:p>
        </w:tc>
        <w:tc>
          <w:tcPr>
            <w:tcW w:w="695" w:type="pct"/>
            <w:vAlign w:val="center"/>
          </w:tcPr>
          <w:p w:rsidR="0068022D" w:rsidRPr="00F874F4" w:rsidRDefault="0068022D" w:rsidP="00F11DD4">
            <w:pPr>
              <w:jc w:val="center"/>
              <w:rPr>
                <w:lang w:eastAsia="en-US"/>
              </w:rPr>
            </w:pPr>
            <w:r w:rsidRPr="00F874F4">
              <w:rPr>
                <w:lang w:eastAsia="en-US"/>
              </w:rPr>
              <w:t>Кол-во</w:t>
            </w:r>
          </w:p>
        </w:tc>
        <w:tc>
          <w:tcPr>
            <w:tcW w:w="839" w:type="pct"/>
            <w:vAlign w:val="center"/>
          </w:tcPr>
          <w:p w:rsidR="0068022D" w:rsidRPr="00F874F4" w:rsidRDefault="0068022D" w:rsidP="00F11DD4">
            <w:pPr>
              <w:jc w:val="center"/>
              <w:rPr>
                <w:lang w:eastAsia="en-US"/>
              </w:rPr>
            </w:pPr>
            <w:r w:rsidRPr="00F874F4">
              <w:rPr>
                <w:lang w:eastAsia="en-US"/>
              </w:rPr>
              <w:t>Сумма, руб.</w:t>
            </w:r>
          </w:p>
        </w:tc>
      </w:tr>
      <w:tr w:rsidR="0068022D" w:rsidRPr="0068022D" w:rsidTr="0068022D">
        <w:trPr>
          <w:jc w:val="center"/>
        </w:trPr>
        <w:tc>
          <w:tcPr>
            <w:tcW w:w="338" w:type="pct"/>
            <w:vAlign w:val="center"/>
          </w:tcPr>
          <w:p w:rsidR="0068022D" w:rsidRPr="00F874F4" w:rsidRDefault="0068022D" w:rsidP="0068022D">
            <w:pPr>
              <w:jc w:val="both"/>
              <w:rPr>
                <w:lang w:eastAsia="en-US"/>
              </w:rPr>
            </w:pPr>
            <w:r w:rsidRPr="00F874F4">
              <w:rPr>
                <w:lang w:eastAsia="en-US"/>
              </w:rPr>
              <w:t>1.</w:t>
            </w:r>
          </w:p>
        </w:tc>
        <w:tc>
          <w:tcPr>
            <w:tcW w:w="1235" w:type="pct"/>
            <w:vAlign w:val="center"/>
          </w:tcPr>
          <w:p w:rsidR="0068022D" w:rsidRPr="00F874F4" w:rsidRDefault="0068022D" w:rsidP="0068022D">
            <w:pPr>
              <w:jc w:val="both"/>
              <w:rPr>
                <w:lang w:eastAsia="en-US"/>
              </w:rPr>
            </w:pPr>
            <w:r w:rsidRPr="00F874F4">
              <w:rPr>
                <w:lang w:eastAsia="en-US"/>
              </w:rPr>
              <w:t>Премиум ЕВРО-95</w:t>
            </w:r>
          </w:p>
          <w:p w:rsidR="0068022D" w:rsidRPr="00F874F4" w:rsidRDefault="0068022D" w:rsidP="0068022D">
            <w:pPr>
              <w:jc w:val="both"/>
              <w:rPr>
                <w:lang w:eastAsia="en-US"/>
              </w:rPr>
            </w:pPr>
          </w:p>
        </w:tc>
        <w:tc>
          <w:tcPr>
            <w:tcW w:w="755" w:type="pct"/>
            <w:vAlign w:val="center"/>
          </w:tcPr>
          <w:p w:rsidR="0068022D" w:rsidRPr="00F874F4" w:rsidRDefault="0068022D" w:rsidP="0068022D">
            <w:pPr>
              <w:jc w:val="center"/>
              <w:rPr>
                <w:lang w:eastAsia="en-US"/>
              </w:rPr>
            </w:pPr>
            <w:r w:rsidRPr="00F874F4">
              <w:rPr>
                <w:lang w:eastAsia="en-US"/>
              </w:rPr>
              <w:t>л</w:t>
            </w:r>
          </w:p>
        </w:tc>
        <w:tc>
          <w:tcPr>
            <w:tcW w:w="1138" w:type="pct"/>
            <w:vAlign w:val="center"/>
          </w:tcPr>
          <w:p w:rsidR="0068022D" w:rsidRPr="00F874F4" w:rsidRDefault="0068022D" w:rsidP="0068022D">
            <w:pPr>
              <w:jc w:val="center"/>
              <w:rPr>
                <w:lang w:eastAsia="en-US"/>
              </w:rPr>
            </w:pPr>
            <w:r w:rsidRPr="00F874F4">
              <w:rPr>
                <w:lang w:eastAsia="en-US"/>
              </w:rPr>
              <w:t>26,80</w:t>
            </w:r>
          </w:p>
        </w:tc>
        <w:tc>
          <w:tcPr>
            <w:tcW w:w="695" w:type="pct"/>
            <w:vAlign w:val="center"/>
          </w:tcPr>
          <w:p w:rsidR="0068022D" w:rsidRPr="00F874F4" w:rsidRDefault="0068022D" w:rsidP="0068022D">
            <w:pPr>
              <w:jc w:val="center"/>
              <w:rPr>
                <w:lang w:eastAsia="en-US"/>
              </w:rPr>
            </w:pPr>
            <w:r w:rsidRPr="00F874F4">
              <w:rPr>
                <w:lang w:eastAsia="en-US"/>
              </w:rPr>
              <w:t>2235</w:t>
            </w:r>
          </w:p>
        </w:tc>
        <w:tc>
          <w:tcPr>
            <w:tcW w:w="839" w:type="pct"/>
            <w:vAlign w:val="center"/>
          </w:tcPr>
          <w:p w:rsidR="0068022D" w:rsidRPr="00F874F4" w:rsidRDefault="0068022D" w:rsidP="0068022D">
            <w:pPr>
              <w:jc w:val="center"/>
              <w:rPr>
                <w:lang w:eastAsia="en-US"/>
              </w:rPr>
            </w:pPr>
            <w:r w:rsidRPr="00F874F4">
              <w:rPr>
                <w:lang w:eastAsia="en-US"/>
              </w:rPr>
              <w:t>59 898,00</w:t>
            </w:r>
          </w:p>
        </w:tc>
      </w:tr>
      <w:tr w:rsidR="0068022D" w:rsidRPr="0068022D" w:rsidTr="0068022D">
        <w:trPr>
          <w:jc w:val="center"/>
        </w:trPr>
        <w:tc>
          <w:tcPr>
            <w:tcW w:w="338" w:type="pct"/>
            <w:vAlign w:val="center"/>
          </w:tcPr>
          <w:p w:rsidR="0068022D" w:rsidRPr="00F874F4" w:rsidRDefault="0068022D" w:rsidP="0068022D">
            <w:pPr>
              <w:jc w:val="both"/>
              <w:rPr>
                <w:lang w:eastAsia="en-US"/>
              </w:rPr>
            </w:pPr>
            <w:r w:rsidRPr="00F874F4">
              <w:rPr>
                <w:lang w:eastAsia="en-US"/>
              </w:rPr>
              <w:t>2.</w:t>
            </w:r>
          </w:p>
        </w:tc>
        <w:tc>
          <w:tcPr>
            <w:tcW w:w="1235" w:type="pct"/>
            <w:vAlign w:val="center"/>
          </w:tcPr>
          <w:p w:rsidR="0068022D" w:rsidRPr="00F874F4" w:rsidRDefault="0068022D" w:rsidP="0068022D">
            <w:pPr>
              <w:jc w:val="both"/>
              <w:rPr>
                <w:lang w:eastAsia="en-US"/>
              </w:rPr>
            </w:pPr>
            <w:r w:rsidRPr="00F874F4">
              <w:rPr>
                <w:lang w:eastAsia="en-US"/>
              </w:rPr>
              <w:t>Регуляр-92</w:t>
            </w:r>
          </w:p>
        </w:tc>
        <w:tc>
          <w:tcPr>
            <w:tcW w:w="755" w:type="pct"/>
            <w:vAlign w:val="center"/>
          </w:tcPr>
          <w:p w:rsidR="0068022D" w:rsidRPr="00F874F4" w:rsidRDefault="0068022D" w:rsidP="0068022D">
            <w:pPr>
              <w:jc w:val="center"/>
              <w:rPr>
                <w:lang w:eastAsia="en-US"/>
              </w:rPr>
            </w:pPr>
            <w:r w:rsidRPr="00F874F4">
              <w:rPr>
                <w:lang w:eastAsia="en-US"/>
              </w:rPr>
              <w:t>л</w:t>
            </w:r>
          </w:p>
        </w:tc>
        <w:tc>
          <w:tcPr>
            <w:tcW w:w="1138" w:type="pct"/>
            <w:vAlign w:val="center"/>
          </w:tcPr>
          <w:p w:rsidR="0068022D" w:rsidRPr="00F874F4" w:rsidRDefault="0068022D" w:rsidP="0068022D">
            <w:pPr>
              <w:jc w:val="center"/>
              <w:rPr>
                <w:lang w:eastAsia="en-US"/>
              </w:rPr>
            </w:pPr>
            <w:r w:rsidRPr="00F874F4">
              <w:rPr>
                <w:lang w:eastAsia="en-US"/>
              </w:rPr>
              <w:t>25,10</w:t>
            </w:r>
          </w:p>
        </w:tc>
        <w:tc>
          <w:tcPr>
            <w:tcW w:w="695" w:type="pct"/>
            <w:vAlign w:val="center"/>
          </w:tcPr>
          <w:p w:rsidR="0068022D" w:rsidRPr="00F874F4" w:rsidRDefault="0068022D" w:rsidP="0068022D">
            <w:pPr>
              <w:jc w:val="center"/>
              <w:rPr>
                <w:lang w:eastAsia="en-US"/>
              </w:rPr>
            </w:pPr>
            <w:r w:rsidRPr="00F874F4">
              <w:rPr>
                <w:lang w:eastAsia="en-US"/>
              </w:rPr>
              <w:t>2609</w:t>
            </w:r>
          </w:p>
        </w:tc>
        <w:tc>
          <w:tcPr>
            <w:tcW w:w="839" w:type="pct"/>
            <w:vAlign w:val="center"/>
          </w:tcPr>
          <w:p w:rsidR="0068022D" w:rsidRPr="00F874F4" w:rsidRDefault="0068022D" w:rsidP="0068022D">
            <w:pPr>
              <w:jc w:val="center"/>
              <w:rPr>
                <w:lang w:eastAsia="en-US"/>
              </w:rPr>
            </w:pPr>
            <w:r w:rsidRPr="00F874F4">
              <w:rPr>
                <w:lang w:eastAsia="en-US"/>
              </w:rPr>
              <w:t>65 485,90</w:t>
            </w:r>
          </w:p>
        </w:tc>
      </w:tr>
      <w:tr w:rsidR="0068022D" w:rsidRPr="0068022D" w:rsidTr="0068022D">
        <w:trPr>
          <w:jc w:val="center"/>
        </w:trPr>
        <w:tc>
          <w:tcPr>
            <w:tcW w:w="338" w:type="pct"/>
            <w:vAlign w:val="center"/>
          </w:tcPr>
          <w:p w:rsidR="0068022D" w:rsidRPr="00F874F4" w:rsidRDefault="0068022D" w:rsidP="0068022D">
            <w:pPr>
              <w:jc w:val="both"/>
              <w:rPr>
                <w:lang w:eastAsia="en-US"/>
              </w:rPr>
            </w:pPr>
            <w:r w:rsidRPr="00F874F4">
              <w:rPr>
                <w:lang w:eastAsia="en-US"/>
              </w:rPr>
              <w:t>3.</w:t>
            </w:r>
          </w:p>
        </w:tc>
        <w:tc>
          <w:tcPr>
            <w:tcW w:w="1235" w:type="pct"/>
            <w:vAlign w:val="center"/>
          </w:tcPr>
          <w:p w:rsidR="0068022D" w:rsidRPr="00F874F4" w:rsidRDefault="0068022D" w:rsidP="0068022D">
            <w:pPr>
              <w:jc w:val="both"/>
              <w:rPr>
                <w:lang w:eastAsia="en-US"/>
              </w:rPr>
            </w:pPr>
            <w:r w:rsidRPr="00F874F4">
              <w:rPr>
                <w:lang w:eastAsia="en-US"/>
              </w:rPr>
              <w:t>Нормаль-80</w:t>
            </w:r>
          </w:p>
        </w:tc>
        <w:tc>
          <w:tcPr>
            <w:tcW w:w="755" w:type="pct"/>
            <w:vAlign w:val="center"/>
          </w:tcPr>
          <w:p w:rsidR="0068022D" w:rsidRPr="00F874F4" w:rsidRDefault="0068022D" w:rsidP="0068022D">
            <w:pPr>
              <w:jc w:val="center"/>
              <w:rPr>
                <w:lang w:eastAsia="en-US"/>
              </w:rPr>
            </w:pPr>
            <w:r w:rsidRPr="00F874F4">
              <w:rPr>
                <w:lang w:eastAsia="en-US"/>
              </w:rPr>
              <w:t>л</w:t>
            </w:r>
          </w:p>
        </w:tc>
        <w:tc>
          <w:tcPr>
            <w:tcW w:w="1138" w:type="pct"/>
            <w:vAlign w:val="center"/>
          </w:tcPr>
          <w:p w:rsidR="0068022D" w:rsidRPr="00F874F4" w:rsidRDefault="0068022D" w:rsidP="0068022D">
            <w:pPr>
              <w:jc w:val="center"/>
              <w:rPr>
                <w:lang w:eastAsia="en-US"/>
              </w:rPr>
            </w:pPr>
            <w:r w:rsidRPr="00F874F4">
              <w:rPr>
                <w:lang w:eastAsia="en-US"/>
              </w:rPr>
              <w:t>22,70</w:t>
            </w:r>
          </w:p>
        </w:tc>
        <w:tc>
          <w:tcPr>
            <w:tcW w:w="695" w:type="pct"/>
            <w:vAlign w:val="center"/>
          </w:tcPr>
          <w:p w:rsidR="0068022D" w:rsidRPr="00F874F4" w:rsidRDefault="0068022D" w:rsidP="0068022D">
            <w:pPr>
              <w:jc w:val="center"/>
              <w:rPr>
                <w:lang w:eastAsia="en-US"/>
              </w:rPr>
            </w:pPr>
            <w:r w:rsidRPr="00F874F4">
              <w:rPr>
                <w:lang w:eastAsia="en-US"/>
              </w:rPr>
              <w:t>1982</w:t>
            </w:r>
          </w:p>
        </w:tc>
        <w:tc>
          <w:tcPr>
            <w:tcW w:w="839" w:type="pct"/>
            <w:vAlign w:val="center"/>
          </w:tcPr>
          <w:p w:rsidR="0068022D" w:rsidRPr="00F874F4" w:rsidRDefault="0068022D" w:rsidP="0068022D">
            <w:pPr>
              <w:jc w:val="center"/>
              <w:rPr>
                <w:lang w:eastAsia="en-US"/>
              </w:rPr>
            </w:pPr>
            <w:r w:rsidRPr="00F874F4">
              <w:rPr>
                <w:lang w:eastAsia="en-US"/>
              </w:rPr>
              <w:t>44 991,40</w:t>
            </w:r>
          </w:p>
        </w:tc>
      </w:tr>
      <w:tr w:rsidR="0068022D" w:rsidRPr="0068022D" w:rsidTr="0068022D">
        <w:trPr>
          <w:jc w:val="center"/>
        </w:trPr>
        <w:tc>
          <w:tcPr>
            <w:tcW w:w="338" w:type="pct"/>
            <w:vAlign w:val="center"/>
          </w:tcPr>
          <w:p w:rsidR="0068022D" w:rsidRPr="00F874F4" w:rsidRDefault="0068022D" w:rsidP="0068022D">
            <w:pPr>
              <w:jc w:val="both"/>
              <w:rPr>
                <w:lang w:eastAsia="en-US"/>
              </w:rPr>
            </w:pPr>
            <w:r w:rsidRPr="00F874F4">
              <w:rPr>
                <w:lang w:eastAsia="en-US"/>
              </w:rPr>
              <w:t>4.</w:t>
            </w:r>
          </w:p>
        </w:tc>
        <w:tc>
          <w:tcPr>
            <w:tcW w:w="1235" w:type="pct"/>
            <w:vAlign w:val="center"/>
          </w:tcPr>
          <w:p w:rsidR="0068022D" w:rsidRPr="00F874F4" w:rsidRDefault="0068022D" w:rsidP="0068022D">
            <w:pPr>
              <w:jc w:val="both"/>
              <w:rPr>
                <w:lang w:eastAsia="en-US"/>
              </w:rPr>
            </w:pPr>
            <w:r w:rsidRPr="00F874F4">
              <w:rPr>
                <w:lang w:eastAsia="en-US"/>
              </w:rPr>
              <w:t>Дизельное топливо (зимнее)</w:t>
            </w:r>
          </w:p>
        </w:tc>
        <w:tc>
          <w:tcPr>
            <w:tcW w:w="755" w:type="pct"/>
            <w:vAlign w:val="center"/>
          </w:tcPr>
          <w:p w:rsidR="0068022D" w:rsidRPr="00F874F4" w:rsidRDefault="0068022D" w:rsidP="0068022D">
            <w:pPr>
              <w:jc w:val="center"/>
              <w:rPr>
                <w:lang w:eastAsia="en-US"/>
              </w:rPr>
            </w:pPr>
            <w:r w:rsidRPr="00F874F4">
              <w:rPr>
                <w:lang w:eastAsia="en-US"/>
              </w:rPr>
              <w:t>л</w:t>
            </w:r>
          </w:p>
        </w:tc>
        <w:tc>
          <w:tcPr>
            <w:tcW w:w="1138" w:type="pct"/>
            <w:vAlign w:val="center"/>
          </w:tcPr>
          <w:p w:rsidR="0068022D" w:rsidRPr="00F874F4" w:rsidRDefault="0068022D" w:rsidP="0068022D">
            <w:pPr>
              <w:jc w:val="center"/>
              <w:rPr>
                <w:lang w:eastAsia="en-US"/>
              </w:rPr>
            </w:pPr>
            <w:r w:rsidRPr="00F874F4">
              <w:rPr>
                <w:lang w:eastAsia="en-US"/>
              </w:rPr>
              <w:t>26,50</w:t>
            </w:r>
          </w:p>
        </w:tc>
        <w:tc>
          <w:tcPr>
            <w:tcW w:w="695" w:type="pct"/>
            <w:vAlign w:val="center"/>
          </w:tcPr>
          <w:p w:rsidR="0068022D" w:rsidRPr="00F874F4" w:rsidRDefault="0068022D" w:rsidP="0068022D">
            <w:pPr>
              <w:jc w:val="center"/>
              <w:rPr>
                <w:lang w:eastAsia="en-US"/>
              </w:rPr>
            </w:pPr>
            <w:r w:rsidRPr="00F874F4">
              <w:rPr>
                <w:lang w:eastAsia="en-US"/>
              </w:rPr>
              <w:t>363</w:t>
            </w:r>
          </w:p>
        </w:tc>
        <w:tc>
          <w:tcPr>
            <w:tcW w:w="839" w:type="pct"/>
            <w:vAlign w:val="center"/>
          </w:tcPr>
          <w:p w:rsidR="0068022D" w:rsidRPr="00F874F4" w:rsidRDefault="0068022D" w:rsidP="0068022D">
            <w:pPr>
              <w:jc w:val="center"/>
              <w:rPr>
                <w:lang w:eastAsia="en-US"/>
              </w:rPr>
            </w:pPr>
            <w:r w:rsidRPr="00F874F4">
              <w:rPr>
                <w:lang w:eastAsia="en-US"/>
              </w:rPr>
              <w:t>9 619,50</w:t>
            </w:r>
          </w:p>
        </w:tc>
      </w:tr>
      <w:tr w:rsidR="0068022D" w:rsidRPr="0068022D" w:rsidTr="0068022D">
        <w:trPr>
          <w:jc w:val="center"/>
        </w:trPr>
        <w:tc>
          <w:tcPr>
            <w:tcW w:w="4161" w:type="pct"/>
            <w:gridSpan w:val="5"/>
            <w:vAlign w:val="center"/>
          </w:tcPr>
          <w:p w:rsidR="0068022D" w:rsidRPr="00F874F4" w:rsidRDefault="0068022D" w:rsidP="0068022D">
            <w:pPr>
              <w:jc w:val="both"/>
              <w:rPr>
                <w:lang w:eastAsia="en-US"/>
              </w:rPr>
            </w:pPr>
            <w:r w:rsidRPr="00F874F4">
              <w:rPr>
                <w:lang w:eastAsia="en-US"/>
              </w:rPr>
              <w:t>ИТОГО</w:t>
            </w:r>
          </w:p>
        </w:tc>
        <w:tc>
          <w:tcPr>
            <w:tcW w:w="839" w:type="pct"/>
            <w:vAlign w:val="center"/>
          </w:tcPr>
          <w:p w:rsidR="0068022D" w:rsidRPr="00F874F4" w:rsidRDefault="0068022D" w:rsidP="00F11DD4">
            <w:pPr>
              <w:jc w:val="center"/>
              <w:rPr>
                <w:lang w:eastAsia="en-US"/>
              </w:rPr>
            </w:pPr>
            <w:r w:rsidRPr="00F874F4">
              <w:rPr>
                <w:lang w:eastAsia="en-US"/>
              </w:rPr>
              <w:t>179 994,80</w:t>
            </w:r>
          </w:p>
        </w:tc>
      </w:tr>
    </w:tbl>
    <w:p w:rsidR="001C64C7" w:rsidRDefault="001C64C7" w:rsidP="00844D3D">
      <w:pPr>
        <w:jc w:val="both"/>
        <w:rPr>
          <w:sz w:val="24"/>
          <w:szCs w:val="24"/>
          <w:lang w:eastAsia="en-US"/>
        </w:rPr>
      </w:pPr>
    </w:p>
    <w:p w:rsidR="007C25D2" w:rsidRPr="007C25D2" w:rsidRDefault="005E5AB0" w:rsidP="00844D3D">
      <w:pPr>
        <w:jc w:val="both"/>
        <w:rPr>
          <w:sz w:val="24"/>
          <w:szCs w:val="24"/>
          <w:lang w:eastAsia="en-US"/>
        </w:rPr>
      </w:pPr>
      <w:r>
        <w:rPr>
          <w:sz w:val="24"/>
          <w:szCs w:val="24"/>
          <w:lang w:eastAsia="en-US"/>
        </w:rPr>
        <w:lastRenderedPageBreak/>
        <w:t>9</w:t>
      </w:r>
      <w:r w:rsidRPr="005E5AB0">
        <w:rPr>
          <w:sz w:val="24"/>
          <w:szCs w:val="24"/>
          <w:lang w:eastAsia="en-US"/>
        </w:rPr>
        <w:t xml:space="preserve">. Протокол рассмотрения и оценки котировочных заявок составлен в двух экземплярах, один из которых остается у уполномоченного органа. Второй экземпляр протокола и проект муниципального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котировочной заявке, заказчик в течение двух рабочих дней со дня подписания протокола обязуется передать </w:t>
      </w:r>
      <w:r w:rsidRPr="007C25D2">
        <w:rPr>
          <w:sz w:val="24"/>
          <w:szCs w:val="24"/>
          <w:lang w:eastAsia="en-US"/>
        </w:rPr>
        <w:t>победителю в проведении запроса котировок.</w:t>
      </w:r>
    </w:p>
    <w:p w:rsidR="00575145" w:rsidRPr="007C25D2" w:rsidRDefault="00575145" w:rsidP="00844D3D">
      <w:pPr>
        <w:jc w:val="both"/>
        <w:rPr>
          <w:sz w:val="24"/>
          <w:szCs w:val="24"/>
          <w:lang w:eastAsia="en-US"/>
        </w:rPr>
      </w:pPr>
      <w:bookmarkStart w:id="0" w:name="_GoBack"/>
      <w:bookmarkEnd w:id="0"/>
      <w:r w:rsidRPr="007C25D2">
        <w:rPr>
          <w:sz w:val="24"/>
          <w:szCs w:val="24"/>
        </w:rPr>
        <w:t>10. Настоящий протокол подлежит размещению на официальном сайте </w:t>
      </w:r>
      <w:hyperlink r:id="rId10" w:history="1">
        <w:r w:rsidRPr="007C25D2">
          <w:rPr>
            <w:rStyle w:val="a3"/>
            <w:sz w:val="24"/>
            <w:szCs w:val="24"/>
            <w:lang w:val="en-US"/>
          </w:rPr>
          <w:t>www</w:t>
        </w:r>
        <w:r w:rsidRPr="007C25D2">
          <w:rPr>
            <w:rStyle w:val="a3"/>
            <w:sz w:val="24"/>
            <w:szCs w:val="24"/>
          </w:rPr>
          <w:t>.</w:t>
        </w:r>
        <w:proofErr w:type="spellStart"/>
        <w:r w:rsidRPr="007C25D2">
          <w:rPr>
            <w:rStyle w:val="a3"/>
            <w:sz w:val="24"/>
            <w:szCs w:val="24"/>
            <w:lang w:val="en-US"/>
          </w:rPr>
          <w:t>zakupki</w:t>
        </w:r>
        <w:proofErr w:type="spellEnd"/>
        <w:r w:rsidRPr="007C25D2">
          <w:rPr>
            <w:rStyle w:val="a3"/>
            <w:sz w:val="24"/>
            <w:szCs w:val="24"/>
          </w:rPr>
          <w:t>.</w:t>
        </w:r>
        <w:proofErr w:type="spellStart"/>
        <w:r w:rsidRPr="007C25D2">
          <w:rPr>
            <w:rStyle w:val="a3"/>
            <w:sz w:val="24"/>
            <w:szCs w:val="24"/>
            <w:lang w:val="en-US"/>
          </w:rPr>
          <w:t>gov</w:t>
        </w:r>
        <w:proofErr w:type="spellEnd"/>
        <w:r w:rsidRPr="007C25D2">
          <w:rPr>
            <w:rStyle w:val="a3"/>
            <w:sz w:val="24"/>
            <w:szCs w:val="24"/>
          </w:rPr>
          <w:t>.</w:t>
        </w:r>
        <w:proofErr w:type="spellStart"/>
        <w:r w:rsidRPr="007C25D2">
          <w:rPr>
            <w:rStyle w:val="a3"/>
            <w:sz w:val="24"/>
            <w:szCs w:val="24"/>
            <w:lang w:val="en-US"/>
          </w:rPr>
          <w:t>ru</w:t>
        </w:r>
        <w:proofErr w:type="spellEnd"/>
      </w:hyperlink>
      <w:r w:rsidRPr="007C25D2">
        <w:rPr>
          <w:sz w:val="24"/>
          <w:szCs w:val="24"/>
        </w:rPr>
        <w:t>.</w:t>
      </w:r>
    </w:p>
    <w:p w:rsidR="00575145" w:rsidRPr="00627480" w:rsidRDefault="00575145" w:rsidP="00844D3D">
      <w:pPr>
        <w:jc w:val="both"/>
        <w:rPr>
          <w:sz w:val="24"/>
          <w:szCs w:val="24"/>
        </w:rPr>
      </w:pPr>
      <w:r w:rsidRPr="007C25D2">
        <w:rPr>
          <w:sz w:val="24"/>
          <w:szCs w:val="24"/>
        </w:rPr>
        <w:t>11. Подписи.</w:t>
      </w:r>
    </w:p>
    <w:tbl>
      <w:tblPr>
        <w:tblW w:w="5092" w:type="pct"/>
        <w:tblLook w:val="01E0" w:firstRow="1" w:lastRow="1" w:firstColumn="1" w:lastColumn="1" w:noHBand="0" w:noVBand="0"/>
      </w:tblPr>
      <w:tblGrid>
        <w:gridCol w:w="4235"/>
        <w:gridCol w:w="3078"/>
        <w:gridCol w:w="2433"/>
      </w:tblGrid>
      <w:tr w:rsidR="00575145" w:rsidRPr="00844D3D" w:rsidTr="00D10348">
        <w:trPr>
          <w:trHeight w:hRule="exact" w:val="624"/>
        </w:trPr>
        <w:tc>
          <w:tcPr>
            <w:tcW w:w="2173" w:type="pct"/>
            <w:vAlign w:val="center"/>
          </w:tcPr>
          <w:p w:rsidR="00575145" w:rsidRPr="002227B0" w:rsidRDefault="00575145" w:rsidP="002227B0">
            <w:pPr>
              <w:jc w:val="both"/>
              <w:rPr>
                <w:sz w:val="24"/>
                <w:szCs w:val="24"/>
              </w:rPr>
            </w:pPr>
            <w:r w:rsidRPr="002227B0">
              <w:rPr>
                <w:sz w:val="24"/>
                <w:szCs w:val="24"/>
              </w:rPr>
              <w:t>Председатель котировочной комиссии</w:t>
            </w:r>
          </w:p>
        </w:tc>
        <w:tc>
          <w:tcPr>
            <w:tcW w:w="1579" w:type="pct"/>
            <w:vAlign w:val="center"/>
          </w:tcPr>
          <w:p w:rsidR="00575145" w:rsidRPr="002227B0" w:rsidRDefault="00575145" w:rsidP="002227B0">
            <w:pPr>
              <w:jc w:val="both"/>
              <w:rPr>
                <w:sz w:val="24"/>
                <w:szCs w:val="24"/>
              </w:rPr>
            </w:pPr>
          </w:p>
        </w:tc>
        <w:tc>
          <w:tcPr>
            <w:tcW w:w="1248" w:type="pct"/>
            <w:vAlign w:val="center"/>
          </w:tcPr>
          <w:p w:rsidR="00575145" w:rsidRPr="002227B0" w:rsidRDefault="00575145" w:rsidP="002227B0">
            <w:pPr>
              <w:jc w:val="both"/>
              <w:rPr>
                <w:sz w:val="24"/>
                <w:szCs w:val="24"/>
              </w:rPr>
            </w:pPr>
            <w:r w:rsidRPr="002227B0">
              <w:rPr>
                <w:sz w:val="24"/>
                <w:szCs w:val="24"/>
              </w:rPr>
              <w:t xml:space="preserve">   Ю.В. Соколова</w:t>
            </w:r>
          </w:p>
        </w:tc>
      </w:tr>
      <w:tr w:rsidR="00575145" w:rsidRPr="00844D3D" w:rsidTr="00D10348">
        <w:trPr>
          <w:trHeight w:hRule="exact" w:val="624"/>
        </w:trPr>
        <w:tc>
          <w:tcPr>
            <w:tcW w:w="2173" w:type="pct"/>
            <w:vAlign w:val="center"/>
          </w:tcPr>
          <w:p w:rsidR="00575145" w:rsidRPr="002227B0" w:rsidRDefault="00575145" w:rsidP="002227B0">
            <w:pPr>
              <w:pStyle w:val="a5"/>
              <w:tabs>
                <w:tab w:val="left" w:pos="851"/>
              </w:tabs>
              <w:ind w:left="0"/>
              <w:jc w:val="both"/>
              <w:rPr>
                <w:sz w:val="24"/>
                <w:szCs w:val="24"/>
              </w:rPr>
            </w:pPr>
            <w:r w:rsidRPr="002227B0">
              <w:rPr>
                <w:sz w:val="24"/>
                <w:szCs w:val="24"/>
              </w:rPr>
              <w:t>Члены котировочной комиссии:</w:t>
            </w:r>
          </w:p>
        </w:tc>
        <w:tc>
          <w:tcPr>
            <w:tcW w:w="1579" w:type="pct"/>
            <w:vAlign w:val="center"/>
          </w:tcPr>
          <w:p w:rsidR="00575145" w:rsidRPr="002227B0" w:rsidRDefault="00575145" w:rsidP="002227B0">
            <w:pPr>
              <w:jc w:val="both"/>
              <w:rPr>
                <w:sz w:val="24"/>
                <w:szCs w:val="24"/>
              </w:rPr>
            </w:pPr>
          </w:p>
        </w:tc>
        <w:tc>
          <w:tcPr>
            <w:tcW w:w="1248" w:type="pct"/>
            <w:vAlign w:val="center"/>
          </w:tcPr>
          <w:p w:rsidR="00575145" w:rsidRPr="002227B0" w:rsidRDefault="00575145" w:rsidP="002227B0">
            <w:pPr>
              <w:jc w:val="both"/>
              <w:rPr>
                <w:sz w:val="24"/>
                <w:szCs w:val="24"/>
              </w:rPr>
            </w:pPr>
            <w:r w:rsidRPr="002227B0">
              <w:rPr>
                <w:sz w:val="24"/>
                <w:szCs w:val="24"/>
              </w:rPr>
              <w:t xml:space="preserve">   Ю.Л. Песня </w:t>
            </w:r>
          </w:p>
        </w:tc>
      </w:tr>
      <w:tr w:rsidR="00575145" w:rsidRPr="00844D3D" w:rsidTr="00D10348">
        <w:trPr>
          <w:trHeight w:hRule="exact" w:val="624"/>
        </w:trPr>
        <w:tc>
          <w:tcPr>
            <w:tcW w:w="2173" w:type="pct"/>
            <w:vAlign w:val="center"/>
          </w:tcPr>
          <w:p w:rsidR="00575145" w:rsidRPr="002227B0" w:rsidRDefault="00575145" w:rsidP="002227B0">
            <w:pPr>
              <w:pStyle w:val="a5"/>
              <w:tabs>
                <w:tab w:val="left" w:pos="851"/>
              </w:tabs>
              <w:ind w:left="0"/>
              <w:jc w:val="both"/>
              <w:rPr>
                <w:sz w:val="24"/>
                <w:szCs w:val="24"/>
              </w:rPr>
            </w:pPr>
          </w:p>
        </w:tc>
        <w:tc>
          <w:tcPr>
            <w:tcW w:w="1579" w:type="pct"/>
            <w:vAlign w:val="center"/>
          </w:tcPr>
          <w:p w:rsidR="00575145" w:rsidRPr="002227B0" w:rsidRDefault="00575145" w:rsidP="002227B0">
            <w:pPr>
              <w:jc w:val="both"/>
              <w:rPr>
                <w:sz w:val="24"/>
                <w:szCs w:val="24"/>
              </w:rPr>
            </w:pPr>
          </w:p>
        </w:tc>
        <w:tc>
          <w:tcPr>
            <w:tcW w:w="1248" w:type="pct"/>
            <w:vAlign w:val="center"/>
          </w:tcPr>
          <w:p w:rsidR="00575145" w:rsidRPr="002227B0" w:rsidRDefault="00575145" w:rsidP="00B161C4">
            <w:pPr>
              <w:rPr>
                <w:sz w:val="24"/>
                <w:szCs w:val="24"/>
              </w:rPr>
            </w:pPr>
            <w:r w:rsidRPr="002227B0">
              <w:rPr>
                <w:sz w:val="24"/>
                <w:szCs w:val="24"/>
              </w:rPr>
              <w:t xml:space="preserve">   С.В. </w:t>
            </w:r>
            <w:proofErr w:type="spellStart"/>
            <w:r w:rsidRPr="002227B0">
              <w:rPr>
                <w:sz w:val="24"/>
                <w:szCs w:val="24"/>
              </w:rPr>
              <w:t>Батманова</w:t>
            </w:r>
            <w:proofErr w:type="spellEnd"/>
            <w:r w:rsidRPr="002227B0">
              <w:rPr>
                <w:sz w:val="24"/>
                <w:szCs w:val="24"/>
              </w:rPr>
              <w:t xml:space="preserve"> </w:t>
            </w:r>
          </w:p>
        </w:tc>
      </w:tr>
      <w:tr w:rsidR="00575145" w:rsidRPr="00844D3D" w:rsidTr="00D10348">
        <w:trPr>
          <w:trHeight w:hRule="exact" w:val="624"/>
        </w:trPr>
        <w:tc>
          <w:tcPr>
            <w:tcW w:w="2173" w:type="pct"/>
            <w:vAlign w:val="center"/>
          </w:tcPr>
          <w:p w:rsidR="00575145" w:rsidRPr="002227B0" w:rsidRDefault="00575145" w:rsidP="002227B0">
            <w:pPr>
              <w:pStyle w:val="a5"/>
              <w:tabs>
                <w:tab w:val="left" w:pos="851"/>
              </w:tabs>
              <w:ind w:left="0"/>
              <w:jc w:val="both"/>
              <w:rPr>
                <w:sz w:val="24"/>
                <w:szCs w:val="24"/>
              </w:rPr>
            </w:pPr>
            <w:r w:rsidRPr="002227B0">
              <w:rPr>
                <w:sz w:val="24"/>
                <w:szCs w:val="24"/>
              </w:rPr>
              <w:t>Представитель заказчика</w:t>
            </w:r>
          </w:p>
        </w:tc>
        <w:tc>
          <w:tcPr>
            <w:tcW w:w="1579" w:type="pct"/>
            <w:vAlign w:val="center"/>
          </w:tcPr>
          <w:p w:rsidR="00575145" w:rsidRPr="002227B0" w:rsidRDefault="00575145" w:rsidP="002227B0">
            <w:pPr>
              <w:jc w:val="both"/>
              <w:rPr>
                <w:sz w:val="24"/>
                <w:szCs w:val="24"/>
              </w:rPr>
            </w:pPr>
          </w:p>
        </w:tc>
        <w:tc>
          <w:tcPr>
            <w:tcW w:w="1248" w:type="pct"/>
            <w:vAlign w:val="center"/>
          </w:tcPr>
          <w:p w:rsidR="00575145" w:rsidRPr="002227B0" w:rsidRDefault="00575145" w:rsidP="00D10348">
            <w:pPr>
              <w:rPr>
                <w:sz w:val="24"/>
                <w:szCs w:val="24"/>
              </w:rPr>
            </w:pPr>
            <w:r w:rsidRPr="002227B0">
              <w:rPr>
                <w:sz w:val="24"/>
                <w:szCs w:val="24"/>
              </w:rPr>
              <w:t xml:space="preserve">   </w:t>
            </w:r>
            <w:r w:rsidR="00D10348" w:rsidRPr="00D10348">
              <w:rPr>
                <w:sz w:val="24"/>
                <w:szCs w:val="24"/>
              </w:rPr>
              <w:t>Е.В.</w:t>
            </w:r>
            <w:r w:rsidR="00D10348">
              <w:rPr>
                <w:sz w:val="24"/>
                <w:szCs w:val="24"/>
              </w:rPr>
              <w:t xml:space="preserve"> </w:t>
            </w:r>
            <w:r w:rsidR="00D10348" w:rsidRPr="00D10348">
              <w:rPr>
                <w:sz w:val="24"/>
                <w:szCs w:val="24"/>
              </w:rPr>
              <w:t xml:space="preserve">Семенова </w:t>
            </w:r>
          </w:p>
        </w:tc>
      </w:tr>
      <w:tr w:rsidR="00575145" w:rsidRPr="00844D3D" w:rsidTr="00D10348">
        <w:trPr>
          <w:trHeight w:hRule="exact" w:val="624"/>
        </w:trPr>
        <w:tc>
          <w:tcPr>
            <w:tcW w:w="2173" w:type="pct"/>
            <w:vAlign w:val="center"/>
          </w:tcPr>
          <w:p w:rsidR="00575145" w:rsidRPr="002227B0" w:rsidRDefault="00575145" w:rsidP="002227B0">
            <w:pPr>
              <w:pStyle w:val="a5"/>
              <w:tabs>
                <w:tab w:val="left" w:pos="851"/>
              </w:tabs>
              <w:ind w:left="0"/>
              <w:jc w:val="both"/>
              <w:rPr>
                <w:sz w:val="24"/>
                <w:szCs w:val="24"/>
              </w:rPr>
            </w:pPr>
            <w:r w:rsidRPr="002227B0">
              <w:rPr>
                <w:sz w:val="24"/>
                <w:szCs w:val="24"/>
              </w:rPr>
              <w:t>Секретарь котировочной комиссии</w:t>
            </w:r>
          </w:p>
        </w:tc>
        <w:tc>
          <w:tcPr>
            <w:tcW w:w="1579" w:type="pct"/>
            <w:vAlign w:val="center"/>
          </w:tcPr>
          <w:p w:rsidR="00575145" w:rsidRPr="002227B0" w:rsidRDefault="00575145" w:rsidP="002227B0">
            <w:pPr>
              <w:jc w:val="both"/>
              <w:rPr>
                <w:sz w:val="24"/>
                <w:szCs w:val="24"/>
              </w:rPr>
            </w:pPr>
          </w:p>
        </w:tc>
        <w:tc>
          <w:tcPr>
            <w:tcW w:w="1248" w:type="pct"/>
            <w:vAlign w:val="center"/>
          </w:tcPr>
          <w:p w:rsidR="00575145" w:rsidRPr="002227B0" w:rsidRDefault="00575145" w:rsidP="002227B0">
            <w:pPr>
              <w:jc w:val="both"/>
              <w:rPr>
                <w:sz w:val="24"/>
                <w:szCs w:val="24"/>
              </w:rPr>
            </w:pPr>
            <w:r w:rsidRPr="002227B0">
              <w:rPr>
                <w:sz w:val="24"/>
                <w:szCs w:val="24"/>
              </w:rPr>
              <w:t xml:space="preserve">   О.А. </w:t>
            </w:r>
            <w:proofErr w:type="spellStart"/>
            <w:r w:rsidRPr="002227B0">
              <w:rPr>
                <w:sz w:val="24"/>
                <w:szCs w:val="24"/>
              </w:rPr>
              <w:t>Каретина</w:t>
            </w:r>
            <w:proofErr w:type="spellEnd"/>
            <w:r w:rsidRPr="002227B0">
              <w:rPr>
                <w:sz w:val="24"/>
                <w:szCs w:val="24"/>
              </w:rPr>
              <w:t xml:space="preserve"> </w:t>
            </w:r>
          </w:p>
        </w:tc>
      </w:tr>
    </w:tbl>
    <w:p w:rsidR="00575145" w:rsidRPr="00844D3D" w:rsidRDefault="00575145" w:rsidP="00844D3D">
      <w:pPr>
        <w:rPr>
          <w:sz w:val="24"/>
          <w:szCs w:val="24"/>
        </w:rPr>
      </w:pPr>
    </w:p>
    <w:p w:rsidR="00575145" w:rsidRPr="00533F7A" w:rsidRDefault="00575145" w:rsidP="00844D3D">
      <w:pPr>
        <w:pStyle w:val="21"/>
        <w:keepNext/>
        <w:tabs>
          <w:tab w:val="left" w:pos="851"/>
          <w:tab w:val="left" w:pos="6240"/>
        </w:tabs>
        <w:ind w:left="6240" w:firstLine="0"/>
        <w:rPr>
          <w:szCs w:val="24"/>
        </w:rPr>
      </w:pPr>
      <w:r w:rsidRPr="00844D3D">
        <w:rPr>
          <w:szCs w:val="24"/>
        </w:rPr>
        <w:br w:type="page"/>
      </w:r>
      <w:r w:rsidRPr="00533F7A">
        <w:rPr>
          <w:szCs w:val="24"/>
        </w:rPr>
        <w:lastRenderedPageBreak/>
        <w:t>Приложение № </w:t>
      </w:r>
      <w:r>
        <w:rPr>
          <w:szCs w:val="24"/>
        </w:rPr>
        <w:t>1</w:t>
      </w:r>
    </w:p>
    <w:p w:rsidR="00575145" w:rsidRPr="00533F7A" w:rsidRDefault="00575145" w:rsidP="00844D3D">
      <w:pPr>
        <w:pStyle w:val="a5"/>
        <w:tabs>
          <w:tab w:val="left" w:pos="851"/>
          <w:tab w:val="left" w:pos="6240"/>
        </w:tabs>
        <w:ind w:left="6240"/>
        <w:jc w:val="left"/>
        <w:rPr>
          <w:sz w:val="24"/>
          <w:szCs w:val="24"/>
        </w:rPr>
      </w:pPr>
      <w:r w:rsidRPr="00533F7A">
        <w:rPr>
          <w:sz w:val="24"/>
          <w:szCs w:val="24"/>
        </w:rPr>
        <w:t>к протоколу рассмотрения и оценки котировочных заявок</w:t>
      </w:r>
    </w:p>
    <w:p w:rsidR="00575145" w:rsidRDefault="00575145" w:rsidP="00844D3D">
      <w:pPr>
        <w:pStyle w:val="21"/>
        <w:keepNext/>
        <w:tabs>
          <w:tab w:val="left" w:pos="851"/>
          <w:tab w:val="left" w:pos="6240"/>
        </w:tabs>
        <w:ind w:left="6240" w:firstLine="0"/>
        <w:jc w:val="left"/>
        <w:rPr>
          <w:szCs w:val="24"/>
        </w:rPr>
      </w:pPr>
      <w:r w:rsidRPr="00533F7A">
        <w:rPr>
          <w:szCs w:val="24"/>
        </w:rPr>
        <w:t xml:space="preserve">от </w:t>
      </w:r>
      <w:r w:rsidR="0070519A">
        <w:rPr>
          <w:szCs w:val="24"/>
        </w:rPr>
        <w:t>15</w:t>
      </w:r>
      <w:r>
        <w:rPr>
          <w:szCs w:val="24"/>
        </w:rPr>
        <w:t>.02.2011</w:t>
      </w:r>
      <w:r w:rsidRPr="00533F7A">
        <w:rPr>
          <w:szCs w:val="24"/>
        </w:rPr>
        <w:t xml:space="preserve"> </w:t>
      </w:r>
    </w:p>
    <w:p w:rsidR="00575145" w:rsidRPr="00533F7A" w:rsidRDefault="00575145" w:rsidP="00844D3D">
      <w:pPr>
        <w:pStyle w:val="21"/>
        <w:keepNext/>
        <w:tabs>
          <w:tab w:val="left" w:pos="851"/>
          <w:tab w:val="left" w:pos="6240"/>
        </w:tabs>
        <w:ind w:left="6240" w:firstLine="0"/>
        <w:jc w:val="left"/>
        <w:rPr>
          <w:szCs w:val="24"/>
        </w:rPr>
      </w:pPr>
      <w:r w:rsidRPr="00533F7A">
        <w:rPr>
          <w:szCs w:val="24"/>
        </w:rPr>
        <w:t xml:space="preserve">№ </w:t>
      </w:r>
      <w:r w:rsidRPr="00A807A7">
        <w:rPr>
          <w:szCs w:val="24"/>
        </w:rPr>
        <w:t>01333000017110000</w:t>
      </w:r>
      <w:r>
        <w:rPr>
          <w:szCs w:val="24"/>
        </w:rPr>
        <w:t>4</w:t>
      </w:r>
      <w:r w:rsidR="0070519A">
        <w:rPr>
          <w:szCs w:val="24"/>
        </w:rPr>
        <w:t>4</w:t>
      </w:r>
      <w:r>
        <w:rPr>
          <w:szCs w:val="24"/>
        </w:rPr>
        <w:t>-1</w:t>
      </w:r>
    </w:p>
    <w:p w:rsidR="00575145" w:rsidRPr="00533F7A" w:rsidRDefault="00575145" w:rsidP="00844D3D">
      <w:pPr>
        <w:pStyle w:val="a5"/>
        <w:tabs>
          <w:tab w:val="left" w:pos="851"/>
        </w:tabs>
        <w:ind w:left="0"/>
        <w:rPr>
          <w:b/>
          <w:color w:val="000000"/>
          <w:sz w:val="24"/>
          <w:szCs w:val="24"/>
        </w:rPr>
      </w:pPr>
    </w:p>
    <w:p w:rsidR="00575145" w:rsidRPr="00533F7A" w:rsidRDefault="00575145" w:rsidP="00844D3D">
      <w:pPr>
        <w:pStyle w:val="a5"/>
        <w:tabs>
          <w:tab w:val="left" w:pos="851"/>
        </w:tabs>
        <w:ind w:left="0"/>
        <w:rPr>
          <w:bCs/>
          <w:caps/>
          <w:sz w:val="24"/>
          <w:szCs w:val="24"/>
        </w:rPr>
      </w:pPr>
      <w:r w:rsidRPr="00533F7A">
        <w:rPr>
          <w:bCs/>
          <w:caps/>
          <w:sz w:val="24"/>
          <w:szCs w:val="24"/>
        </w:rPr>
        <w:t xml:space="preserve">Журнал регистрации </w:t>
      </w:r>
      <w:r w:rsidRPr="00533F7A">
        <w:rPr>
          <w:bCs/>
          <w:caps/>
          <w:sz w:val="24"/>
          <w:szCs w:val="24"/>
        </w:rPr>
        <w:br/>
        <w:t>поступления</w:t>
      </w:r>
      <w:r w:rsidRPr="00533F7A">
        <w:rPr>
          <w:color w:val="000000"/>
          <w:sz w:val="24"/>
          <w:szCs w:val="24"/>
        </w:rPr>
        <w:t xml:space="preserve"> </w:t>
      </w:r>
      <w:r w:rsidRPr="00533F7A">
        <w:rPr>
          <w:bCs/>
          <w:caps/>
          <w:sz w:val="24"/>
          <w:szCs w:val="24"/>
        </w:rPr>
        <w:t>котировочных заявок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2710"/>
        <w:gridCol w:w="2875"/>
        <w:gridCol w:w="3248"/>
      </w:tblGrid>
      <w:tr w:rsidR="00575145" w:rsidRPr="00533F7A" w:rsidTr="00B161C4">
        <w:tc>
          <w:tcPr>
            <w:tcW w:w="385" w:type="pct"/>
            <w:vAlign w:val="center"/>
          </w:tcPr>
          <w:p w:rsidR="00575145" w:rsidRPr="00533F7A" w:rsidRDefault="00575145" w:rsidP="00B161C4">
            <w:pPr>
              <w:pStyle w:val="a5"/>
              <w:keepNext/>
              <w:tabs>
                <w:tab w:val="left" w:pos="851"/>
              </w:tabs>
              <w:ind w:left="0"/>
              <w:rPr>
                <w:sz w:val="24"/>
                <w:szCs w:val="24"/>
              </w:rPr>
            </w:pPr>
            <w:r w:rsidRPr="00533F7A">
              <w:rPr>
                <w:sz w:val="24"/>
                <w:szCs w:val="24"/>
              </w:rPr>
              <w:t>№ п/п</w:t>
            </w:r>
          </w:p>
        </w:tc>
        <w:tc>
          <w:tcPr>
            <w:tcW w:w="1416" w:type="pct"/>
            <w:vAlign w:val="center"/>
          </w:tcPr>
          <w:p w:rsidR="00575145" w:rsidRPr="00533F7A" w:rsidRDefault="00575145" w:rsidP="00B161C4">
            <w:pPr>
              <w:pStyle w:val="a5"/>
              <w:keepNext/>
              <w:tabs>
                <w:tab w:val="left" w:pos="851"/>
              </w:tabs>
              <w:ind w:left="0"/>
              <w:rPr>
                <w:sz w:val="24"/>
                <w:szCs w:val="24"/>
              </w:rPr>
            </w:pPr>
            <w:r w:rsidRPr="00533F7A">
              <w:rPr>
                <w:sz w:val="24"/>
                <w:szCs w:val="24"/>
              </w:rPr>
              <w:t>Дата поступления</w:t>
            </w:r>
          </w:p>
        </w:tc>
        <w:tc>
          <w:tcPr>
            <w:tcW w:w="1502" w:type="pct"/>
            <w:vAlign w:val="center"/>
          </w:tcPr>
          <w:p w:rsidR="00575145" w:rsidRPr="00533F7A" w:rsidRDefault="00575145" w:rsidP="00B161C4">
            <w:pPr>
              <w:pStyle w:val="a5"/>
              <w:tabs>
                <w:tab w:val="left" w:pos="851"/>
              </w:tabs>
              <w:ind w:left="0"/>
              <w:rPr>
                <w:b/>
                <w:sz w:val="24"/>
                <w:szCs w:val="24"/>
              </w:rPr>
            </w:pPr>
            <w:r w:rsidRPr="00533F7A">
              <w:rPr>
                <w:sz w:val="24"/>
                <w:szCs w:val="24"/>
              </w:rPr>
              <w:t>Время поступления</w:t>
            </w:r>
          </w:p>
        </w:tc>
        <w:tc>
          <w:tcPr>
            <w:tcW w:w="1697" w:type="pct"/>
            <w:vAlign w:val="center"/>
          </w:tcPr>
          <w:p w:rsidR="00575145" w:rsidRPr="00533F7A" w:rsidRDefault="00575145" w:rsidP="00B161C4">
            <w:pPr>
              <w:pStyle w:val="a5"/>
              <w:tabs>
                <w:tab w:val="left" w:pos="851"/>
              </w:tabs>
              <w:ind w:left="0"/>
              <w:rPr>
                <w:b/>
                <w:sz w:val="24"/>
                <w:szCs w:val="24"/>
              </w:rPr>
            </w:pPr>
            <w:r w:rsidRPr="00533F7A">
              <w:rPr>
                <w:sz w:val="24"/>
                <w:szCs w:val="24"/>
              </w:rPr>
              <w:t>Регистрационный номер</w:t>
            </w:r>
          </w:p>
        </w:tc>
      </w:tr>
      <w:tr w:rsidR="00575145" w:rsidRPr="00533F7A" w:rsidTr="00B161C4">
        <w:tc>
          <w:tcPr>
            <w:tcW w:w="385" w:type="pct"/>
            <w:vAlign w:val="center"/>
          </w:tcPr>
          <w:p w:rsidR="00575145" w:rsidRPr="00533F7A" w:rsidRDefault="00575145" w:rsidP="00B161C4">
            <w:pPr>
              <w:pStyle w:val="a5"/>
              <w:numPr>
                <w:ilvl w:val="0"/>
                <w:numId w:val="1"/>
              </w:numPr>
              <w:tabs>
                <w:tab w:val="clear" w:pos="720"/>
                <w:tab w:val="num" w:pos="132"/>
                <w:tab w:val="left" w:pos="851"/>
              </w:tabs>
              <w:ind w:left="132" w:firstLine="0"/>
              <w:rPr>
                <w:sz w:val="24"/>
                <w:szCs w:val="24"/>
              </w:rPr>
            </w:pPr>
          </w:p>
        </w:tc>
        <w:tc>
          <w:tcPr>
            <w:tcW w:w="1416" w:type="pct"/>
            <w:vAlign w:val="center"/>
          </w:tcPr>
          <w:p w:rsidR="00575145" w:rsidRPr="00533F7A" w:rsidRDefault="00575145" w:rsidP="00FB2FE0">
            <w:pPr>
              <w:pStyle w:val="a5"/>
              <w:tabs>
                <w:tab w:val="left" w:pos="851"/>
              </w:tabs>
              <w:ind w:left="0"/>
              <w:rPr>
                <w:sz w:val="24"/>
                <w:szCs w:val="24"/>
              </w:rPr>
            </w:pPr>
            <w:r>
              <w:rPr>
                <w:sz w:val="24"/>
                <w:szCs w:val="24"/>
              </w:rPr>
              <w:t>0</w:t>
            </w:r>
            <w:r w:rsidR="00FB2FE0">
              <w:rPr>
                <w:sz w:val="24"/>
                <w:szCs w:val="24"/>
              </w:rPr>
              <w:t>7</w:t>
            </w:r>
            <w:r>
              <w:rPr>
                <w:sz w:val="24"/>
                <w:szCs w:val="24"/>
              </w:rPr>
              <w:t>.02.2011</w:t>
            </w:r>
          </w:p>
        </w:tc>
        <w:tc>
          <w:tcPr>
            <w:tcW w:w="1502" w:type="pct"/>
            <w:vAlign w:val="center"/>
          </w:tcPr>
          <w:p w:rsidR="00575145" w:rsidRPr="00533F7A" w:rsidRDefault="00FB2FE0" w:rsidP="00B161C4">
            <w:pPr>
              <w:pStyle w:val="a5"/>
              <w:tabs>
                <w:tab w:val="left" w:pos="851"/>
              </w:tabs>
              <w:ind w:left="0"/>
              <w:rPr>
                <w:sz w:val="24"/>
                <w:szCs w:val="24"/>
              </w:rPr>
            </w:pPr>
            <w:r>
              <w:rPr>
                <w:sz w:val="24"/>
                <w:szCs w:val="24"/>
              </w:rPr>
              <w:t>08:40</w:t>
            </w:r>
          </w:p>
        </w:tc>
        <w:tc>
          <w:tcPr>
            <w:tcW w:w="1697" w:type="pct"/>
            <w:vAlign w:val="center"/>
          </w:tcPr>
          <w:p w:rsidR="00575145" w:rsidRPr="00533F7A" w:rsidRDefault="00575145" w:rsidP="00B161C4">
            <w:pPr>
              <w:pStyle w:val="a5"/>
              <w:tabs>
                <w:tab w:val="left" w:pos="851"/>
              </w:tabs>
              <w:ind w:left="0"/>
              <w:rPr>
                <w:sz w:val="24"/>
                <w:szCs w:val="24"/>
              </w:rPr>
            </w:pPr>
            <w:r>
              <w:rPr>
                <w:sz w:val="24"/>
                <w:szCs w:val="24"/>
              </w:rPr>
              <w:t>№ 1</w:t>
            </w:r>
          </w:p>
        </w:tc>
      </w:tr>
    </w:tbl>
    <w:p w:rsidR="00575145" w:rsidRPr="00361A33" w:rsidRDefault="00575145" w:rsidP="00844D3D">
      <w:pPr>
        <w:pStyle w:val="1"/>
        <w:rPr>
          <w:rFonts w:ascii="Times New Roman" w:hAnsi="Times New Roman"/>
          <w:szCs w:val="24"/>
        </w:rPr>
      </w:pPr>
    </w:p>
    <w:p w:rsidR="00575145" w:rsidRPr="00361A33" w:rsidRDefault="00575145" w:rsidP="00844D3D">
      <w:pPr>
        <w:pStyle w:val="1"/>
        <w:rPr>
          <w:rFonts w:ascii="Times New Roman" w:hAnsi="Times New Roman"/>
          <w:szCs w:val="24"/>
        </w:rPr>
      </w:pPr>
      <w:r w:rsidRPr="00361A33">
        <w:rPr>
          <w:rFonts w:ascii="Times New Roman" w:hAnsi="Times New Roman"/>
          <w:szCs w:val="24"/>
        </w:rPr>
        <w:t xml:space="preserve">Ответственное лицо: </w:t>
      </w:r>
      <w:r w:rsidR="0070519A">
        <w:rPr>
          <w:rFonts w:ascii="Times New Roman" w:hAnsi="Times New Roman"/>
          <w:szCs w:val="24"/>
        </w:rPr>
        <w:t>Соколова Ю.В.</w:t>
      </w:r>
    </w:p>
    <w:p w:rsidR="00575145" w:rsidRDefault="00575145" w:rsidP="0070519A">
      <w:pPr>
        <w:pStyle w:val="21"/>
        <w:keepNext/>
        <w:tabs>
          <w:tab w:val="left" w:pos="851"/>
        </w:tabs>
        <w:ind w:firstLine="0"/>
        <w:jc w:val="left"/>
      </w:pPr>
    </w:p>
    <w:sectPr w:rsidR="00575145" w:rsidSect="00F874F4">
      <w:pgSz w:w="11906" w:h="16838"/>
      <w:pgMar w:top="851" w:right="851" w:bottom="540"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424B2"/>
    <w:multiLevelType w:val="hybridMultilevel"/>
    <w:tmpl w:val="EEC6B1A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8C5FFC"/>
    <w:multiLevelType w:val="hybridMultilevel"/>
    <w:tmpl w:val="4558D450"/>
    <w:lvl w:ilvl="0" w:tplc="E07A5B0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792261A"/>
    <w:multiLevelType w:val="hybridMultilevel"/>
    <w:tmpl w:val="D45A009A"/>
    <w:lvl w:ilvl="0" w:tplc="98940F80">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3D"/>
    <w:rsid w:val="000222A4"/>
    <w:rsid w:val="00075669"/>
    <w:rsid w:val="00081D75"/>
    <w:rsid w:val="000B07B7"/>
    <w:rsid w:val="000F5166"/>
    <w:rsid w:val="00160E7D"/>
    <w:rsid w:val="001B287B"/>
    <w:rsid w:val="001C64C7"/>
    <w:rsid w:val="00213A12"/>
    <w:rsid w:val="00221D8A"/>
    <w:rsid w:val="002227B0"/>
    <w:rsid w:val="002423F3"/>
    <w:rsid w:val="002E3DC6"/>
    <w:rsid w:val="003151DA"/>
    <w:rsid w:val="00361A33"/>
    <w:rsid w:val="00365EFF"/>
    <w:rsid w:val="003851BC"/>
    <w:rsid w:val="003A4F6C"/>
    <w:rsid w:val="003A5B2D"/>
    <w:rsid w:val="003B2109"/>
    <w:rsid w:val="003C2F16"/>
    <w:rsid w:val="003F11FF"/>
    <w:rsid w:val="00444E37"/>
    <w:rsid w:val="0053141F"/>
    <w:rsid w:val="00533F7A"/>
    <w:rsid w:val="00575145"/>
    <w:rsid w:val="005A5A14"/>
    <w:rsid w:val="005A7B3D"/>
    <w:rsid w:val="005E5AB0"/>
    <w:rsid w:val="0062035E"/>
    <w:rsid w:val="00627480"/>
    <w:rsid w:val="006354D7"/>
    <w:rsid w:val="0068022D"/>
    <w:rsid w:val="00690DEA"/>
    <w:rsid w:val="006C7C8C"/>
    <w:rsid w:val="0070519A"/>
    <w:rsid w:val="007349A3"/>
    <w:rsid w:val="0077790E"/>
    <w:rsid w:val="007C25D2"/>
    <w:rsid w:val="007D0FBD"/>
    <w:rsid w:val="007E74CF"/>
    <w:rsid w:val="00835D9D"/>
    <w:rsid w:val="00844D3D"/>
    <w:rsid w:val="0089433C"/>
    <w:rsid w:val="008C76E5"/>
    <w:rsid w:val="008D2E04"/>
    <w:rsid w:val="009933AC"/>
    <w:rsid w:val="00996C51"/>
    <w:rsid w:val="009A5F3C"/>
    <w:rsid w:val="009A6B90"/>
    <w:rsid w:val="009E5DE4"/>
    <w:rsid w:val="00A158B4"/>
    <w:rsid w:val="00A2520B"/>
    <w:rsid w:val="00A807A7"/>
    <w:rsid w:val="00B06D5B"/>
    <w:rsid w:val="00B161C4"/>
    <w:rsid w:val="00B437A5"/>
    <w:rsid w:val="00B610F8"/>
    <w:rsid w:val="00B8608B"/>
    <w:rsid w:val="00BC19BC"/>
    <w:rsid w:val="00BD1C72"/>
    <w:rsid w:val="00C14570"/>
    <w:rsid w:val="00C51959"/>
    <w:rsid w:val="00C72623"/>
    <w:rsid w:val="00CD3A02"/>
    <w:rsid w:val="00CE54EA"/>
    <w:rsid w:val="00D10348"/>
    <w:rsid w:val="00D10AAB"/>
    <w:rsid w:val="00DC151B"/>
    <w:rsid w:val="00DE19F1"/>
    <w:rsid w:val="00E2689F"/>
    <w:rsid w:val="00EC2D25"/>
    <w:rsid w:val="00EE3773"/>
    <w:rsid w:val="00F11DD4"/>
    <w:rsid w:val="00F24FD9"/>
    <w:rsid w:val="00F874F4"/>
    <w:rsid w:val="00FB2FE0"/>
    <w:rsid w:val="00FC1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3D"/>
    <w:rPr>
      <w:rFonts w:ascii="Times New Roman" w:eastAsia="Times New Roman" w:hAnsi="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4D3D"/>
    <w:rPr>
      <w:rFonts w:cs="Times New Roman"/>
      <w:color w:val="0000FF"/>
      <w:u w:val="single"/>
    </w:rPr>
  </w:style>
  <w:style w:type="character" w:customStyle="1" w:styleId="a4">
    <w:name w:val="Знак Знак Знак"/>
    <w:aliases w:val="Знак Знак1,Знак Знак Знак1,Знак Знак Знак Знак Знак Знак,Основной текст Знак Знак,Знак Знак Знак Знак Знак Знак1,Знак Знак Знак Знак Знак Знак Знак Знак,Знак Знак Знак Знак,Знак6 Знак,Çàã1 Знак,BO Знак,ID Знак,body indent Знак,andrad Зна"/>
    <w:basedOn w:val="a0"/>
    <w:link w:val="1"/>
    <w:uiPriority w:val="99"/>
    <w:locked/>
    <w:rsid w:val="00844D3D"/>
    <w:rPr>
      <w:rFonts w:cs="Times New Roman"/>
      <w:sz w:val="24"/>
    </w:rPr>
  </w:style>
  <w:style w:type="paragraph" w:customStyle="1" w:styleId="1">
    <w:name w:val="Основной текст1"/>
    <w:aliases w:val="Çàã1,BO,ID,body indent,andrad,EHPT,Body Text2 Знак Знак Знак,Знак,Знак Знак,Знак Знак Знак Знак Знак,Основной текст Знак,Знак Знак Знак Знак1,Основной текст Знак1,Знак6,Знак Знак Знак Знак2"/>
    <w:basedOn w:val="a"/>
    <w:link w:val="a4"/>
    <w:uiPriority w:val="99"/>
    <w:rsid w:val="00844D3D"/>
    <w:rPr>
      <w:rFonts w:ascii="Calibri" w:eastAsia="Calibri" w:hAnsi="Calibri"/>
      <w:sz w:val="24"/>
      <w:szCs w:val="22"/>
      <w:lang w:eastAsia="en-US"/>
    </w:rPr>
  </w:style>
  <w:style w:type="paragraph" w:styleId="a5">
    <w:name w:val="Body Text Indent"/>
    <w:basedOn w:val="a"/>
    <w:link w:val="a6"/>
    <w:uiPriority w:val="99"/>
    <w:rsid w:val="00844D3D"/>
    <w:pPr>
      <w:ind w:left="5529"/>
      <w:jc w:val="center"/>
    </w:pPr>
  </w:style>
  <w:style w:type="character" w:customStyle="1" w:styleId="a6">
    <w:name w:val="Основной текст с отступом Знак"/>
    <w:basedOn w:val="a0"/>
    <w:link w:val="a5"/>
    <w:uiPriority w:val="99"/>
    <w:locked/>
    <w:rsid w:val="00844D3D"/>
    <w:rPr>
      <w:rFonts w:ascii="Times New Roman" w:hAnsi="Times New Roman" w:cs="Times New Roman"/>
      <w:sz w:val="20"/>
      <w:szCs w:val="20"/>
      <w:lang w:eastAsia="ru-RU"/>
    </w:rPr>
  </w:style>
  <w:style w:type="paragraph" w:customStyle="1" w:styleId="10">
    <w:name w:val="Обычный1"/>
    <w:uiPriority w:val="99"/>
    <w:rsid w:val="00844D3D"/>
    <w:pPr>
      <w:snapToGrid w:val="0"/>
      <w:spacing w:before="100" w:after="100"/>
    </w:pPr>
    <w:rPr>
      <w:rFonts w:ascii="Times New Roman" w:eastAsia="Times New Roman" w:hAnsi="Times New Roman"/>
      <w:sz w:val="24"/>
      <w:szCs w:val="20"/>
    </w:rPr>
  </w:style>
  <w:style w:type="paragraph" w:customStyle="1" w:styleId="21">
    <w:name w:val="Основной текст 21"/>
    <w:basedOn w:val="a"/>
    <w:uiPriority w:val="99"/>
    <w:rsid w:val="00844D3D"/>
    <w:pPr>
      <w:ind w:firstLine="567"/>
      <w:jc w:val="both"/>
    </w:pPr>
    <w:rPr>
      <w:sz w:val="24"/>
    </w:rPr>
  </w:style>
  <w:style w:type="table" w:styleId="a7">
    <w:name w:val="Table Grid"/>
    <w:basedOn w:val="a1"/>
    <w:uiPriority w:val="99"/>
    <w:rsid w:val="00844D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44D3D"/>
    <w:pPr>
      <w:widowControl w:val="0"/>
      <w:autoSpaceDE w:val="0"/>
      <w:autoSpaceDN w:val="0"/>
      <w:adjustRightInd w:val="0"/>
      <w:ind w:firstLine="720"/>
    </w:pPr>
    <w:rPr>
      <w:rFonts w:ascii="Arial" w:eastAsia="Times New Roman" w:hAnsi="Arial" w:cs="Arial"/>
      <w:sz w:val="20"/>
      <w:szCs w:val="20"/>
    </w:rPr>
  </w:style>
  <w:style w:type="paragraph" w:styleId="3">
    <w:name w:val="Body Text 3"/>
    <w:basedOn w:val="a"/>
    <w:link w:val="30"/>
    <w:uiPriority w:val="99"/>
    <w:semiHidden/>
    <w:rsid w:val="00844D3D"/>
    <w:pPr>
      <w:spacing w:after="120"/>
    </w:pPr>
    <w:rPr>
      <w:sz w:val="16"/>
      <w:szCs w:val="16"/>
    </w:rPr>
  </w:style>
  <w:style w:type="character" w:customStyle="1" w:styleId="30">
    <w:name w:val="Основной текст 3 Знак"/>
    <w:basedOn w:val="a0"/>
    <w:link w:val="3"/>
    <w:uiPriority w:val="99"/>
    <w:semiHidden/>
    <w:locked/>
    <w:rsid w:val="00844D3D"/>
    <w:rPr>
      <w:rFonts w:ascii="Times New Roman" w:hAnsi="Times New Roman" w:cs="Times New Roman"/>
      <w:sz w:val="16"/>
      <w:szCs w:val="16"/>
      <w:lang w:eastAsia="ru-RU"/>
    </w:rPr>
  </w:style>
  <w:style w:type="paragraph" w:styleId="a8">
    <w:name w:val="Body Text"/>
    <w:basedOn w:val="a"/>
    <w:link w:val="2"/>
    <w:uiPriority w:val="99"/>
    <w:semiHidden/>
    <w:rsid w:val="003B2109"/>
    <w:pPr>
      <w:spacing w:after="120"/>
    </w:pPr>
  </w:style>
  <w:style w:type="character" w:customStyle="1" w:styleId="2">
    <w:name w:val="Основной текст Знак2"/>
    <w:basedOn w:val="a0"/>
    <w:link w:val="a8"/>
    <w:uiPriority w:val="99"/>
    <w:semiHidden/>
    <w:locked/>
    <w:rsid w:val="003B2109"/>
    <w:rPr>
      <w:rFonts w:ascii="Times New Roman" w:hAnsi="Times New Roman" w:cs="Times New Roman"/>
      <w:sz w:val="20"/>
      <w:szCs w:val="20"/>
      <w:lang w:eastAsia="ru-RU"/>
    </w:rPr>
  </w:style>
  <w:style w:type="paragraph" w:styleId="a9">
    <w:name w:val="Balloon Text"/>
    <w:basedOn w:val="a"/>
    <w:link w:val="aa"/>
    <w:uiPriority w:val="99"/>
    <w:semiHidden/>
    <w:unhideWhenUsed/>
    <w:rsid w:val="0068022D"/>
    <w:rPr>
      <w:rFonts w:ascii="Tahoma" w:hAnsi="Tahoma" w:cs="Tahoma"/>
      <w:sz w:val="16"/>
      <w:szCs w:val="16"/>
    </w:rPr>
  </w:style>
  <w:style w:type="character" w:customStyle="1" w:styleId="aa">
    <w:name w:val="Текст выноски Знак"/>
    <w:basedOn w:val="a0"/>
    <w:link w:val="a9"/>
    <w:uiPriority w:val="99"/>
    <w:semiHidden/>
    <w:rsid w:val="0068022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D3D"/>
    <w:rPr>
      <w:rFonts w:ascii="Times New Roman" w:eastAsia="Times New Roman" w:hAnsi="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4D3D"/>
    <w:rPr>
      <w:rFonts w:cs="Times New Roman"/>
      <w:color w:val="0000FF"/>
      <w:u w:val="single"/>
    </w:rPr>
  </w:style>
  <w:style w:type="character" w:customStyle="1" w:styleId="a4">
    <w:name w:val="Знак Знак Знак"/>
    <w:aliases w:val="Знак Знак1,Знак Знак Знак1,Знак Знак Знак Знак Знак Знак,Основной текст Знак Знак,Знак Знак Знак Знак Знак Знак1,Знак Знак Знак Знак Знак Знак Знак Знак,Знак Знак Знак Знак,Знак6 Знак,Çàã1 Знак,BO Знак,ID Знак,body indent Знак,andrad Зна"/>
    <w:basedOn w:val="a0"/>
    <w:link w:val="1"/>
    <w:uiPriority w:val="99"/>
    <w:locked/>
    <w:rsid w:val="00844D3D"/>
    <w:rPr>
      <w:rFonts w:cs="Times New Roman"/>
      <w:sz w:val="24"/>
    </w:rPr>
  </w:style>
  <w:style w:type="paragraph" w:customStyle="1" w:styleId="1">
    <w:name w:val="Основной текст1"/>
    <w:aliases w:val="Çàã1,BO,ID,body indent,andrad,EHPT,Body Text2 Знак Знак Знак,Знак,Знак Знак,Знак Знак Знак Знак Знак,Основной текст Знак,Знак Знак Знак Знак1,Основной текст Знак1,Знак6,Знак Знак Знак Знак2"/>
    <w:basedOn w:val="a"/>
    <w:link w:val="a4"/>
    <w:uiPriority w:val="99"/>
    <w:rsid w:val="00844D3D"/>
    <w:rPr>
      <w:rFonts w:ascii="Calibri" w:eastAsia="Calibri" w:hAnsi="Calibri"/>
      <w:sz w:val="24"/>
      <w:szCs w:val="22"/>
      <w:lang w:eastAsia="en-US"/>
    </w:rPr>
  </w:style>
  <w:style w:type="paragraph" w:styleId="a5">
    <w:name w:val="Body Text Indent"/>
    <w:basedOn w:val="a"/>
    <w:link w:val="a6"/>
    <w:uiPriority w:val="99"/>
    <w:rsid w:val="00844D3D"/>
    <w:pPr>
      <w:ind w:left="5529"/>
      <w:jc w:val="center"/>
    </w:pPr>
  </w:style>
  <w:style w:type="character" w:customStyle="1" w:styleId="a6">
    <w:name w:val="Основной текст с отступом Знак"/>
    <w:basedOn w:val="a0"/>
    <w:link w:val="a5"/>
    <w:uiPriority w:val="99"/>
    <w:locked/>
    <w:rsid w:val="00844D3D"/>
    <w:rPr>
      <w:rFonts w:ascii="Times New Roman" w:hAnsi="Times New Roman" w:cs="Times New Roman"/>
      <w:sz w:val="20"/>
      <w:szCs w:val="20"/>
      <w:lang w:eastAsia="ru-RU"/>
    </w:rPr>
  </w:style>
  <w:style w:type="paragraph" w:customStyle="1" w:styleId="10">
    <w:name w:val="Обычный1"/>
    <w:uiPriority w:val="99"/>
    <w:rsid w:val="00844D3D"/>
    <w:pPr>
      <w:snapToGrid w:val="0"/>
      <w:spacing w:before="100" w:after="100"/>
    </w:pPr>
    <w:rPr>
      <w:rFonts w:ascii="Times New Roman" w:eastAsia="Times New Roman" w:hAnsi="Times New Roman"/>
      <w:sz w:val="24"/>
      <w:szCs w:val="20"/>
    </w:rPr>
  </w:style>
  <w:style w:type="paragraph" w:customStyle="1" w:styleId="21">
    <w:name w:val="Основной текст 21"/>
    <w:basedOn w:val="a"/>
    <w:uiPriority w:val="99"/>
    <w:rsid w:val="00844D3D"/>
    <w:pPr>
      <w:ind w:firstLine="567"/>
      <w:jc w:val="both"/>
    </w:pPr>
    <w:rPr>
      <w:sz w:val="24"/>
    </w:rPr>
  </w:style>
  <w:style w:type="table" w:styleId="a7">
    <w:name w:val="Table Grid"/>
    <w:basedOn w:val="a1"/>
    <w:uiPriority w:val="99"/>
    <w:rsid w:val="00844D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44D3D"/>
    <w:pPr>
      <w:widowControl w:val="0"/>
      <w:autoSpaceDE w:val="0"/>
      <w:autoSpaceDN w:val="0"/>
      <w:adjustRightInd w:val="0"/>
      <w:ind w:firstLine="720"/>
    </w:pPr>
    <w:rPr>
      <w:rFonts w:ascii="Arial" w:eastAsia="Times New Roman" w:hAnsi="Arial" w:cs="Arial"/>
      <w:sz w:val="20"/>
      <w:szCs w:val="20"/>
    </w:rPr>
  </w:style>
  <w:style w:type="paragraph" w:styleId="3">
    <w:name w:val="Body Text 3"/>
    <w:basedOn w:val="a"/>
    <w:link w:val="30"/>
    <w:uiPriority w:val="99"/>
    <w:semiHidden/>
    <w:rsid w:val="00844D3D"/>
    <w:pPr>
      <w:spacing w:after="120"/>
    </w:pPr>
    <w:rPr>
      <w:sz w:val="16"/>
      <w:szCs w:val="16"/>
    </w:rPr>
  </w:style>
  <w:style w:type="character" w:customStyle="1" w:styleId="30">
    <w:name w:val="Основной текст 3 Знак"/>
    <w:basedOn w:val="a0"/>
    <w:link w:val="3"/>
    <w:uiPriority w:val="99"/>
    <w:semiHidden/>
    <w:locked/>
    <w:rsid w:val="00844D3D"/>
    <w:rPr>
      <w:rFonts w:ascii="Times New Roman" w:hAnsi="Times New Roman" w:cs="Times New Roman"/>
      <w:sz w:val="16"/>
      <w:szCs w:val="16"/>
      <w:lang w:eastAsia="ru-RU"/>
    </w:rPr>
  </w:style>
  <w:style w:type="paragraph" w:styleId="a8">
    <w:name w:val="Body Text"/>
    <w:basedOn w:val="a"/>
    <w:link w:val="2"/>
    <w:uiPriority w:val="99"/>
    <w:semiHidden/>
    <w:rsid w:val="003B2109"/>
    <w:pPr>
      <w:spacing w:after="120"/>
    </w:pPr>
  </w:style>
  <w:style w:type="character" w:customStyle="1" w:styleId="2">
    <w:name w:val="Основной текст Знак2"/>
    <w:basedOn w:val="a0"/>
    <w:link w:val="a8"/>
    <w:uiPriority w:val="99"/>
    <w:semiHidden/>
    <w:locked/>
    <w:rsid w:val="003B2109"/>
    <w:rPr>
      <w:rFonts w:ascii="Times New Roman" w:hAnsi="Times New Roman" w:cs="Times New Roman"/>
      <w:sz w:val="20"/>
      <w:szCs w:val="20"/>
      <w:lang w:eastAsia="ru-RU"/>
    </w:rPr>
  </w:style>
  <w:style w:type="paragraph" w:styleId="a9">
    <w:name w:val="Balloon Text"/>
    <w:basedOn w:val="a"/>
    <w:link w:val="aa"/>
    <w:uiPriority w:val="99"/>
    <w:semiHidden/>
    <w:unhideWhenUsed/>
    <w:rsid w:val="0068022D"/>
    <w:rPr>
      <w:rFonts w:ascii="Tahoma" w:hAnsi="Tahoma" w:cs="Tahoma"/>
      <w:sz w:val="16"/>
      <w:szCs w:val="16"/>
    </w:rPr>
  </w:style>
  <w:style w:type="character" w:customStyle="1" w:styleId="aa">
    <w:name w:val="Текст выноски Знак"/>
    <w:basedOn w:val="a0"/>
    <w:link w:val="a9"/>
    <w:uiPriority w:val="99"/>
    <w:semiHidden/>
    <w:rsid w:val="006802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rist-4gkb@mail.ru" TargetMode="External"/><Relationship Id="rId3" Type="http://schemas.openxmlformats.org/officeDocument/2006/relationships/styles" Target="styles.xml"/><Relationship Id="rId7" Type="http://schemas.openxmlformats.org/officeDocument/2006/relationships/hyperlink" Target="mailto:mzakaz@ivgoradm.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1F031-904F-467B-827B-F9BBBC82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1069</Words>
  <Characters>6095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Александровна Плечкина</dc:creator>
  <cp:lastModifiedBy>Анна Александровна Плечкина</cp:lastModifiedBy>
  <cp:revision>15</cp:revision>
  <cp:lastPrinted>2011-02-15T06:19:00Z</cp:lastPrinted>
  <dcterms:created xsi:type="dcterms:W3CDTF">2011-02-14T06:37:00Z</dcterms:created>
  <dcterms:modified xsi:type="dcterms:W3CDTF">2011-02-15T06:26:00Z</dcterms:modified>
</cp:coreProperties>
</file>