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4" w:rsidRDefault="00AF2F84" w:rsidP="000B6158">
      <w:pPr>
        <w:jc w:val="center"/>
      </w:pPr>
      <w:r>
        <w:t xml:space="preserve">                                                                                                   УТВЕРЖДАЮ</w:t>
      </w:r>
    </w:p>
    <w:p w:rsidR="00AF2F84" w:rsidRDefault="003E649D" w:rsidP="000B6158">
      <w:pPr>
        <w:jc w:val="right"/>
      </w:pPr>
      <w:r>
        <w:t>Заведующая МДОУ № 164</w:t>
      </w:r>
    </w:p>
    <w:p w:rsidR="00AF2F84" w:rsidRDefault="00AF2F84" w:rsidP="000B6158">
      <w:pPr>
        <w:jc w:val="right"/>
      </w:pPr>
      <w:r>
        <w:t>_________________</w:t>
      </w:r>
      <w:r w:rsidR="000D5641">
        <w:t>Новичкова О.Б.</w:t>
      </w:r>
    </w:p>
    <w:p w:rsidR="00AF2F84" w:rsidRDefault="00AF2F84" w:rsidP="000B6158">
      <w:pPr>
        <w:jc w:val="right"/>
      </w:pPr>
      <w:r>
        <w:t>_____________20</w:t>
      </w:r>
      <w:r w:rsidR="00404D11">
        <w:t>1</w:t>
      </w:r>
      <w:r w:rsidR="00AD18A3">
        <w:t>1</w:t>
      </w:r>
      <w:r>
        <w:t>г.</w:t>
      </w:r>
    </w:p>
    <w:p w:rsidR="00404D11" w:rsidRDefault="00404D11" w:rsidP="000B6158">
      <w:pPr>
        <w:jc w:val="right"/>
      </w:pPr>
    </w:p>
    <w:p w:rsidR="000D5641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</w:t>
      </w:r>
      <w:r w:rsidR="00404D11">
        <w:rPr>
          <w:sz w:val="28"/>
          <w:szCs w:val="28"/>
        </w:rPr>
        <w:t>на ремонтные работы (</w:t>
      </w:r>
      <w:r w:rsidR="000D5641">
        <w:rPr>
          <w:sz w:val="28"/>
          <w:szCs w:val="28"/>
        </w:rPr>
        <w:t>ремонт пищеблока</w:t>
      </w:r>
      <w:r w:rsidR="00404D11">
        <w:rPr>
          <w:sz w:val="28"/>
          <w:szCs w:val="28"/>
        </w:rPr>
        <w:t>)</w:t>
      </w:r>
      <w:r w:rsidR="00AD18A3">
        <w:rPr>
          <w:sz w:val="28"/>
          <w:szCs w:val="28"/>
        </w:rPr>
        <w:t xml:space="preserve"> 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8629F">
        <w:rPr>
          <w:sz w:val="28"/>
          <w:szCs w:val="28"/>
        </w:rPr>
        <w:t>М</w:t>
      </w:r>
      <w:r w:rsidR="003E649D">
        <w:rPr>
          <w:sz w:val="28"/>
          <w:szCs w:val="28"/>
        </w:rPr>
        <w:t>Д</w:t>
      </w:r>
      <w:r>
        <w:rPr>
          <w:sz w:val="28"/>
          <w:szCs w:val="28"/>
        </w:rPr>
        <w:t xml:space="preserve">ОУ № </w:t>
      </w:r>
      <w:r w:rsidR="003E649D">
        <w:rPr>
          <w:sz w:val="28"/>
          <w:szCs w:val="28"/>
        </w:rPr>
        <w:t>164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 w:rsidR="003E649D"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B358EE" w:rsidRDefault="00AF2F84" w:rsidP="000B615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3E649D">
        <w:rPr>
          <w:sz w:val="28"/>
          <w:szCs w:val="28"/>
        </w:rPr>
        <w:t>ул. Кирякиных, д.6</w:t>
      </w:r>
    </w:p>
    <w:p w:rsidR="00CF1018" w:rsidRDefault="00CF1018" w:rsidP="000B615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C64D2A">
        <w:trPr>
          <w:trHeight w:val="70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D5641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D5641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известковым раствором площадью отдельных мест: до 10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D5641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  <w:tr w:rsidR="000D5641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</w:tr>
      <w:tr w:rsidR="000D5641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 ГКЛ (зашивка оконных проемов сверху)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0D5641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0D5641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 г/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0,0056</w:t>
            </w:r>
          </w:p>
        </w:tc>
      </w:tr>
      <w:tr w:rsidR="000D5641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</w:t>
            </w:r>
            <w:proofErr w:type="gramStart"/>
            <w:r>
              <w:rPr>
                <w:sz w:val="20"/>
                <w:szCs w:val="20"/>
              </w:rPr>
              <w:t>у(</w:t>
            </w:r>
            <w:proofErr w:type="gramEnd"/>
            <w:r>
              <w:rPr>
                <w:sz w:val="20"/>
                <w:szCs w:val="20"/>
              </w:rPr>
              <w:t>стены)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0D5641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0D5641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0,068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0,198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0,218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0,0028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потолков: за два раза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0,218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0,0022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стен: за два раза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из керамических плиток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 на растворе их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коробок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0,057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дверей: за два раза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0,0816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5641" w:rsidTr="00AD18A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641" w:rsidRDefault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847120" w:rsidRDefault="00847120" w:rsidP="00056ED6">
      <w:pPr>
        <w:spacing w:line="360" w:lineRule="auto"/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3E649D" w:rsidRDefault="003E649D" w:rsidP="003E649D">
      <w:pPr>
        <w:jc w:val="center"/>
        <w:rPr>
          <w:sz w:val="28"/>
          <w:szCs w:val="28"/>
        </w:rPr>
      </w:pPr>
    </w:p>
    <w:p w:rsidR="003E649D" w:rsidRDefault="003E649D" w:rsidP="003E649D">
      <w:pPr>
        <w:jc w:val="center"/>
        <w:rPr>
          <w:sz w:val="28"/>
          <w:szCs w:val="28"/>
        </w:rPr>
      </w:pPr>
    </w:p>
    <w:p w:rsidR="003E649D" w:rsidRDefault="003E649D" w:rsidP="003E649D">
      <w:pPr>
        <w:jc w:val="center"/>
        <w:rPr>
          <w:sz w:val="28"/>
          <w:szCs w:val="28"/>
        </w:rPr>
      </w:pPr>
    </w:p>
    <w:p w:rsidR="000D5641" w:rsidRDefault="000D5641" w:rsidP="00AD18A3">
      <w:pPr>
        <w:jc w:val="right"/>
      </w:pPr>
    </w:p>
    <w:p w:rsidR="000D5641" w:rsidRDefault="000D5641" w:rsidP="00AD18A3">
      <w:pPr>
        <w:jc w:val="right"/>
      </w:pPr>
    </w:p>
    <w:p w:rsidR="000D5641" w:rsidRDefault="000D5641" w:rsidP="00AD18A3">
      <w:pPr>
        <w:jc w:val="right"/>
      </w:pPr>
    </w:p>
    <w:p w:rsidR="000D5641" w:rsidRDefault="000D5641" w:rsidP="00AD18A3">
      <w:pPr>
        <w:jc w:val="right"/>
      </w:pPr>
    </w:p>
    <w:p w:rsidR="00AD18A3" w:rsidRDefault="00AD18A3" w:rsidP="00AD18A3">
      <w:pPr>
        <w:jc w:val="right"/>
      </w:pPr>
      <w:r>
        <w:t>УТВЕРЖДАЮ</w:t>
      </w:r>
    </w:p>
    <w:p w:rsidR="00AD18A3" w:rsidRDefault="00AD18A3" w:rsidP="00AD18A3">
      <w:pPr>
        <w:jc w:val="right"/>
      </w:pPr>
      <w:r>
        <w:t>Заведующая МДОУ № 164</w:t>
      </w:r>
    </w:p>
    <w:p w:rsidR="00AD18A3" w:rsidRDefault="00AD18A3" w:rsidP="00AD18A3">
      <w:pPr>
        <w:jc w:val="right"/>
      </w:pPr>
      <w:r>
        <w:t>_________________</w:t>
      </w:r>
      <w:r w:rsidR="000D5641">
        <w:t>Новичкова О.Б.</w:t>
      </w:r>
    </w:p>
    <w:p w:rsidR="00AD18A3" w:rsidRDefault="00AD18A3" w:rsidP="00AD18A3">
      <w:pPr>
        <w:jc w:val="right"/>
      </w:pPr>
      <w:r>
        <w:t>_____________2011г.</w:t>
      </w:r>
    </w:p>
    <w:p w:rsidR="00AD18A3" w:rsidRDefault="00AD18A3" w:rsidP="003E649D">
      <w:pPr>
        <w:jc w:val="center"/>
        <w:rPr>
          <w:sz w:val="28"/>
          <w:szCs w:val="28"/>
        </w:rPr>
      </w:pPr>
    </w:p>
    <w:p w:rsidR="00AD18A3" w:rsidRDefault="00AD18A3" w:rsidP="003E649D">
      <w:pPr>
        <w:jc w:val="center"/>
        <w:rPr>
          <w:sz w:val="28"/>
          <w:szCs w:val="28"/>
        </w:rPr>
      </w:pPr>
    </w:p>
    <w:p w:rsidR="003E649D" w:rsidRDefault="00847120" w:rsidP="003E649D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3E649D">
        <w:rPr>
          <w:sz w:val="28"/>
          <w:szCs w:val="28"/>
        </w:rPr>
        <w:t xml:space="preserve">на </w:t>
      </w:r>
      <w:r w:rsidR="00404D11">
        <w:rPr>
          <w:sz w:val="28"/>
          <w:szCs w:val="28"/>
        </w:rPr>
        <w:t xml:space="preserve">ремонтные работы </w:t>
      </w:r>
      <w:r w:rsidR="00AD18A3">
        <w:rPr>
          <w:sz w:val="28"/>
          <w:szCs w:val="28"/>
        </w:rPr>
        <w:t>(</w:t>
      </w:r>
      <w:r w:rsidR="000D5641">
        <w:rPr>
          <w:sz w:val="28"/>
          <w:szCs w:val="28"/>
        </w:rPr>
        <w:t>ремонт пищеблока</w:t>
      </w:r>
      <w:r w:rsidR="00AD18A3">
        <w:rPr>
          <w:sz w:val="28"/>
          <w:szCs w:val="28"/>
        </w:rPr>
        <w:t xml:space="preserve">) </w:t>
      </w:r>
      <w:r w:rsidR="00404D11">
        <w:rPr>
          <w:sz w:val="28"/>
          <w:szCs w:val="28"/>
        </w:rPr>
        <w:t xml:space="preserve"> </w:t>
      </w:r>
      <w:r w:rsidR="003E649D">
        <w:rPr>
          <w:sz w:val="28"/>
          <w:szCs w:val="28"/>
        </w:rPr>
        <w:t xml:space="preserve">в МДОУ № 164, </w:t>
      </w:r>
      <w:r w:rsidR="003E649D" w:rsidRPr="009A3912">
        <w:rPr>
          <w:sz w:val="28"/>
          <w:szCs w:val="28"/>
        </w:rPr>
        <w:t>расположенно</w:t>
      </w:r>
      <w:r w:rsidR="003E649D">
        <w:rPr>
          <w:sz w:val="28"/>
          <w:szCs w:val="28"/>
        </w:rPr>
        <w:t>го</w:t>
      </w:r>
      <w:r w:rsidR="003E649D" w:rsidRPr="009A3912">
        <w:rPr>
          <w:sz w:val="28"/>
          <w:szCs w:val="28"/>
        </w:rPr>
        <w:t xml:space="preserve"> по адресу:</w:t>
      </w:r>
    </w:p>
    <w:p w:rsidR="00C64D2A" w:rsidRDefault="003E649D" w:rsidP="003E649D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Кирякиных, д.6</w:t>
      </w:r>
      <w:r w:rsidR="00404D11">
        <w:rPr>
          <w:sz w:val="28"/>
          <w:szCs w:val="28"/>
        </w:rPr>
        <w:t>.</w:t>
      </w:r>
    </w:p>
    <w:p w:rsidR="00404D11" w:rsidRDefault="00404D11" w:rsidP="003E649D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C64D2A">
        <w:trPr>
          <w:trHeight w:val="107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A070D0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C64D2A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A070D0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C64D2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D5641">
        <w:trPr>
          <w:trHeight w:val="30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41" w:rsidRDefault="000D5641" w:rsidP="000D5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0D5641" w:rsidRDefault="000D5641" w:rsidP="000D56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 w:rsidP="000D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 г/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641" w:rsidRDefault="000D5641" w:rsidP="000D5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41" w:rsidRDefault="000D5641" w:rsidP="000D56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41" w:rsidRDefault="000D5641" w:rsidP="000D5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41" w:rsidRDefault="000D5641" w:rsidP="000D5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</w:tr>
    </w:tbl>
    <w:p w:rsidR="009A4C3E" w:rsidRDefault="009A4C3E" w:rsidP="00C64D2A">
      <w:pPr>
        <w:rPr>
          <w:sz w:val="28"/>
          <w:szCs w:val="28"/>
        </w:rPr>
      </w:pPr>
    </w:p>
    <w:p w:rsidR="009A4C3E" w:rsidRDefault="009A4C3E" w:rsidP="00C64D2A">
      <w:pPr>
        <w:rPr>
          <w:sz w:val="28"/>
          <w:szCs w:val="28"/>
        </w:rPr>
      </w:pPr>
    </w:p>
    <w:p w:rsidR="00945F02" w:rsidRDefault="00945F02" w:rsidP="00C64D2A">
      <w:pPr>
        <w:rPr>
          <w:sz w:val="28"/>
          <w:szCs w:val="28"/>
        </w:rPr>
      </w:pPr>
    </w:p>
    <w:p w:rsidR="00945F02" w:rsidRDefault="00945F02" w:rsidP="00C64D2A">
      <w:pPr>
        <w:rPr>
          <w:sz w:val="28"/>
          <w:szCs w:val="28"/>
        </w:rPr>
      </w:pPr>
      <w:bookmarkStart w:id="0" w:name="_GoBack"/>
      <w:bookmarkEnd w:id="0"/>
    </w:p>
    <w:p w:rsidR="00945F02" w:rsidRDefault="00945F02" w:rsidP="00C64D2A">
      <w:pPr>
        <w:rPr>
          <w:sz w:val="28"/>
          <w:szCs w:val="28"/>
        </w:rPr>
      </w:pPr>
    </w:p>
    <w:p w:rsidR="00945F02" w:rsidRDefault="00945F02" w:rsidP="00C64D2A">
      <w:pPr>
        <w:rPr>
          <w:sz w:val="28"/>
          <w:szCs w:val="28"/>
        </w:rPr>
      </w:pPr>
    </w:p>
    <w:p w:rsidR="00945F02" w:rsidRDefault="00945F02" w:rsidP="00C64D2A">
      <w:pPr>
        <w:rPr>
          <w:sz w:val="28"/>
          <w:szCs w:val="28"/>
        </w:rPr>
      </w:pPr>
    </w:p>
    <w:p w:rsidR="00945F02" w:rsidRDefault="00945F02" w:rsidP="00C64D2A">
      <w:pPr>
        <w:rPr>
          <w:sz w:val="28"/>
          <w:szCs w:val="28"/>
        </w:rPr>
      </w:pPr>
    </w:p>
    <w:sectPr w:rsidR="00945F02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27627"/>
    <w:rsid w:val="00010DED"/>
    <w:rsid w:val="00020647"/>
    <w:rsid w:val="00021281"/>
    <w:rsid w:val="00033399"/>
    <w:rsid w:val="00044BA2"/>
    <w:rsid w:val="00053637"/>
    <w:rsid w:val="00056ED6"/>
    <w:rsid w:val="000641CD"/>
    <w:rsid w:val="00084774"/>
    <w:rsid w:val="000B001A"/>
    <w:rsid w:val="000B6158"/>
    <w:rsid w:val="000B70C0"/>
    <w:rsid w:val="000C6A3A"/>
    <w:rsid w:val="000D5641"/>
    <w:rsid w:val="000F11E0"/>
    <w:rsid w:val="001029A4"/>
    <w:rsid w:val="001406C9"/>
    <w:rsid w:val="0016081B"/>
    <w:rsid w:val="0016158E"/>
    <w:rsid w:val="001C7FD3"/>
    <w:rsid w:val="001D792D"/>
    <w:rsid w:val="001F09C7"/>
    <w:rsid w:val="001F6FEF"/>
    <w:rsid w:val="00203DB5"/>
    <w:rsid w:val="00217778"/>
    <w:rsid w:val="00227627"/>
    <w:rsid w:val="002402F8"/>
    <w:rsid w:val="002430A0"/>
    <w:rsid w:val="00287BA9"/>
    <w:rsid w:val="002D07B3"/>
    <w:rsid w:val="0031136E"/>
    <w:rsid w:val="00347E12"/>
    <w:rsid w:val="00352545"/>
    <w:rsid w:val="00370793"/>
    <w:rsid w:val="003804BD"/>
    <w:rsid w:val="0039728C"/>
    <w:rsid w:val="003A584E"/>
    <w:rsid w:val="003E3C14"/>
    <w:rsid w:val="003E649D"/>
    <w:rsid w:val="003F3C43"/>
    <w:rsid w:val="00404D11"/>
    <w:rsid w:val="00430769"/>
    <w:rsid w:val="004666D2"/>
    <w:rsid w:val="004F1956"/>
    <w:rsid w:val="004F4935"/>
    <w:rsid w:val="004F76E0"/>
    <w:rsid w:val="00522FFF"/>
    <w:rsid w:val="00546E5A"/>
    <w:rsid w:val="00580FC1"/>
    <w:rsid w:val="00587C52"/>
    <w:rsid w:val="00592A30"/>
    <w:rsid w:val="00597516"/>
    <w:rsid w:val="005A079A"/>
    <w:rsid w:val="006009D5"/>
    <w:rsid w:val="00601072"/>
    <w:rsid w:val="00605FB1"/>
    <w:rsid w:val="00607CC0"/>
    <w:rsid w:val="00650650"/>
    <w:rsid w:val="00650B41"/>
    <w:rsid w:val="00673809"/>
    <w:rsid w:val="00690041"/>
    <w:rsid w:val="006D2D30"/>
    <w:rsid w:val="00705397"/>
    <w:rsid w:val="007551D9"/>
    <w:rsid w:val="0078454E"/>
    <w:rsid w:val="00796073"/>
    <w:rsid w:val="007B6555"/>
    <w:rsid w:val="008441FA"/>
    <w:rsid w:val="008465A2"/>
    <w:rsid w:val="00847120"/>
    <w:rsid w:val="008554CA"/>
    <w:rsid w:val="0086229D"/>
    <w:rsid w:val="00884618"/>
    <w:rsid w:val="008855ED"/>
    <w:rsid w:val="0088629F"/>
    <w:rsid w:val="008E5B1C"/>
    <w:rsid w:val="008E63F1"/>
    <w:rsid w:val="00945F02"/>
    <w:rsid w:val="00954028"/>
    <w:rsid w:val="0095409A"/>
    <w:rsid w:val="00954548"/>
    <w:rsid w:val="009A4C3E"/>
    <w:rsid w:val="009C1F3B"/>
    <w:rsid w:val="00A070D0"/>
    <w:rsid w:val="00A301AC"/>
    <w:rsid w:val="00A917C5"/>
    <w:rsid w:val="00A96261"/>
    <w:rsid w:val="00AC0C21"/>
    <w:rsid w:val="00AD18A3"/>
    <w:rsid w:val="00AF2F84"/>
    <w:rsid w:val="00B21EC2"/>
    <w:rsid w:val="00B358EE"/>
    <w:rsid w:val="00B606C4"/>
    <w:rsid w:val="00BD3B5D"/>
    <w:rsid w:val="00BE5B5D"/>
    <w:rsid w:val="00C14524"/>
    <w:rsid w:val="00C20866"/>
    <w:rsid w:val="00C3027C"/>
    <w:rsid w:val="00C31DF4"/>
    <w:rsid w:val="00C63CC9"/>
    <w:rsid w:val="00C64D2A"/>
    <w:rsid w:val="00C65F24"/>
    <w:rsid w:val="00CF1018"/>
    <w:rsid w:val="00CF2374"/>
    <w:rsid w:val="00D14653"/>
    <w:rsid w:val="00D44558"/>
    <w:rsid w:val="00D53835"/>
    <w:rsid w:val="00D60A5C"/>
    <w:rsid w:val="00D84319"/>
    <w:rsid w:val="00D860CF"/>
    <w:rsid w:val="00D931EE"/>
    <w:rsid w:val="00D974D7"/>
    <w:rsid w:val="00DA3EEF"/>
    <w:rsid w:val="00DB3F23"/>
    <w:rsid w:val="00DE1A88"/>
    <w:rsid w:val="00DF2D50"/>
    <w:rsid w:val="00E32522"/>
    <w:rsid w:val="00E56C19"/>
    <w:rsid w:val="00E629D4"/>
    <w:rsid w:val="00E862C9"/>
    <w:rsid w:val="00E90E11"/>
    <w:rsid w:val="00E926D4"/>
    <w:rsid w:val="00EA5715"/>
    <w:rsid w:val="00EB3093"/>
    <w:rsid w:val="00ED0056"/>
    <w:rsid w:val="00ED3A83"/>
    <w:rsid w:val="00F642D1"/>
    <w:rsid w:val="00F65DF6"/>
    <w:rsid w:val="00F703E1"/>
    <w:rsid w:val="00FA6BDB"/>
    <w:rsid w:val="00FD3166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551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Елена Витальевна Сергеева</cp:lastModifiedBy>
  <cp:revision>6</cp:revision>
  <cp:lastPrinted>2011-05-27T07:48:00Z</cp:lastPrinted>
  <dcterms:created xsi:type="dcterms:W3CDTF">2011-05-27T07:43:00Z</dcterms:created>
  <dcterms:modified xsi:type="dcterms:W3CDTF">2011-06-28T11:26:00Z</dcterms:modified>
</cp:coreProperties>
</file>