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от 16.02.2015 для закупки №0133300001715000007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8723F" w:rsidRPr="0078723F" w:rsidTr="0078723F">
        <w:tc>
          <w:tcPr>
            <w:tcW w:w="2500" w:type="pct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8723F" w:rsidRPr="0078723F" w:rsidTr="0078723F"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6, к. 408</w:t>
            </w: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 февраля 2015</w:t>
            </w:r>
          </w:p>
        </w:tc>
      </w:tr>
      <w:tr w:rsidR="0078723F" w:rsidRPr="0078723F" w:rsidTr="0078723F"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подписания протокола)</w:t>
            </w:r>
          </w:p>
        </w:tc>
      </w:tr>
    </w:tbl>
    <w:p w:rsidR="0078723F" w:rsidRPr="0078723F" w:rsidRDefault="0078723F" w:rsidP="007872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8723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26.01.2015 №0133300001715000007).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16 февраля 2015 года в 14:00 (по местному времени) по адресу Российская Федерация, 153000, Ивановская </w:t>
      </w:r>
      <w:proofErr w:type="spellStart"/>
      <w:proofErr w:type="gramStart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обл</w:t>
      </w:r>
      <w:proofErr w:type="spellEnd"/>
      <w:proofErr w:type="gramEnd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>, Иваново г, РЕВОЛЮЦИИ, 6, к. 408.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Непосредственно </w:t>
      </w:r>
      <w:proofErr w:type="gramStart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78723F" w:rsidRPr="0078723F" w:rsidRDefault="0078723F" w:rsidP="0078723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78723F">
        <w:rPr>
          <w:rFonts w:ascii="Tahoma" w:eastAsia="Times New Roman" w:hAnsi="Tahoma" w:cs="Tahoma"/>
          <w:sz w:val="21"/>
          <w:szCs w:val="21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Pr="0078723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конверт</w:t>
      </w:r>
      <w:proofErr w:type="gramEnd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78723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78723F">
        <w:rPr>
          <w:rFonts w:ascii="Tahoma" w:eastAsia="Times New Roman" w:hAnsi="Tahoma" w:cs="Tahoma"/>
          <w:sz w:val="21"/>
          <w:szCs w:val="21"/>
          <w:lang w:eastAsia="ru-RU"/>
        </w:rPr>
        <w:br/>
        <w:t xml:space="preserve">- условия исполнения контракта, указанные в заявке на участие в открытом конкурсе и являющиеся критерием оценки заявок на участие в открытом конкурсе. </w:t>
      </w:r>
      <w:r w:rsidRPr="0078723F">
        <w:rPr>
          <w:rFonts w:ascii="Tahoma" w:eastAsia="Times New Roman" w:hAnsi="Tahoma" w:cs="Tahoma"/>
          <w:sz w:val="21"/>
          <w:szCs w:val="21"/>
          <w:lang w:eastAsia="ru-RU"/>
        </w:rPr>
        <w:br/>
      </w:r>
    </w:p>
    <w:p w:rsidR="0078723F" w:rsidRPr="0078723F" w:rsidRDefault="0078723F" w:rsidP="007872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8723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 xml:space="preserve">Номер и наименование объекта закупки: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№0133300001715000007 «Изготовление и доставка сувенирной продукции: памятных подарков ветеранам Великой Отечественной войны 1941-1945 годов к 70-летней годовщине Победы в целях проведения акций и мероприятий для отдельных категорий граждан, нуждающихся в особом внимании в части организации праздничных торжеств, посвященных государственным праздникам и памятным датам (День Победы)»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9597900.00 Российский рубль (девять миллионов пятьсот девяносто семь тысяч девятьсот рублей ноль копеек)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Бюджет города Иванова 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, Иваново г, пр. </w:t>
      </w:r>
      <w:proofErr w:type="spellStart"/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Шереметевский</w:t>
      </w:r>
      <w:proofErr w:type="spellEnd"/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д. 1, каб.210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10 календарных дней с момента заключения контракта</w:t>
      </w:r>
    </w:p>
    <w:p w:rsidR="0078723F" w:rsidRPr="0078723F" w:rsidRDefault="0078723F" w:rsidP="007872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8723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СОЦИАЛЬНОЙ ЗАЩИТЫ НАСЕЛЕНИЯ АДМИНИСТРАЦИИ ГОРОДА ИВАНОВА.</w:t>
      </w:r>
    </w:p>
    <w:p w:rsidR="0078723F" w:rsidRPr="0078723F" w:rsidRDefault="0078723F" w:rsidP="0078723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723F" w:rsidRPr="0078723F" w:rsidRDefault="0078723F" w:rsidP="007872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8723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Конкурсная комиссия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Председатель комиссии: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Абрамова Наталья Борисовна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Член комиссии: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Сергеева Елена Витальевна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Секретарь комиссии: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Богданова Ксения Олеговна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Количество присутствовавших членов комиссии: </w:t>
      </w:r>
      <w:r w:rsidRPr="0078723F">
        <w:rPr>
          <w:rFonts w:ascii="Tahoma" w:eastAsia="Times New Roman" w:hAnsi="Tahoma" w:cs="Tahoma"/>
          <w:sz w:val="21"/>
          <w:szCs w:val="21"/>
          <w:u w:val="single"/>
          <w:lang w:eastAsia="ru-RU"/>
        </w:rPr>
        <w:t>3 (три)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из </w:t>
      </w:r>
      <w:proofErr w:type="gramStart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них</w:t>
      </w:r>
      <w:proofErr w:type="gramEnd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 xml:space="preserve"> не голосующие члены комиссии отсутствуют.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8723F" w:rsidRPr="0078723F" w:rsidRDefault="0078723F" w:rsidP="0078723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723F" w:rsidRPr="0078723F" w:rsidRDefault="0078723F" w:rsidP="007872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8723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 xml:space="preserve">5. Заявки на участие в открытом конкурсе 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lastRenderedPageBreak/>
        <w:t>По окончании срока подачи заявок на участие в открытом конкурсе не подано ни одной заявки. Конкурс признан несостоявшимся по основанию, предусмотренному частью 13 статьи 51 Федерального закона № 44-ФЗ.</w:t>
      </w:r>
    </w:p>
    <w:p w:rsidR="0078723F" w:rsidRPr="0078723F" w:rsidRDefault="0078723F" w:rsidP="0078723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723F" w:rsidRPr="0078723F" w:rsidRDefault="0078723F" w:rsidP="007872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8723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Решение комиссии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В соответствии с частью 2 статьи 55 Федерального закона № 44-ФЗ в связи с тем, что по окончании срока подачи заявок на участие в конкурсе не подано ни одной заявки, заказчику необходимо внести изменения в план-график (при необходимости также в план закупок) и осуществить проведение повторного конкурса в соответствии с частью 3 статьи 55 Федерального закона № 44-ФЗ или осуществить новую закупку.</w:t>
      </w:r>
      <w:proofErr w:type="gramEnd"/>
    </w:p>
    <w:p w:rsidR="0078723F" w:rsidRPr="0078723F" w:rsidRDefault="0078723F" w:rsidP="0078723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723F" w:rsidRPr="0078723F" w:rsidRDefault="0078723F" w:rsidP="007872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8723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7. Публикация и хранение протокола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8723F" w:rsidRPr="0078723F" w:rsidRDefault="0078723F" w:rsidP="0078723F">
      <w:pPr>
        <w:spacing w:after="24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723F" w:rsidRPr="0078723F" w:rsidRDefault="0078723F" w:rsidP="0078723F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78723F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8. Приложения к Протоколу</w:t>
      </w: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Приложения к протоколу отсутствуют.</w:t>
      </w:r>
    </w:p>
    <w:p w:rsidR="0078723F" w:rsidRPr="0078723F" w:rsidRDefault="0078723F" w:rsidP="0078723F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78723F" w:rsidRPr="0078723F" w:rsidRDefault="0078723F" w:rsidP="0078723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8723F">
        <w:rPr>
          <w:rFonts w:ascii="Tahoma" w:eastAsia="Times New Roman" w:hAnsi="Tahoma" w:cs="Tahoma"/>
          <w:sz w:val="21"/>
          <w:szCs w:val="21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78723F" w:rsidRPr="0078723F" w:rsidTr="0078723F">
        <w:tc>
          <w:tcPr>
            <w:tcW w:w="2000" w:type="pct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8723F" w:rsidRPr="0078723F" w:rsidTr="0078723F"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Абрамова Наталья Борисовна</w:t>
            </w:r>
          </w:p>
        </w:tc>
      </w:tr>
      <w:tr w:rsidR="0078723F" w:rsidRPr="0078723F" w:rsidTr="0078723F">
        <w:trPr>
          <w:trHeight w:val="450"/>
        </w:trPr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8723F" w:rsidRPr="0078723F" w:rsidTr="0078723F"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Член комиссии</w:t>
            </w: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Сергеева Елена Витальевна</w:t>
            </w:r>
          </w:p>
        </w:tc>
      </w:tr>
      <w:tr w:rsidR="0078723F" w:rsidRPr="0078723F" w:rsidTr="0078723F">
        <w:trPr>
          <w:trHeight w:val="450"/>
        </w:trPr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8723F" w:rsidRPr="0078723F" w:rsidTr="0078723F"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8723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Богданова Ксения Олеговна</w:t>
            </w:r>
          </w:p>
        </w:tc>
      </w:tr>
      <w:tr w:rsidR="0078723F" w:rsidRPr="0078723F" w:rsidTr="0078723F">
        <w:trPr>
          <w:trHeight w:val="450"/>
        </w:trPr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hAnsi="Tahoma" w:cs="Tahoma"/>
                <w:sz w:val="21"/>
                <w:szCs w:val="21"/>
              </w:rPr>
              <w:t>(Подпись)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78723F" w:rsidRPr="0078723F" w:rsidRDefault="0078723F" w:rsidP="0078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5FE5" w:rsidRDefault="001E5FE5"/>
    <w:sectPr w:rsidR="001E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23F"/>
    <w:rsid w:val="001E5FE5"/>
    <w:rsid w:val="0078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9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8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872</Words>
  <Characters>4976</Characters>
  <Application>Microsoft Office Word</Application>
  <DocSecurity>0</DocSecurity>
  <Lines>41</Lines>
  <Paragraphs>11</Paragraphs>
  <ScaleCrop>false</ScaleCrop>
  <Company>Администрация города Иванова</Company>
  <LinksUpToDate>false</LinksUpToDate>
  <CharactersWithSpaces>5837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2015-02-16T11:19:00Z</dcterms:created>
  <dcterms:modified xsi:type="dcterms:W3CDTF">2015-02-16T11:23:00Z</dcterms:modified>
</cp:coreProperties>
</file>