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6D" w:rsidRPr="00027C9C" w:rsidRDefault="00B02D6D">
      <w:pPr>
        <w:pStyle w:val="ConsPlusTitle"/>
        <w:jc w:val="center"/>
      </w:pPr>
      <w:r w:rsidRPr="00027C9C">
        <w:t>ПРАВИТЕЛЬСТВО РОССИЙСКОЙ ФЕДЕРАЦИИ</w:t>
      </w:r>
    </w:p>
    <w:p w:rsidR="00B02D6D" w:rsidRPr="00027C9C" w:rsidRDefault="00B02D6D">
      <w:pPr>
        <w:pStyle w:val="ConsPlusTitle"/>
        <w:jc w:val="center"/>
      </w:pPr>
    </w:p>
    <w:p w:rsidR="00B02D6D" w:rsidRPr="00027C9C" w:rsidRDefault="00B02D6D">
      <w:pPr>
        <w:pStyle w:val="ConsPlusTitle"/>
        <w:jc w:val="center"/>
      </w:pPr>
      <w:r w:rsidRPr="00027C9C">
        <w:t>ПОСТАНОВЛЕНИЕ</w:t>
      </w:r>
    </w:p>
    <w:p w:rsidR="00B02D6D" w:rsidRPr="00027C9C" w:rsidRDefault="00B02D6D">
      <w:pPr>
        <w:pStyle w:val="ConsPlusTitle"/>
        <w:jc w:val="center"/>
      </w:pPr>
      <w:r w:rsidRPr="00027C9C">
        <w:t>от 30 ноября 2015 г. N 1296</w:t>
      </w:r>
    </w:p>
    <w:p w:rsidR="00B02D6D" w:rsidRPr="00027C9C" w:rsidRDefault="00B02D6D">
      <w:pPr>
        <w:pStyle w:val="ConsPlusTitle"/>
        <w:jc w:val="center"/>
      </w:pPr>
    </w:p>
    <w:p w:rsidR="00B02D6D" w:rsidRPr="00027C9C" w:rsidRDefault="00B02D6D">
      <w:pPr>
        <w:pStyle w:val="ConsPlusTitle"/>
        <w:jc w:val="center"/>
      </w:pPr>
      <w:r w:rsidRPr="00027C9C">
        <w:t>О МЕРАХ</w:t>
      </w:r>
    </w:p>
    <w:p w:rsidR="00B02D6D" w:rsidRPr="00027C9C" w:rsidRDefault="00B02D6D">
      <w:pPr>
        <w:pStyle w:val="ConsPlusTitle"/>
        <w:jc w:val="center"/>
      </w:pPr>
      <w:r w:rsidRPr="00027C9C">
        <w:t>ПО РЕАЛИЗАЦИИ УКАЗА ПРЕЗИДЕНТА РОССИЙСКОЙ ФЕДЕРАЦИИ</w:t>
      </w:r>
    </w:p>
    <w:p w:rsidR="00B02D6D" w:rsidRPr="00027C9C" w:rsidRDefault="00B02D6D">
      <w:pPr>
        <w:pStyle w:val="ConsPlusTitle"/>
        <w:jc w:val="center"/>
      </w:pPr>
      <w:r w:rsidRPr="00027C9C">
        <w:t>ОТ 28 НОЯБРЯ 2015 Г. N 583 "О МЕРАХ ПО ОБЕСПЕЧЕНИЮ</w:t>
      </w:r>
    </w:p>
    <w:p w:rsidR="00B02D6D" w:rsidRPr="00027C9C" w:rsidRDefault="00B02D6D">
      <w:pPr>
        <w:pStyle w:val="ConsPlusTitle"/>
        <w:jc w:val="center"/>
      </w:pPr>
      <w:r w:rsidRPr="00027C9C">
        <w:t>НАЦИОНАЛЬНОЙ БЕЗОПАСНОСТИ РОССИЙСКОЙ ФЕДЕРАЦИИ И ЗАЩИТЕ</w:t>
      </w:r>
    </w:p>
    <w:p w:rsidR="00B02D6D" w:rsidRPr="00027C9C" w:rsidRDefault="00B02D6D">
      <w:pPr>
        <w:pStyle w:val="ConsPlusTitle"/>
        <w:jc w:val="center"/>
      </w:pPr>
      <w:r w:rsidRPr="00027C9C">
        <w:t>ГРАЖДАН РОССИЙСКОЙ ФЕДЕРАЦИИ ОТ ПРЕСТУПНЫХ И ИНЫХ</w:t>
      </w:r>
    </w:p>
    <w:p w:rsidR="00B02D6D" w:rsidRPr="00027C9C" w:rsidRDefault="00B02D6D">
      <w:pPr>
        <w:pStyle w:val="ConsPlusTitle"/>
        <w:jc w:val="center"/>
      </w:pPr>
      <w:r w:rsidRPr="00027C9C">
        <w:t>ПРОТИВОПРАВНЫХ ДЕЙСТВИЙ И О ПРИМЕНЕНИИ СПЕЦИАЛЬНЫХ</w:t>
      </w:r>
    </w:p>
    <w:p w:rsidR="00B02D6D" w:rsidRPr="00027C9C" w:rsidRDefault="00B02D6D">
      <w:pPr>
        <w:pStyle w:val="ConsPlusTitle"/>
        <w:jc w:val="center"/>
      </w:pPr>
      <w:r w:rsidRPr="00027C9C">
        <w:t>ЭКОНОМИЧЕСКИХ МЕР В ОТНОШЕНИИ ТУРЕЦКОЙ РЕСПУБЛИКИ"</w:t>
      </w:r>
    </w:p>
    <w:p w:rsidR="00B02D6D" w:rsidRPr="00027C9C" w:rsidRDefault="00B02D6D">
      <w:pPr>
        <w:pStyle w:val="ConsPlusNormal"/>
        <w:jc w:val="both"/>
      </w:pP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Во исполнение </w:t>
      </w:r>
      <w:hyperlink r:id="rId5" w:history="1">
        <w:r w:rsidRPr="00027C9C">
          <w:t>Указа</w:t>
        </w:r>
      </w:hyperlink>
      <w:r w:rsidRPr="00027C9C">
        <w:t xml:space="preserve">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Правительство Российской Федерации постановляет: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1. Утвердить прилагаемый </w:t>
      </w:r>
      <w:hyperlink w:anchor="P49" w:history="1">
        <w:r w:rsidRPr="00027C9C">
          <w:t>перечень</w:t>
        </w:r>
      </w:hyperlink>
      <w:r w:rsidRPr="00027C9C">
        <w:t xml:space="preserve"> сельскохозяйственной продукции, сырья и продовольствия, страной происхождения которых является Турецкая Республика и которые запрещены с 1 января 2016 г. к ввозу в Российскую Федерацию.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2. Установить, что ограничения в отношении товаров, предусмотренных </w:t>
      </w:r>
      <w:hyperlink w:anchor="P49" w:history="1">
        <w:r w:rsidRPr="00027C9C">
          <w:t>перечнем</w:t>
        </w:r>
      </w:hyperlink>
      <w:r w:rsidRPr="00027C9C">
        <w:t>, утвержденным настоящим постановлением, не распространяются на товары, ввозимые для личного пользования в объеме, разрешенном правом Евразийского экономического союза.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3. Министерству промышленности и торговли Российской Федерации и Министерству сельского хозяйства Российской Федерации осуществлять оперативный мониторинг и контроль цен на товары, предусмотренные </w:t>
      </w:r>
      <w:hyperlink w:anchor="P49" w:history="1">
        <w:r w:rsidRPr="00027C9C">
          <w:t>перечнем</w:t>
        </w:r>
      </w:hyperlink>
      <w:r w:rsidRPr="00027C9C">
        <w:t>, утвержденным настоящим постановлением, и в случае необходимости обеспечить принятие мер, направленных на увеличение предложения сельскохозяйственной продукции, сырья и продовольствия с целью недопущения роста цен.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4. Приостановить деятельность Смешанной межправительственной Российско-Турецкой комиссии по торгово-экономическому сотрудничеству, образованной в соответствии с </w:t>
      </w:r>
      <w:hyperlink r:id="rId6" w:history="1">
        <w:r w:rsidRPr="00027C9C">
          <w:t>Соглашением</w:t>
        </w:r>
      </w:hyperlink>
      <w:r w:rsidRPr="00027C9C">
        <w:t xml:space="preserve"> между Правительством Российской Федерации и Правительством Турецкой Республики о создании Смешанной межправительственной Российско-Турецкой комиссии по торгово-экономическому сотрудничеству от 14 мая 1992 г.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Министерству иностранных дел Российской Федерации в установленном порядке направить Турецкой Стороне соответствующее уведомление.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5. </w:t>
      </w:r>
      <w:proofErr w:type="gramStart"/>
      <w:r w:rsidRPr="00027C9C">
        <w:t xml:space="preserve">Министерству иностранных дел Российской Федерации, Федеральной службе безопасности Российской Федерации и Федеральной миграционной службе совместно с заинтересованными федеральными органами исполнительной власти обеспечить приостановление с 1 января 2016 г. действия </w:t>
      </w:r>
      <w:hyperlink r:id="rId7" w:history="1">
        <w:r w:rsidRPr="00027C9C">
          <w:t>Соглашения</w:t>
        </w:r>
      </w:hyperlink>
      <w:r w:rsidRPr="00027C9C">
        <w:t xml:space="preserve"> между Правительством Российской Федерации и Правительством Турецкой Республики об условиях взаимных поездок граждан Российской Федерации и граждан Турецкой Республики от 12 мая 2010 г. в части, касающейся поездок, осуществляемых гражданами</w:t>
      </w:r>
      <w:proofErr w:type="gramEnd"/>
      <w:r w:rsidRPr="00027C9C">
        <w:t xml:space="preserve"> Турецкой Республики, являющимися обладателями общегражданских заграничных паспортов.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6. </w:t>
      </w:r>
      <w:proofErr w:type="gramStart"/>
      <w:r w:rsidRPr="00027C9C">
        <w:t>Министерству экономического развития Российской Федерации совместно с заинтересованными федеральными органами исполнительной власти приостановить переговорный процесс с Турецкой Стороной по проекту Соглашения между Правительством Российской Федерации и Правительством Турецкой Республики о торговле услугами и инвестициях, проекту Среднесрочной программы торгово-экономического, научно-технического и культурного сотрудничества между Правительством Российской Федерации и Правительством Турецкой Республики на 2016 - 2019 годы, а также по созданию Российско-Турецкого совместного</w:t>
      </w:r>
      <w:proofErr w:type="gramEnd"/>
      <w:r w:rsidRPr="00027C9C">
        <w:t xml:space="preserve"> фонда по финансированию инвестиционных проектов в Российской Федерации и Турецкой Республике.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7. </w:t>
      </w:r>
      <w:proofErr w:type="gramStart"/>
      <w:r w:rsidRPr="00027C9C">
        <w:t xml:space="preserve">Министерству экономического развития Российской Федерации совместно с </w:t>
      </w:r>
      <w:r w:rsidRPr="00027C9C">
        <w:lastRenderedPageBreak/>
        <w:t xml:space="preserve">заинтересованными федеральными органами исполнительной власти разработать и до 10 декабря 2015 г. представить в Правительство Российской Федерации проекты актов Правительства Российской Федерации об утверждении перечней, предусмотренных </w:t>
      </w:r>
      <w:hyperlink r:id="rId8" w:history="1">
        <w:r w:rsidRPr="00027C9C">
          <w:t>подпунктом "б" пункта 1</w:t>
        </w:r>
      </w:hyperlink>
      <w:r w:rsidRPr="00027C9C">
        <w:t xml:space="preserve"> и </w:t>
      </w:r>
      <w:hyperlink r:id="rId9" w:history="1">
        <w:r w:rsidRPr="00027C9C">
          <w:t>подпунктом "в" пункта 5</w:t>
        </w:r>
      </w:hyperlink>
      <w:r w:rsidRPr="00027C9C">
        <w:t xml:space="preserve"> Указа Президента Российской Федерации от 28 ноября 2015 г. N 583 "О мерах по обеспечению национальной безопасности Российской</w:t>
      </w:r>
      <w:proofErr w:type="gramEnd"/>
      <w:r w:rsidRPr="00027C9C">
        <w:t xml:space="preserve">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(далее - Указ).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8. Министерству транспорта Российской Федерации: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а) ввести с 1 декабря 2015 г. запрет на чартерные воздушные перевозки между Российской Федерацией и Турецкой Республикой, за исключением специальных рейсов для возвращения туристов, находящихся в Турецкой Республике, а также принять дополнительные меры, направленные на обеспечение транспортной (авиационной) безопасности при осуществлении регулярного воздушного сообщения с Турецкой Республикой;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б) принять меры по сокращению количества передаваемых Турецкой Республике на 2016 год российских разрешений, предоставляющих право турецким перевозчикам на осуществление двусторонних автомобильных перевозок, до 2000 единиц;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в) при необходимости принимать решения по частичному или полному аннулированию переданных Турецкой Республике на 2016 год российских разрешений, предоставляющих право на осуществление двусторонних автомобильных перевозок.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9. </w:t>
      </w:r>
      <w:proofErr w:type="gramStart"/>
      <w:r w:rsidRPr="00027C9C">
        <w:t>В целях реализации запрета для работодателей, заказчиков работ (услуг), не включенных в перечень, утверждаемый Правительством Российской Федерации,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г.:</w:t>
      </w:r>
      <w:proofErr w:type="gramEnd"/>
    </w:p>
    <w:p w:rsidR="00B02D6D" w:rsidRPr="00027C9C" w:rsidRDefault="00B02D6D">
      <w:pPr>
        <w:pStyle w:val="ConsPlusNormal"/>
        <w:ind w:firstLine="540"/>
        <w:jc w:val="both"/>
      </w:pPr>
      <w:proofErr w:type="gramStart"/>
      <w:r w:rsidRPr="00027C9C">
        <w:t xml:space="preserve">а) Министерству труда и социальной защиты Российской Федерации, Министерству экономического развития Российской Федерации и Федеральной миграционной службе внести в установленном порядке до 10 декабря 2015 г. в Правительство Российской Федерации проект акта Правительства Российской Федерации об утверждении перечня, предусмотренного </w:t>
      </w:r>
      <w:hyperlink r:id="rId10" w:history="1">
        <w:r w:rsidRPr="00027C9C">
          <w:t>подпунктом "в" пункта 1</w:t>
        </w:r>
      </w:hyperlink>
      <w:r w:rsidRPr="00027C9C">
        <w:t xml:space="preserve"> Указа, подготовленный с учетом предложений заинтересованных федеральных органов исполнительной власти и органов исполнительной власти субъектов Российской Федерации;</w:t>
      </w:r>
      <w:proofErr w:type="gramEnd"/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б) Федеральной миграционной службе совместно с Федеральной службой по труду и занятости осуществлять </w:t>
      </w:r>
      <w:proofErr w:type="gramStart"/>
      <w:r w:rsidRPr="00027C9C">
        <w:t>контроль за</w:t>
      </w:r>
      <w:proofErr w:type="gramEnd"/>
      <w:r w:rsidRPr="00027C9C">
        <w:t xml:space="preserve"> соблюдением работодателями, заказчиками работ (услуг) запрета, установленного </w:t>
      </w:r>
      <w:hyperlink r:id="rId11" w:history="1">
        <w:r w:rsidRPr="00027C9C">
          <w:t>подпунктом "в" пункта 1</w:t>
        </w:r>
      </w:hyperlink>
      <w:r w:rsidRPr="00027C9C">
        <w:t xml:space="preserve"> Указа;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>в) установить, что:</w:t>
      </w:r>
    </w:p>
    <w:p w:rsidR="00B02D6D" w:rsidRPr="00027C9C" w:rsidRDefault="00B02D6D">
      <w:pPr>
        <w:pStyle w:val="ConsPlusNormal"/>
        <w:ind w:firstLine="540"/>
        <w:jc w:val="both"/>
      </w:pPr>
      <w:proofErr w:type="gramStart"/>
      <w:r w:rsidRPr="00027C9C">
        <w:t>органы Федеральной миграционной службы вправе в установленном законодательством Российской Федерации порядке и в пределах утверждаемой Правительством Российской Федерации квоты на привлечение иностранной рабочей силы продлевать срок действия разрешений на работу (выдавать новые разрешения на работу) гражданам Турецкой Республики, состоящим в трудовых и (или) гражданско-правовых отношениях с юридическими лицами, образованными в соответствии с законодательством Российской Федерации, организациями и</w:t>
      </w:r>
      <w:proofErr w:type="gramEnd"/>
      <w:r w:rsidRPr="00027C9C">
        <w:t xml:space="preserve"> физическими лицами, находящимися под юрисдикцией Российской Федерации, по состоянию на 31 декабря 2015 г.;</w:t>
      </w:r>
    </w:p>
    <w:p w:rsidR="00B02D6D" w:rsidRPr="00027C9C" w:rsidRDefault="00B02D6D">
      <w:pPr>
        <w:pStyle w:val="ConsPlusNormal"/>
        <w:ind w:firstLine="540"/>
        <w:jc w:val="both"/>
      </w:pPr>
      <w:proofErr w:type="gramStart"/>
      <w:r w:rsidRPr="00027C9C">
        <w:t xml:space="preserve">работодатели, заказчики работ (услуг), не включенные в перечень, предусмотренный </w:t>
      </w:r>
      <w:hyperlink r:id="rId12" w:history="1">
        <w:r w:rsidRPr="00027C9C">
          <w:t>подпунктом "в" пункта 1</w:t>
        </w:r>
      </w:hyperlink>
      <w:r w:rsidRPr="00027C9C">
        <w:t xml:space="preserve"> Указа, вправе после 31 декабря 2015 г. заключать (перезаключать, продлевать срок действия) в установленном законодательством Российской Федерации порядке трудовые договоры (контракты), договоры выполнения работ (оказания услуг) с работниками из числа граждан Турецкой Республики, состоящими в трудовых и (или) соответствующих гражданско-правовых отношениях с указанными работодателями, заказчиками работ (услуг</w:t>
      </w:r>
      <w:proofErr w:type="gramEnd"/>
      <w:r w:rsidRPr="00027C9C">
        <w:t>) по состоянию на 31 декабря 2015 г.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10. Федеральной службе по надзору в сфере защиты прав потребителей и благополучия человека обеспечить </w:t>
      </w:r>
      <w:proofErr w:type="gramStart"/>
      <w:r w:rsidRPr="00027C9C">
        <w:t>контроль за</w:t>
      </w:r>
      <w:proofErr w:type="gramEnd"/>
      <w:r w:rsidRPr="00027C9C">
        <w:t xml:space="preserve"> выполнением туроператорами и </w:t>
      </w:r>
      <w:proofErr w:type="spellStart"/>
      <w:r w:rsidRPr="00027C9C">
        <w:t>турагентами</w:t>
      </w:r>
      <w:proofErr w:type="spellEnd"/>
      <w:r w:rsidRPr="00027C9C">
        <w:t xml:space="preserve"> требования воздерживаться от реализации гражданам Российской Федерации туристского продукта, </w:t>
      </w:r>
      <w:r w:rsidRPr="00027C9C">
        <w:lastRenderedPageBreak/>
        <w:t>предусматривающего посещение территории Турецкой Республики.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11. Министерству экономического развития Российской Федерации и Министерству иностранных дел Российской Федерации совместно с заинтересованными федеральными органами исполнительной власти осуществлять мониторинг исполнения настоящего постановления и в случае необходимости с учетом действий Турецкой Республики вносить соответствующие предложения об изменении срока действия или характера специальных экономических и иных мер, предусмотренных </w:t>
      </w:r>
      <w:hyperlink r:id="rId13" w:history="1">
        <w:r w:rsidRPr="00027C9C">
          <w:t>Указом</w:t>
        </w:r>
      </w:hyperlink>
      <w:r w:rsidRPr="00027C9C">
        <w:t>.</w:t>
      </w:r>
    </w:p>
    <w:p w:rsidR="00B02D6D" w:rsidRPr="00027C9C" w:rsidRDefault="00B02D6D">
      <w:pPr>
        <w:pStyle w:val="ConsPlusNormal"/>
        <w:ind w:firstLine="540"/>
        <w:jc w:val="both"/>
      </w:pPr>
      <w:r w:rsidRPr="00027C9C">
        <w:t xml:space="preserve">12. Настоящее постановление вступает в силу со дня его официального опубликования и действует до отмены специальных экономических и иных мер, установленных </w:t>
      </w:r>
      <w:hyperlink r:id="rId14" w:history="1">
        <w:r w:rsidRPr="00027C9C">
          <w:t>Указом</w:t>
        </w:r>
      </w:hyperlink>
      <w:r w:rsidRPr="00027C9C">
        <w:t>.</w:t>
      </w:r>
    </w:p>
    <w:p w:rsidR="00B02D6D" w:rsidRPr="00027C9C" w:rsidRDefault="00B02D6D">
      <w:pPr>
        <w:pStyle w:val="ConsPlusNormal"/>
        <w:jc w:val="both"/>
      </w:pPr>
    </w:p>
    <w:p w:rsidR="00B02D6D" w:rsidRPr="00027C9C" w:rsidRDefault="00B02D6D">
      <w:pPr>
        <w:pStyle w:val="ConsPlusNormal"/>
        <w:jc w:val="right"/>
      </w:pPr>
      <w:r w:rsidRPr="00027C9C">
        <w:t>Председатель Правительства</w:t>
      </w:r>
    </w:p>
    <w:p w:rsidR="00B02D6D" w:rsidRPr="00027C9C" w:rsidRDefault="00B02D6D">
      <w:pPr>
        <w:pStyle w:val="ConsPlusNormal"/>
        <w:jc w:val="right"/>
      </w:pPr>
      <w:r w:rsidRPr="00027C9C">
        <w:t>Российской Федерации</w:t>
      </w:r>
    </w:p>
    <w:p w:rsidR="00B02D6D" w:rsidRPr="00027C9C" w:rsidRDefault="00B02D6D" w:rsidP="00027C9C">
      <w:pPr>
        <w:pStyle w:val="ConsPlusNormal"/>
        <w:jc w:val="right"/>
        <w:rPr>
          <w:lang w:val="en-US"/>
        </w:rPr>
        <w:sectPr w:rsidR="00B02D6D" w:rsidRPr="00027C9C" w:rsidSect="00C042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7C9C">
        <w:t>Д.МЕДВЕДЕВ</w:t>
      </w:r>
    </w:p>
    <w:p w:rsidR="00B02D6D" w:rsidRPr="00027C9C" w:rsidRDefault="00B02D6D">
      <w:pPr>
        <w:pStyle w:val="ConsPlusNormal"/>
        <w:jc w:val="both"/>
      </w:pPr>
      <w:bookmarkStart w:id="0" w:name="_GoBack"/>
      <w:bookmarkEnd w:id="0"/>
    </w:p>
    <w:p w:rsidR="00B02D6D" w:rsidRPr="00027C9C" w:rsidRDefault="00B02D6D">
      <w:pPr>
        <w:pStyle w:val="ConsPlusNormal"/>
        <w:jc w:val="both"/>
      </w:pPr>
    </w:p>
    <w:p w:rsidR="00B02D6D" w:rsidRPr="00027C9C" w:rsidRDefault="00B02D6D">
      <w:pPr>
        <w:pStyle w:val="ConsPlusNormal"/>
        <w:jc w:val="right"/>
      </w:pPr>
      <w:r w:rsidRPr="00027C9C">
        <w:t>Утвержден</w:t>
      </w:r>
    </w:p>
    <w:p w:rsidR="00B02D6D" w:rsidRPr="00027C9C" w:rsidRDefault="00B02D6D">
      <w:pPr>
        <w:pStyle w:val="ConsPlusNormal"/>
        <w:jc w:val="right"/>
      </w:pPr>
      <w:r w:rsidRPr="00027C9C">
        <w:t>постановлением Правительства</w:t>
      </w:r>
    </w:p>
    <w:p w:rsidR="00B02D6D" w:rsidRPr="00027C9C" w:rsidRDefault="00B02D6D">
      <w:pPr>
        <w:pStyle w:val="ConsPlusNormal"/>
        <w:jc w:val="right"/>
      </w:pPr>
      <w:r w:rsidRPr="00027C9C">
        <w:t>Российской Федерации</w:t>
      </w:r>
    </w:p>
    <w:p w:rsidR="00B02D6D" w:rsidRPr="00027C9C" w:rsidRDefault="00B02D6D">
      <w:pPr>
        <w:pStyle w:val="ConsPlusNormal"/>
        <w:jc w:val="right"/>
      </w:pPr>
      <w:r w:rsidRPr="00027C9C">
        <w:t>от 30 ноября 2015 г. N 1296</w:t>
      </w:r>
    </w:p>
    <w:p w:rsidR="00B02D6D" w:rsidRPr="00027C9C" w:rsidRDefault="00B02D6D">
      <w:pPr>
        <w:pStyle w:val="ConsPlusNormal"/>
        <w:jc w:val="both"/>
      </w:pPr>
    </w:p>
    <w:p w:rsidR="00B02D6D" w:rsidRPr="00027C9C" w:rsidRDefault="00B02D6D">
      <w:pPr>
        <w:pStyle w:val="ConsPlusTitle"/>
        <w:jc w:val="center"/>
      </w:pPr>
      <w:bookmarkStart w:id="1" w:name="P49"/>
      <w:bookmarkEnd w:id="1"/>
      <w:r w:rsidRPr="00027C9C">
        <w:t>ПЕРЕЧЕНЬ</w:t>
      </w:r>
    </w:p>
    <w:p w:rsidR="00B02D6D" w:rsidRPr="00027C9C" w:rsidRDefault="00B02D6D">
      <w:pPr>
        <w:pStyle w:val="ConsPlusTitle"/>
        <w:jc w:val="center"/>
      </w:pPr>
      <w:r w:rsidRPr="00027C9C">
        <w:t>СЕЛЬСКОХОЗЯЙСТВЕННОЙ ПРОДУКЦИИ, СЫРЬЯ И ПРОДОВОЛЬСТВИЯ,</w:t>
      </w:r>
    </w:p>
    <w:p w:rsidR="00B02D6D" w:rsidRPr="00027C9C" w:rsidRDefault="00B02D6D">
      <w:pPr>
        <w:pStyle w:val="ConsPlusTitle"/>
        <w:jc w:val="center"/>
      </w:pPr>
      <w:r w:rsidRPr="00027C9C">
        <w:t xml:space="preserve">СТРАНОЙ </w:t>
      </w:r>
      <w:proofErr w:type="gramStart"/>
      <w:r w:rsidRPr="00027C9C">
        <w:t>ПРОИСХОЖДЕНИЯ</w:t>
      </w:r>
      <w:proofErr w:type="gramEnd"/>
      <w:r w:rsidRPr="00027C9C">
        <w:t xml:space="preserve"> КОТОРЫХ ЯВЛЯЕТСЯ ТУРЕЦКАЯ РЕСПУБЛИКА</w:t>
      </w:r>
    </w:p>
    <w:p w:rsidR="00B02D6D" w:rsidRPr="00027C9C" w:rsidRDefault="00B02D6D">
      <w:pPr>
        <w:pStyle w:val="ConsPlusTitle"/>
        <w:jc w:val="center"/>
      </w:pPr>
      <w:r w:rsidRPr="00027C9C">
        <w:t xml:space="preserve">И </w:t>
      </w:r>
      <w:proofErr w:type="gramStart"/>
      <w:r w:rsidRPr="00027C9C">
        <w:t>КОТОРЫЕ</w:t>
      </w:r>
      <w:proofErr w:type="gramEnd"/>
      <w:r w:rsidRPr="00027C9C">
        <w:t xml:space="preserve"> ЗАПРЕЩЕНЫ С 1 ЯНВАРЯ 2016 Г. К ВВОЗУ</w:t>
      </w:r>
    </w:p>
    <w:p w:rsidR="00B02D6D" w:rsidRPr="00027C9C" w:rsidRDefault="00B02D6D">
      <w:pPr>
        <w:pStyle w:val="ConsPlusTitle"/>
        <w:jc w:val="center"/>
      </w:pPr>
      <w:r w:rsidRPr="00027C9C">
        <w:t>В РОССИЙСКУЮ ФЕДЕРАЦИЮ</w:t>
      </w:r>
    </w:p>
    <w:p w:rsidR="00B02D6D" w:rsidRPr="00027C9C" w:rsidRDefault="00B02D6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6"/>
        <w:gridCol w:w="7371"/>
      </w:tblGrid>
      <w:tr w:rsidR="00027C9C" w:rsidRPr="00027C9C"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2D6D" w:rsidRPr="00027C9C" w:rsidRDefault="00B02D6D">
            <w:pPr>
              <w:pStyle w:val="ConsPlusNormal"/>
              <w:jc w:val="center"/>
            </w:pPr>
            <w:r w:rsidRPr="00027C9C">
              <w:t xml:space="preserve">Код </w:t>
            </w:r>
            <w:hyperlink r:id="rId15" w:history="1">
              <w:r w:rsidRPr="00027C9C">
                <w:t>ТН ВЭД ЕАЭС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2D6D" w:rsidRPr="00027C9C" w:rsidRDefault="00B02D6D">
            <w:pPr>
              <w:pStyle w:val="ConsPlusNormal"/>
              <w:jc w:val="center"/>
            </w:pPr>
            <w:r w:rsidRPr="00027C9C">
              <w:t xml:space="preserve">Наименование товара </w:t>
            </w:r>
            <w:hyperlink w:anchor="P96" w:history="1">
              <w:r w:rsidRPr="00027C9C">
                <w:t>&lt;*&gt;</w:t>
              </w:r>
            </w:hyperlink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16" w:history="1">
              <w:r w:rsidR="00B02D6D" w:rsidRPr="00027C9C">
                <w:t>0207 14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Части тушек и субпродукты кур домашних, замороженные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17" w:history="1">
              <w:r w:rsidR="00B02D6D" w:rsidRPr="00027C9C">
                <w:t>0207 27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Части тушек и субпродукты индеек, замороженные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18" w:history="1">
              <w:r w:rsidR="00B02D6D" w:rsidRPr="00027C9C">
                <w:t>0603 12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Гвоздики,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19" w:history="1">
              <w:r w:rsidR="00B02D6D" w:rsidRPr="00027C9C">
                <w:t>0702 00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Томаты, свежие или охлажденные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0" w:history="1">
              <w:r w:rsidR="00B02D6D" w:rsidRPr="00027C9C">
                <w:t>0703 10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Лук репчатый и лук шалот, свежий или охлажденный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1" w:history="1">
              <w:r w:rsidR="00B02D6D" w:rsidRPr="00027C9C">
                <w:t>0704 10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Капуста цветная и брокколи, свежие или охлажденные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2" w:history="1">
              <w:r w:rsidR="00B02D6D" w:rsidRPr="00027C9C">
                <w:t>0707 00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Огурцы и корнишоны, свежие или охлажденные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3" w:history="1">
              <w:r w:rsidR="00B02D6D" w:rsidRPr="00027C9C">
                <w:t>0805 10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Апельсины, свежие или сушеные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4" w:history="1">
              <w:r w:rsidR="00B02D6D" w:rsidRPr="00027C9C">
                <w:t>0805 20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 xml:space="preserve">Мандарины (включая </w:t>
            </w:r>
            <w:proofErr w:type="spellStart"/>
            <w:r w:rsidRPr="00027C9C">
              <w:t>танжерины</w:t>
            </w:r>
            <w:proofErr w:type="spellEnd"/>
            <w:r w:rsidRPr="00027C9C">
              <w:t xml:space="preserve"> и </w:t>
            </w:r>
            <w:proofErr w:type="spellStart"/>
            <w:r w:rsidRPr="00027C9C">
              <w:t>сатсума</w:t>
            </w:r>
            <w:proofErr w:type="spellEnd"/>
            <w:r w:rsidRPr="00027C9C">
              <w:t>);</w:t>
            </w:r>
          </w:p>
          <w:p w:rsidR="00B02D6D" w:rsidRPr="00027C9C" w:rsidRDefault="00B02D6D">
            <w:pPr>
              <w:pStyle w:val="ConsPlusNormal"/>
            </w:pPr>
            <w:proofErr w:type="spellStart"/>
            <w:r w:rsidRPr="00027C9C">
              <w:t>клементины</w:t>
            </w:r>
            <w:proofErr w:type="spellEnd"/>
            <w:r w:rsidRPr="00027C9C">
              <w:t xml:space="preserve">, </w:t>
            </w:r>
            <w:proofErr w:type="spellStart"/>
            <w:r w:rsidRPr="00027C9C">
              <w:t>вилкинги</w:t>
            </w:r>
            <w:proofErr w:type="spellEnd"/>
            <w:r w:rsidRPr="00027C9C">
              <w:t xml:space="preserve"> и аналогичные гибриды </w:t>
            </w:r>
            <w:proofErr w:type="gramStart"/>
            <w:r w:rsidRPr="00027C9C">
              <w:t>цитрусовых</w:t>
            </w:r>
            <w:proofErr w:type="gramEnd"/>
            <w:r w:rsidRPr="00027C9C">
              <w:t>, свежие или сушеные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5" w:history="1">
              <w:r w:rsidR="00B02D6D" w:rsidRPr="00027C9C">
                <w:t>0806 10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Виноград, свежий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6" w:history="1">
              <w:r w:rsidR="00B02D6D" w:rsidRPr="00027C9C">
                <w:t>0808 10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Яблоки,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7" w:history="1">
              <w:r w:rsidR="00B02D6D" w:rsidRPr="00027C9C">
                <w:t>0808 30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Груши,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8" w:history="1">
              <w:r w:rsidR="00B02D6D" w:rsidRPr="00027C9C">
                <w:t>0809 10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Абрикосы,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29" w:history="1">
              <w:r w:rsidR="00B02D6D" w:rsidRPr="00027C9C">
                <w:t>0809 30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Персики, включая нектарины,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30" w:history="1">
              <w:r w:rsidR="00B02D6D" w:rsidRPr="00027C9C">
                <w:t>0809 40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Сливы и терн, свежие</w:t>
            </w:r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31" w:history="1">
              <w:r w:rsidR="00B02D6D" w:rsidRPr="00027C9C">
                <w:t>0810 10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 xml:space="preserve">Земляника и клубника, </w:t>
            </w:r>
            <w:proofErr w:type="gramStart"/>
            <w:r w:rsidRPr="00027C9C">
              <w:t>свежие</w:t>
            </w:r>
            <w:proofErr w:type="gramEnd"/>
          </w:p>
        </w:tc>
      </w:tr>
      <w:tr w:rsidR="00027C9C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32" w:history="1">
              <w:r w:rsidR="00B02D6D" w:rsidRPr="00027C9C">
                <w:t>1704 10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Жевательная резинка, покрытая или не покрытая сахаром</w:t>
            </w:r>
          </w:p>
        </w:tc>
      </w:tr>
      <w:tr w:rsidR="00B02D6D" w:rsidRPr="00027C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6D" w:rsidRPr="00027C9C" w:rsidRDefault="00027C9C">
            <w:pPr>
              <w:pStyle w:val="ConsPlusNormal"/>
            </w:pPr>
            <w:hyperlink r:id="rId33" w:history="1">
              <w:r w:rsidR="00B02D6D" w:rsidRPr="00027C9C">
                <w:t>2501 00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6D" w:rsidRPr="00027C9C" w:rsidRDefault="00B02D6D">
            <w:pPr>
              <w:pStyle w:val="ConsPlusNormal"/>
            </w:pPr>
            <w:r w:rsidRPr="00027C9C">
              <w:t>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сыпучесть; вода морская</w:t>
            </w:r>
          </w:p>
        </w:tc>
      </w:tr>
    </w:tbl>
    <w:p w:rsidR="00B02D6D" w:rsidRPr="00027C9C" w:rsidRDefault="00B02D6D">
      <w:pPr>
        <w:pStyle w:val="ConsPlusNormal"/>
        <w:jc w:val="both"/>
      </w:pPr>
    </w:p>
    <w:p w:rsidR="00B02D6D" w:rsidRPr="00027C9C" w:rsidRDefault="00B02D6D">
      <w:pPr>
        <w:pStyle w:val="ConsPlusNormal"/>
        <w:ind w:firstLine="540"/>
        <w:jc w:val="both"/>
      </w:pPr>
      <w:r w:rsidRPr="00027C9C">
        <w:t>--------------------------------</w:t>
      </w:r>
    </w:p>
    <w:p w:rsidR="00B02D6D" w:rsidRPr="00027C9C" w:rsidRDefault="00B02D6D">
      <w:pPr>
        <w:pStyle w:val="ConsPlusNormal"/>
        <w:ind w:firstLine="540"/>
        <w:jc w:val="both"/>
      </w:pPr>
      <w:bookmarkStart w:id="2" w:name="P96"/>
      <w:bookmarkEnd w:id="2"/>
      <w:r w:rsidRPr="00027C9C">
        <w:t xml:space="preserve">&lt;*&gt; Для целей применения настоящего перечня следует руководствоваться исключительно кодом </w:t>
      </w:r>
      <w:hyperlink r:id="rId34" w:history="1">
        <w:r w:rsidRPr="00027C9C">
          <w:t>ТН ВЭД ЕАЭС</w:t>
        </w:r>
      </w:hyperlink>
      <w:r w:rsidRPr="00027C9C">
        <w:t>, наименование товара приведено для удобства пользования.</w:t>
      </w:r>
    </w:p>
    <w:p w:rsidR="00B02D6D" w:rsidRPr="00027C9C" w:rsidRDefault="00027C9C">
      <w:pPr>
        <w:pStyle w:val="ConsPlusNormal"/>
      </w:pPr>
      <w:hyperlink r:id="rId35" w:history="1">
        <w:r w:rsidR="00B02D6D" w:rsidRPr="00027C9C">
          <w:rPr>
            <w:i/>
          </w:rPr>
          <w:br/>
        </w:r>
        <w:proofErr w:type="gramStart"/>
        <w:r w:rsidR="00B02D6D" w:rsidRPr="00027C9C">
          <w:rPr>
            <w:i/>
          </w:rPr>
          <w:t>Постановление Правительства РФ от 30.11.2015 N 1296 "О мерах по реализации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{</w:t>
        </w:r>
        <w:proofErr w:type="spellStart"/>
        <w:r w:rsidR="00B02D6D" w:rsidRPr="00027C9C">
          <w:rPr>
            <w:i/>
          </w:rPr>
          <w:t>КонсультантПлюс</w:t>
        </w:r>
        <w:proofErr w:type="spellEnd"/>
        <w:r w:rsidR="00B02D6D" w:rsidRPr="00027C9C">
          <w:rPr>
            <w:i/>
          </w:rPr>
          <w:t>}</w:t>
        </w:r>
      </w:hyperlink>
      <w:r w:rsidR="00B02D6D" w:rsidRPr="00027C9C">
        <w:br/>
      </w:r>
      <w:proofErr w:type="gramEnd"/>
    </w:p>
    <w:p w:rsidR="00185242" w:rsidRPr="00027C9C" w:rsidRDefault="00027C9C"/>
    <w:sectPr w:rsidR="00185242" w:rsidRPr="00027C9C" w:rsidSect="00CE27C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6D"/>
    <w:rsid w:val="00027C9C"/>
    <w:rsid w:val="001F0B19"/>
    <w:rsid w:val="003519AC"/>
    <w:rsid w:val="0044480B"/>
    <w:rsid w:val="004832E7"/>
    <w:rsid w:val="005B408C"/>
    <w:rsid w:val="00633367"/>
    <w:rsid w:val="009149F8"/>
    <w:rsid w:val="00A35DB2"/>
    <w:rsid w:val="00B02D6D"/>
    <w:rsid w:val="00BE0E5D"/>
    <w:rsid w:val="00D43E89"/>
    <w:rsid w:val="00D447AB"/>
    <w:rsid w:val="00E33148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1CBA3D08E36A49F4251D78533F99EAA12CA316066BE9CB912DA86FC8BA1A65371463C45F80678EEM4H" TargetMode="External"/><Relationship Id="rId13" Type="http://schemas.openxmlformats.org/officeDocument/2006/relationships/hyperlink" Target="consultantplus://offline/ref=36C1CBA3D08E36A49F4251D78533F99EAA12CA316066BE9CB912DA86FCE8MBH" TargetMode="External"/><Relationship Id="rId18" Type="http://schemas.openxmlformats.org/officeDocument/2006/relationships/hyperlink" Target="consultantplus://offline/ref=36C1CBA3D08E36A49F4251D78533F99EAA13C23A6560BE9CB912DA86FC8BA1A65371463F45FB03E7MDH" TargetMode="External"/><Relationship Id="rId26" Type="http://schemas.openxmlformats.org/officeDocument/2006/relationships/hyperlink" Target="consultantplus://offline/ref=36C1CBA3D08E36A49F4251D78533F99EAA13C23A6560BE9CB912DA86FC8BA1A65371463C45FA0770EEM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C1CBA3D08E36A49F4251D78533F99EAA13C23A6560BE9CB912DA86FC8BA1A65371463E47FE04E7MAH" TargetMode="External"/><Relationship Id="rId34" Type="http://schemas.openxmlformats.org/officeDocument/2006/relationships/hyperlink" Target="consultantplus://offline/ref=36C1CBA3D08E36A49F4251D78533F99EAA13C23A6560BE9CB912DA86FC8BA1A65371463E44FA03E7MAH" TargetMode="External"/><Relationship Id="rId7" Type="http://schemas.openxmlformats.org/officeDocument/2006/relationships/hyperlink" Target="consultantplus://offline/ref=36C1CBA3D08E36A49F4251D78533F99EAA19C83B6264BE9CB912DA86FCE8MBH" TargetMode="External"/><Relationship Id="rId12" Type="http://schemas.openxmlformats.org/officeDocument/2006/relationships/hyperlink" Target="consultantplus://offline/ref=36C1CBA3D08E36A49F4251D78533F99EAA12CA316066BE9CB912DA86FC8BA1A65371463C45F80679EEMDH" TargetMode="External"/><Relationship Id="rId17" Type="http://schemas.openxmlformats.org/officeDocument/2006/relationships/hyperlink" Target="consultantplus://offline/ref=36C1CBA3D08E36A49F4251D78533F99EAA13C23A6560BE9CB912DA86FC8BA1A65371463C45F8007DEEMAH" TargetMode="External"/><Relationship Id="rId25" Type="http://schemas.openxmlformats.org/officeDocument/2006/relationships/hyperlink" Target="consultantplus://offline/ref=36C1CBA3D08E36A49F4251D78533F99EAA13C23A6560BE9CB912DA86FC8BA1A65371463C45FA077EEEM5H" TargetMode="External"/><Relationship Id="rId33" Type="http://schemas.openxmlformats.org/officeDocument/2006/relationships/hyperlink" Target="consultantplus://offline/ref=36C1CBA3D08E36A49F4251D78533F99EAA13C23A6560BE9CB912DA86FC8BA1A65371463C45FC017BEEM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C1CBA3D08E36A49F4251D78533F99EAA13C23A6560BE9CB912DA86FC8BA1A65371463C45F80370EEM9H" TargetMode="External"/><Relationship Id="rId20" Type="http://schemas.openxmlformats.org/officeDocument/2006/relationships/hyperlink" Target="consultantplus://offline/ref=36C1CBA3D08E36A49F4251D78533F99EAA13C23A6560BE9CB912DA86FC8BA1A65371463C45F90F7BEEMFH" TargetMode="External"/><Relationship Id="rId29" Type="http://schemas.openxmlformats.org/officeDocument/2006/relationships/hyperlink" Target="consultantplus://offline/ref=36C1CBA3D08E36A49F4251D78533F99EAA13C23A6560BE9CB912DA86FC8BA1A65371463C45FA0771EEM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1CBA3D08E36A49F4254D88633F99EAA12CD35646AE396B14BD684EFMBH" TargetMode="External"/><Relationship Id="rId11" Type="http://schemas.openxmlformats.org/officeDocument/2006/relationships/hyperlink" Target="consultantplus://offline/ref=36C1CBA3D08E36A49F4251D78533F99EAA12CA316066BE9CB912DA86FC8BA1A65371463C45F80679EEMDH" TargetMode="External"/><Relationship Id="rId24" Type="http://schemas.openxmlformats.org/officeDocument/2006/relationships/hyperlink" Target="consultantplus://offline/ref=36C1CBA3D08E36A49F4251D78533F99EAA13C23A6560BE9CB912DA86FC8BA1A65371463C45FA077DEEMBH" TargetMode="External"/><Relationship Id="rId32" Type="http://schemas.openxmlformats.org/officeDocument/2006/relationships/hyperlink" Target="consultantplus://offline/ref=36C1CBA3D08E36A49F4251D78533F99EAA13C23A6560BE9CB912DA86FC8BA1A65371463C45FB027DEEMC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6C1CBA3D08E36A49F4251D78533F99EAA12CA316066BE9CB912DA86FC8BA1A65371463C45F80679EEM8H" TargetMode="External"/><Relationship Id="rId15" Type="http://schemas.openxmlformats.org/officeDocument/2006/relationships/hyperlink" Target="consultantplus://offline/ref=36C1CBA3D08E36A49F4251D78533F99EAA13C23A6560BE9CB912DA86FC8BA1A65371463E44FA03E7MAH" TargetMode="External"/><Relationship Id="rId23" Type="http://schemas.openxmlformats.org/officeDocument/2006/relationships/hyperlink" Target="consultantplus://offline/ref=36C1CBA3D08E36A49F4251D78533F99EAA13C23A6560BE9CB912DA86FC8BA1A65371463C45FA077DEEMEH" TargetMode="External"/><Relationship Id="rId28" Type="http://schemas.openxmlformats.org/officeDocument/2006/relationships/hyperlink" Target="consultantplus://offline/ref=36C1CBA3D08E36A49F4251D78533F99EAA13C23A6560BE9CB912DA86FC8BA1A65371463C45FA0771EEM8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6C1CBA3D08E36A49F4251D78533F99EAA12CA316066BE9CB912DA86FC8BA1A65371463C45F80679EEMDH" TargetMode="External"/><Relationship Id="rId19" Type="http://schemas.openxmlformats.org/officeDocument/2006/relationships/hyperlink" Target="consultantplus://offline/ref=36C1CBA3D08E36A49F4251D78533F99EAA13C23A6560BE9CB912DA86FC8BA1A65371463C45F90F7AEEMFH" TargetMode="External"/><Relationship Id="rId31" Type="http://schemas.openxmlformats.org/officeDocument/2006/relationships/hyperlink" Target="consultantplus://offline/ref=36C1CBA3D08E36A49F4251D78533F99EAA13C23A6560BE9CB912DA86FC8BA1A65371463E47FF06E7M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C1CBA3D08E36A49F4251D78533F99EAA12CA316066BE9CB912DA86FC8BA1A65371463C45F80679EEMAH" TargetMode="External"/><Relationship Id="rId14" Type="http://schemas.openxmlformats.org/officeDocument/2006/relationships/hyperlink" Target="consultantplus://offline/ref=36C1CBA3D08E36A49F4251D78533F99EAA12CA316066BE9CB912DA86FCE8MBH" TargetMode="External"/><Relationship Id="rId22" Type="http://schemas.openxmlformats.org/officeDocument/2006/relationships/hyperlink" Target="consultantplus://offline/ref=36C1CBA3D08E36A49F4251D78533F99EAA13C23A6560BE9CB912DA86FC8BA1A65371463C45F90F7EEEMCH" TargetMode="External"/><Relationship Id="rId27" Type="http://schemas.openxmlformats.org/officeDocument/2006/relationships/hyperlink" Target="consultantplus://offline/ref=36C1CBA3D08E36A49F4251D78533F99EAA13C23A6560BE9CB912DA86FC8BA1A65371463C45FA0771EEMDH" TargetMode="External"/><Relationship Id="rId30" Type="http://schemas.openxmlformats.org/officeDocument/2006/relationships/hyperlink" Target="consultantplus://offline/ref=36C1CBA3D08E36A49F4251D78533F99EAA13C23A6560BE9CB912DA86FC8BA1A65371463C45FA0478EEMCH" TargetMode="External"/><Relationship Id="rId35" Type="http://schemas.openxmlformats.org/officeDocument/2006/relationships/hyperlink" Target="consultantplus://offline/ref=36C1CBA3D08E36A49F4251D78533F99EAA13C2346165BE9CB912DA86FC8BA1A65371463C45F80678EE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2</cp:revision>
  <dcterms:created xsi:type="dcterms:W3CDTF">2016-01-12T07:12:00Z</dcterms:created>
  <dcterms:modified xsi:type="dcterms:W3CDTF">2016-01-12T07:18:00Z</dcterms:modified>
</cp:coreProperties>
</file>