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0B" w:rsidRPr="00897B04" w:rsidRDefault="00897B04" w:rsidP="00897B04">
      <w:pPr>
        <w:ind w:firstLine="0"/>
        <w:jc w:val="center"/>
        <w:rPr>
          <w:rFonts w:ascii="Times New Roman" w:hAnsi="Times New Roman" w:cs="Times New Roman"/>
          <w:b/>
          <w:sz w:val="24"/>
          <w:szCs w:val="24"/>
        </w:rPr>
      </w:pPr>
      <w:r w:rsidRPr="00897B04">
        <w:rPr>
          <w:rFonts w:ascii="Times New Roman" w:hAnsi="Times New Roman" w:cs="Times New Roman"/>
          <w:b/>
          <w:sz w:val="24"/>
          <w:szCs w:val="24"/>
        </w:rPr>
        <w:t>Информация о результатах проверок, проведенных Финансово-казначейским управлением Администрации города Иванова  в пределах установленных полномочий, подлежащая размещению  в соответствии со ст.13 Федерального закона от 09.02.2009 N 8-ФЗ "Об обеспечении доступа к информации о деятельности государственных органов и органов местного самоуправления" за 2015 год</w:t>
      </w:r>
    </w:p>
    <w:tbl>
      <w:tblPr>
        <w:tblW w:w="14759" w:type="dxa"/>
        <w:tblInd w:w="91" w:type="dxa"/>
        <w:tblLook w:val="04A0"/>
      </w:tblPr>
      <w:tblGrid>
        <w:gridCol w:w="756"/>
        <w:gridCol w:w="3939"/>
        <w:gridCol w:w="4536"/>
        <w:gridCol w:w="1664"/>
        <w:gridCol w:w="3864"/>
      </w:tblGrid>
      <w:tr w:rsidR="00897B04" w:rsidRPr="00897B04" w:rsidTr="00897B04">
        <w:trPr>
          <w:trHeight w:val="630"/>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w:t>
            </w:r>
          </w:p>
        </w:tc>
        <w:tc>
          <w:tcPr>
            <w:tcW w:w="3939" w:type="dxa"/>
            <w:tcBorders>
              <w:top w:val="single" w:sz="4" w:space="0" w:color="000000"/>
              <w:left w:val="nil"/>
              <w:bottom w:val="single" w:sz="4" w:space="0" w:color="000000"/>
              <w:right w:val="single" w:sz="4" w:space="0" w:color="000000"/>
            </w:tcBorders>
            <w:shd w:val="clear" w:color="auto" w:fill="auto"/>
            <w:vAlign w:val="center"/>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Объект проверки</w:t>
            </w:r>
          </w:p>
        </w:tc>
        <w:tc>
          <w:tcPr>
            <w:tcW w:w="4536" w:type="dxa"/>
            <w:tcBorders>
              <w:top w:val="single" w:sz="4" w:space="0" w:color="000000"/>
              <w:left w:val="nil"/>
              <w:bottom w:val="single" w:sz="4" w:space="0" w:color="000000"/>
              <w:right w:val="single" w:sz="4" w:space="0" w:color="000000"/>
            </w:tcBorders>
            <w:shd w:val="clear" w:color="auto" w:fill="auto"/>
            <w:vAlign w:val="center"/>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Доходы бюджета города</w:t>
            </w:r>
          </w:p>
        </w:tc>
        <w:tc>
          <w:tcPr>
            <w:tcW w:w="1664" w:type="dxa"/>
            <w:tcBorders>
              <w:top w:val="single" w:sz="4" w:space="0" w:color="000000"/>
              <w:left w:val="nil"/>
              <w:bottom w:val="single" w:sz="4" w:space="0" w:color="000000"/>
              <w:right w:val="single" w:sz="4" w:space="0" w:color="000000"/>
            </w:tcBorders>
            <w:shd w:val="clear" w:color="auto" w:fill="auto"/>
            <w:vAlign w:val="center"/>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Сроки проведения</w:t>
            </w:r>
          </w:p>
        </w:tc>
        <w:tc>
          <w:tcPr>
            <w:tcW w:w="3864" w:type="dxa"/>
            <w:tcBorders>
              <w:top w:val="single" w:sz="4" w:space="0" w:color="auto"/>
              <w:left w:val="nil"/>
              <w:bottom w:val="single" w:sz="4" w:space="0" w:color="auto"/>
              <w:right w:val="single" w:sz="4" w:space="0" w:color="auto"/>
            </w:tcBorders>
            <w:shd w:val="clear" w:color="auto" w:fill="auto"/>
            <w:vAlign w:val="center"/>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Результаты</w:t>
            </w:r>
          </w:p>
        </w:tc>
      </w:tr>
      <w:tr w:rsidR="00E52E6A" w:rsidRPr="00897B04" w:rsidTr="0041696C">
        <w:trPr>
          <w:trHeight w:val="315"/>
        </w:trPr>
        <w:tc>
          <w:tcPr>
            <w:tcW w:w="756" w:type="dxa"/>
            <w:tcBorders>
              <w:top w:val="nil"/>
              <w:left w:val="single" w:sz="4" w:space="0" w:color="000000"/>
              <w:bottom w:val="single" w:sz="4" w:space="0" w:color="000000"/>
              <w:right w:val="single" w:sz="4" w:space="0" w:color="000000"/>
            </w:tcBorders>
            <w:shd w:val="clear" w:color="auto" w:fill="auto"/>
            <w:noWrap/>
            <w:hideMark/>
          </w:tcPr>
          <w:p w:rsidR="00E52E6A" w:rsidRPr="00897B04" w:rsidRDefault="00E52E6A"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1.</w:t>
            </w:r>
          </w:p>
        </w:tc>
        <w:tc>
          <w:tcPr>
            <w:tcW w:w="14003" w:type="dxa"/>
            <w:gridSpan w:val="4"/>
            <w:tcBorders>
              <w:top w:val="nil"/>
              <w:left w:val="nil"/>
              <w:bottom w:val="single" w:sz="4" w:space="0" w:color="000000"/>
              <w:right w:val="single" w:sz="4" w:space="0" w:color="000000"/>
            </w:tcBorders>
            <w:shd w:val="clear" w:color="auto" w:fill="auto"/>
            <w:noWrap/>
            <w:hideMark/>
          </w:tcPr>
          <w:p w:rsidR="00E52E6A" w:rsidRPr="00897B04" w:rsidRDefault="00E52E6A" w:rsidP="00E52E6A">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Доходы бюджета города </w:t>
            </w:r>
          </w:p>
        </w:tc>
      </w:tr>
      <w:tr w:rsidR="00897B04" w:rsidRPr="00897B04" w:rsidTr="00897B04">
        <w:trPr>
          <w:trHeight w:val="630"/>
        </w:trPr>
        <w:tc>
          <w:tcPr>
            <w:tcW w:w="756" w:type="dxa"/>
            <w:vMerge w:val="restart"/>
            <w:tcBorders>
              <w:top w:val="nil"/>
              <w:left w:val="single" w:sz="4" w:space="0" w:color="000000"/>
              <w:bottom w:val="single" w:sz="4" w:space="0" w:color="000000"/>
              <w:right w:val="single" w:sz="4" w:space="0" w:color="000000"/>
            </w:tcBorders>
            <w:shd w:val="clear" w:color="auto" w:fill="auto"/>
            <w:noWrap/>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1.1</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Ивановский городской комитет по управлению имуществом</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правильности начисления арендной платы за помещения за период 2014 года</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I квартал                        2015 года</w:t>
            </w: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результатам проверки составлена справка. Выявлено:</w:t>
            </w:r>
          </w:p>
        </w:tc>
      </w:tr>
      <w:tr w:rsidR="00897B04" w:rsidRPr="00897B04" w:rsidTr="00897B04">
        <w:trPr>
          <w:trHeight w:val="157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 недостаточный уровень </w:t>
            </w:r>
            <w:proofErr w:type="gramStart"/>
            <w:r w:rsidRPr="00897B04">
              <w:rPr>
                <w:rFonts w:ascii="Times New Roman" w:eastAsia="Times New Roman" w:hAnsi="Times New Roman" w:cs="Times New Roman"/>
                <w:color w:val="000000"/>
                <w:sz w:val="24"/>
                <w:szCs w:val="24"/>
                <w:lang w:eastAsia="ru-RU"/>
              </w:rPr>
              <w:t>контроля за</w:t>
            </w:r>
            <w:proofErr w:type="gramEnd"/>
            <w:r w:rsidRPr="00897B04">
              <w:rPr>
                <w:rFonts w:ascii="Times New Roman" w:eastAsia="Times New Roman" w:hAnsi="Times New Roman" w:cs="Times New Roman"/>
                <w:color w:val="000000"/>
                <w:sz w:val="24"/>
                <w:szCs w:val="24"/>
                <w:lang w:eastAsia="ru-RU"/>
              </w:rPr>
              <w:t xml:space="preserve"> соблюдением условий договоров аренды за нежилые помещения, а также контроля за полнотой и своевременностью уплаты арендных платежей;</w:t>
            </w:r>
          </w:p>
        </w:tc>
      </w:tr>
      <w:tr w:rsidR="00897B04" w:rsidRPr="00897B04" w:rsidTr="00897B04">
        <w:trPr>
          <w:trHeight w:val="63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отсутствие учета задолженности по пеням по арендным платежам;</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низкий уровень</w:t>
            </w:r>
            <w:r>
              <w:rPr>
                <w:rFonts w:ascii="Times New Roman" w:eastAsia="Times New Roman" w:hAnsi="Times New Roman" w:cs="Times New Roman"/>
                <w:color w:val="000000"/>
                <w:sz w:val="24"/>
                <w:szCs w:val="24"/>
                <w:lang w:eastAsia="ru-RU"/>
              </w:rPr>
              <w:t xml:space="preserve"> </w:t>
            </w:r>
            <w:proofErr w:type="spellStart"/>
            <w:r w:rsidRPr="00897B04">
              <w:rPr>
                <w:rFonts w:ascii="Times New Roman" w:eastAsia="Times New Roman" w:hAnsi="Times New Roman" w:cs="Times New Roman"/>
                <w:color w:val="000000"/>
                <w:sz w:val="24"/>
                <w:szCs w:val="24"/>
                <w:lang w:eastAsia="ru-RU"/>
              </w:rPr>
              <w:t>претензионно-исковой</w:t>
            </w:r>
            <w:proofErr w:type="spellEnd"/>
            <w:r w:rsidRPr="00897B04">
              <w:rPr>
                <w:rFonts w:ascii="Times New Roman" w:eastAsia="Times New Roman" w:hAnsi="Times New Roman" w:cs="Times New Roman"/>
                <w:color w:val="000000"/>
                <w:sz w:val="24"/>
                <w:szCs w:val="24"/>
                <w:lang w:eastAsia="ru-RU"/>
              </w:rPr>
              <w:t xml:space="preserve"> работы по взысканию задолженности по арендной плате за нежилые помещения и начисленным пеням.</w:t>
            </w:r>
          </w:p>
        </w:tc>
      </w:tr>
      <w:tr w:rsidR="00897B04" w:rsidRPr="00897B04" w:rsidTr="00897B04">
        <w:trPr>
          <w:trHeight w:val="63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auto"/>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Даны предложения по устранению выявленных нарушений.</w:t>
            </w:r>
          </w:p>
        </w:tc>
      </w:tr>
      <w:tr w:rsidR="00897B04" w:rsidRPr="00897B04" w:rsidTr="00897B04">
        <w:trPr>
          <w:trHeight w:val="63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1.2</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Иванова</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полноты и своевременности перечисления в бюджет города платы за пользование жилым помещением (платы за наем) за период 2014 года</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II квартал               2015 года</w:t>
            </w: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результатам проверки составлена справка. Выявлено:</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низкий уровень организации работы Управления жилищно-коммунального хозяйства как администратора доходов;</w:t>
            </w:r>
          </w:p>
        </w:tc>
      </w:tr>
      <w:tr w:rsidR="00897B04" w:rsidRPr="00897B04" w:rsidTr="00897B04">
        <w:trPr>
          <w:trHeight w:val="276"/>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 нестабильное поступление доходов от платы за наем муниципальных жилых помещений в бюджет города </w:t>
            </w:r>
            <w:r w:rsidRPr="00897B04">
              <w:rPr>
                <w:rFonts w:ascii="Times New Roman" w:eastAsia="Times New Roman" w:hAnsi="Times New Roman" w:cs="Times New Roman"/>
                <w:color w:val="000000"/>
                <w:sz w:val="24"/>
                <w:szCs w:val="24"/>
                <w:lang w:eastAsia="ru-RU"/>
              </w:rPr>
              <w:lastRenderedPageBreak/>
              <w:t>Иванова;</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 отсутствие </w:t>
            </w:r>
            <w:proofErr w:type="spellStart"/>
            <w:r w:rsidRPr="00897B04">
              <w:rPr>
                <w:rFonts w:ascii="Times New Roman" w:eastAsia="Times New Roman" w:hAnsi="Times New Roman" w:cs="Times New Roman"/>
                <w:color w:val="000000"/>
                <w:sz w:val="24"/>
                <w:szCs w:val="24"/>
                <w:lang w:eastAsia="ru-RU"/>
              </w:rPr>
              <w:t>претензионно-исковой</w:t>
            </w:r>
            <w:proofErr w:type="spellEnd"/>
            <w:r w:rsidRPr="00897B04">
              <w:rPr>
                <w:rFonts w:ascii="Times New Roman" w:eastAsia="Times New Roman" w:hAnsi="Times New Roman" w:cs="Times New Roman"/>
                <w:color w:val="000000"/>
                <w:sz w:val="24"/>
                <w:szCs w:val="24"/>
                <w:lang w:eastAsia="ru-RU"/>
              </w:rPr>
              <w:t xml:space="preserve"> работы по взысканию с нанимателей задолженности по плате за наем муниципального жилья.</w:t>
            </w:r>
          </w:p>
        </w:tc>
      </w:tr>
      <w:tr w:rsidR="00897B04" w:rsidRPr="00897B04" w:rsidTr="00897B04">
        <w:trPr>
          <w:trHeight w:val="63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auto"/>
              <w:right w:val="single" w:sz="4" w:space="0" w:color="auto"/>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Даны предложения по устранению выявленных нарушений.</w:t>
            </w:r>
          </w:p>
        </w:tc>
      </w:tr>
      <w:tr w:rsidR="00E52E6A" w:rsidRPr="00897B04" w:rsidTr="005A5A68">
        <w:trPr>
          <w:trHeight w:val="315"/>
        </w:trPr>
        <w:tc>
          <w:tcPr>
            <w:tcW w:w="756" w:type="dxa"/>
            <w:tcBorders>
              <w:top w:val="nil"/>
              <w:left w:val="single" w:sz="4" w:space="0" w:color="000000"/>
              <w:bottom w:val="single" w:sz="4" w:space="0" w:color="000000"/>
              <w:right w:val="single" w:sz="4" w:space="0" w:color="000000"/>
            </w:tcBorders>
            <w:shd w:val="clear" w:color="auto" w:fill="auto"/>
            <w:noWrap/>
            <w:hideMark/>
          </w:tcPr>
          <w:p w:rsidR="00E52E6A" w:rsidRPr="00897B04" w:rsidRDefault="00E52E6A"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2.</w:t>
            </w:r>
          </w:p>
        </w:tc>
        <w:tc>
          <w:tcPr>
            <w:tcW w:w="14003" w:type="dxa"/>
            <w:gridSpan w:val="4"/>
            <w:tcBorders>
              <w:top w:val="nil"/>
              <w:left w:val="nil"/>
              <w:bottom w:val="single" w:sz="4" w:space="0" w:color="000000"/>
              <w:right w:val="single" w:sz="4" w:space="0" w:color="000000"/>
            </w:tcBorders>
            <w:shd w:val="clear" w:color="auto" w:fill="auto"/>
            <w:noWrap/>
            <w:hideMark/>
          </w:tcPr>
          <w:p w:rsidR="00E52E6A" w:rsidRPr="00897B04" w:rsidRDefault="00E52E6A" w:rsidP="00E52E6A">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Социальная сфера </w:t>
            </w:r>
          </w:p>
        </w:tc>
      </w:tr>
      <w:tr w:rsidR="00897B04" w:rsidRPr="00897B04" w:rsidTr="00897B04">
        <w:trPr>
          <w:trHeight w:val="220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2.1</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МБУ Центр физкультурно-спортивной работы по месту жительства «Восток» </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Определение штатной численности в учреждении и оптимизация расходов на его деятельность.</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24.02.2015-13.03.2015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результатам проверки проведена оптимизация штатного расписания. Экономия бюджетных средств составила 1 036,0 тыс. рублей (учтена на этапе формирования проекта решения Ивановской городской Думы о бюджете города Иванова  на 2016 год и плановый период 2017 и 2018 годов).</w:t>
            </w:r>
          </w:p>
        </w:tc>
      </w:tr>
      <w:tr w:rsidR="00897B04" w:rsidRPr="00897B04" w:rsidTr="00897B04">
        <w:trPr>
          <w:trHeight w:val="701"/>
        </w:trPr>
        <w:tc>
          <w:tcPr>
            <w:tcW w:w="756" w:type="dxa"/>
            <w:tcBorders>
              <w:top w:val="nil"/>
              <w:left w:val="single" w:sz="4" w:space="0" w:color="000000"/>
              <w:bottom w:val="nil"/>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2.2</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МБУК «Централизованная библиотечная система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Определение фактически сложившихся показателей потребления коммунальных услуг за 2013-2014 гг.</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13.04.2015-27.04.2015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По результатам проверки установлено:                                          </w:t>
            </w:r>
            <w:proofErr w:type="gramStart"/>
            <w:r w:rsidRPr="00897B04">
              <w:rPr>
                <w:rFonts w:ascii="Times New Roman" w:eastAsia="Times New Roman" w:hAnsi="Times New Roman" w:cs="Times New Roman"/>
                <w:color w:val="000000"/>
                <w:sz w:val="24"/>
                <w:szCs w:val="24"/>
                <w:lang w:eastAsia="ru-RU"/>
              </w:rPr>
              <w:t>-п</w:t>
            </w:r>
            <w:proofErr w:type="gramEnd"/>
            <w:r w:rsidRPr="00897B04">
              <w:rPr>
                <w:rFonts w:ascii="Times New Roman" w:eastAsia="Times New Roman" w:hAnsi="Times New Roman" w:cs="Times New Roman"/>
                <w:color w:val="000000"/>
                <w:sz w:val="24"/>
                <w:szCs w:val="24"/>
                <w:lang w:eastAsia="ru-RU"/>
              </w:rPr>
              <w:t xml:space="preserve">ревышение фактических расходов в натуральном выражении по коммунальным услугам над установленными при планировании показателями за 2013 год и уменьшение фактических расходов в натуральном выражении над установленными при планировании показателями в 2014 году;                                                                                    - отклонение дебиторской задолженности представленной в годовых отчетах, от дебиторской задолженности, выявленной по </w:t>
            </w:r>
            <w:r w:rsidRPr="00897B04">
              <w:rPr>
                <w:rFonts w:ascii="Times New Roman" w:eastAsia="Times New Roman" w:hAnsi="Times New Roman" w:cs="Times New Roman"/>
                <w:color w:val="000000"/>
                <w:sz w:val="24"/>
                <w:szCs w:val="24"/>
                <w:lang w:eastAsia="ru-RU"/>
              </w:rPr>
              <w:lastRenderedPageBreak/>
              <w:t>актам сверок взаимных расчетов с поставщиками услуг.</w:t>
            </w:r>
          </w:p>
        </w:tc>
      </w:tr>
      <w:tr w:rsidR="00897B04" w:rsidRPr="00897B04" w:rsidTr="00897B04">
        <w:trPr>
          <w:trHeight w:val="2520"/>
        </w:trPr>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2.3</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МБУК "Ивановский зоопарк"</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Определение фактически сложившихся расходов на оплату питания животных, содержащихся в зоопарке, в 2014 году, определение потребности на эти цели в 2015 году.</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18.09.2015-02.10.2015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итогам проведенной проверки в октябре 2015 года  были выделены  дополнительные  средства  в размере 1000,0 тыс. рублей на  приобретение продуктов питания для  животных и даны рекомендации учреждению в 2016 году направить на питание животных средства от приносящей доход деятельности  в размере не меньшем, чем в 2015 году.</w:t>
            </w:r>
          </w:p>
        </w:tc>
      </w:tr>
      <w:tr w:rsidR="00897B04" w:rsidRPr="00897B04" w:rsidTr="00897B04">
        <w:trPr>
          <w:trHeight w:val="2520"/>
        </w:trPr>
        <w:tc>
          <w:tcPr>
            <w:tcW w:w="756" w:type="dxa"/>
            <w:tcBorders>
              <w:top w:val="nil"/>
              <w:left w:val="single" w:sz="4" w:space="0" w:color="000000"/>
              <w:bottom w:val="nil"/>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2.4</w:t>
            </w:r>
          </w:p>
        </w:tc>
        <w:tc>
          <w:tcPr>
            <w:tcW w:w="3939"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МБДОУ «Детский сад №48», МБДОУ «Центр развития ребенка – детский сад №56»</w:t>
            </w:r>
          </w:p>
        </w:tc>
        <w:tc>
          <w:tcPr>
            <w:tcW w:w="4536"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Определение фактически сложившихся показателей потребления коммунальных услуг за 2014 г.</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21.09.2015-05.10.2015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По итогам  проверки:                                                                                    - в  МБДОУ «Детский сад №48»  нарушений не установлено;                                                                                         - в  МБДОУ «Центр развития ребенка – детский сад №56» установлен рост дебиторской задолженности по состоянию на 01.01.2015 по тепловой энергии (по сравнению с  аналогичным периодом  прошлого года). </w:t>
            </w:r>
          </w:p>
        </w:tc>
      </w:tr>
      <w:tr w:rsidR="00897B04" w:rsidRPr="00897B04" w:rsidTr="00897B04">
        <w:trPr>
          <w:trHeight w:val="1890"/>
        </w:trPr>
        <w:tc>
          <w:tcPr>
            <w:tcW w:w="756" w:type="dxa"/>
            <w:tcBorders>
              <w:top w:val="single" w:sz="4" w:space="0" w:color="000000"/>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2.5</w:t>
            </w:r>
          </w:p>
        </w:tc>
        <w:tc>
          <w:tcPr>
            <w:tcW w:w="3939" w:type="dxa"/>
            <w:tcBorders>
              <w:top w:val="single" w:sz="4" w:space="0" w:color="000000"/>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МБУ </w:t>
            </w:r>
            <w:proofErr w:type="gramStart"/>
            <w:r w:rsidRPr="00897B04">
              <w:rPr>
                <w:rFonts w:ascii="Times New Roman" w:eastAsia="Times New Roman" w:hAnsi="Times New Roman" w:cs="Times New Roman"/>
                <w:color w:val="000000"/>
                <w:sz w:val="24"/>
                <w:szCs w:val="24"/>
                <w:lang w:eastAsia="ru-RU"/>
              </w:rPr>
              <w:t>ДО</w:t>
            </w:r>
            <w:proofErr w:type="gramEnd"/>
            <w:r w:rsidRPr="00897B04">
              <w:rPr>
                <w:rFonts w:ascii="Times New Roman" w:eastAsia="Times New Roman" w:hAnsi="Times New Roman" w:cs="Times New Roman"/>
                <w:color w:val="000000"/>
                <w:sz w:val="24"/>
                <w:szCs w:val="24"/>
                <w:lang w:eastAsia="ru-RU"/>
              </w:rPr>
              <w:t xml:space="preserve"> «Детская юношеская спортивная школа №1», МБУ ДО «Детско-юношеская спортивная школа №5»</w:t>
            </w:r>
          </w:p>
        </w:tc>
        <w:tc>
          <w:tcPr>
            <w:tcW w:w="4536" w:type="dxa"/>
            <w:tcBorders>
              <w:top w:val="single" w:sz="4" w:space="0" w:color="000000"/>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Мониторинг исполнения объемных показателей муниципального задания МБУ ДО ДЮСШ №1, МБУ ДО ДЮСШ №5 в 2015 году на оказание муниципальной услуги «Дополнительное образование детей и молодежи в области спорта»</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02.11.2015-27.11.2015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Объемные показатели муниципального задания в 2015 году на оказание муниципальной услуги «Дополнительное образование детей и молодежи в области спорта»  в целом выполняются. Учреждениям даны рекомендации.</w:t>
            </w:r>
          </w:p>
        </w:tc>
      </w:tr>
      <w:tr w:rsidR="00E52E6A" w:rsidRPr="00897B04" w:rsidTr="00E52E6A">
        <w:trPr>
          <w:trHeight w:val="315"/>
        </w:trPr>
        <w:tc>
          <w:tcPr>
            <w:tcW w:w="756" w:type="dxa"/>
            <w:tcBorders>
              <w:top w:val="nil"/>
              <w:left w:val="single" w:sz="4" w:space="0" w:color="000000"/>
              <w:bottom w:val="single" w:sz="4" w:space="0" w:color="000000"/>
              <w:right w:val="single" w:sz="4" w:space="0" w:color="000000"/>
            </w:tcBorders>
            <w:shd w:val="clear" w:color="auto" w:fill="auto"/>
            <w:noWrap/>
            <w:vAlign w:val="center"/>
            <w:hideMark/>
          </w:tcPr>
          <w:p w:rsidR="00E52E6A" w:rsidRPr="00897B04" w:rsidRDefault="00E52E6A" w:rsidP="00E52E6A">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3.</w:t>
            </w:r>
          </w:p>
        </w:tc>
        <w:tc>
          <w:tcPr>
            <w:tcW w:w="14003" w:type="dxa"/>
            <w:gridSpan w:val="4"/>
            <w:tcBorders>
              <w:top w:val="nil"/>
              <w:left w:val="nil"/>
              <w:bottom w:val="single" w:sz="4" w:space="0" w:color="000000"/>
              <w:right w:val="single" w:sz="4" w:space="0" w:color="000000"/>
            </w:tcBorders>
            <w:shd w:val="clear" w:color="auto" w:fill="auto"/>
            <w:noWrap/>
            <w:vAlign w:val="center"/>
            <w:hideMark/>
          </w:tcPr>
          <w:p w:rsidR="00E52E6A" w:rsidRPr="00897B04" w:rsidRDefault="00E52E6A" w:rsidP="00E52E6A">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жилищной политики и ипотечного кредитования </w:t>
            </w:r>
          </w:p>
        </w:tc>
      </w:tr>
      <w:tr w:rsidR="00897B04" w:rsidRPr="00897B04" w:rsidTr="00897B04">
        <w:trPr>
          <w:trHeight w:val="409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3.1</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жилищной политики и ипотечного кредитования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roofErr w:type="gramStart"/>
            <w:r w:rsidRPr="00897B04">
              <w:rPr>
                <w:rFonts w:ascii="Times New Roman" w:eastAsia="Times New Roman" w:hAnsi="Times New Roman" w:cs="Times New Roman"/>
                <w:color w:val="000000"/>
                <w:sz w:val="24"/>
                <w:szCs w:val="24"/>
                <w:lang w:eastAsia="ru-RU"/>
              </w:rPr>
              <w:t>Проверка соблюдения в 2014 году управлением жилищной политики и ипотечного кредитования Администрации города Иванова требований Порядка составления и ведения сводной бюджетной росписи бюджета города Иванова и бюджетных росписей главных распорядителей средств бюджета города Иванова (главных администраторов источников финансирования дефицита бюджета города Иванова), установленного приказом начальника финансово-казначейского управления Администрации города Иванова от 22.12.2011 № 70</w:t>
            </w:r>
            <w:proofErr w:type="gramEnd"/>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t xml:space="preserve">II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Ведение бюджетной росписи и лимитов бюджетных обязательств на 2014 год и плановый период 2015 и 2016 годов, осуществлялось управлением жилищной политики и ипотечного кредитования Администрации города Иванова  в соответствие  с требованиями Порядка.</w:t>
            </w:r>
          </w:p>
        </w:tc>
      </w:tr>
      <w:tr w:rsidR="00E52E6A" w:rsidRPr="00897B04" w:rsidTr="00E52E6A">
        <w:trPr>
          <w:trHeight w:val="381"/>
        </w:trPr>
        <w:tc>
          <w:tcPr>
            <w:tcW w:w="756" w:type="dxa"/>
            <w:tcBorders>
              <w:top w:val="nil"/>
              <w:left w:val="single" w:sz="4" w:space="0" w:color="000000"/>
              <w:bottom w:val="single" w:sz="4" w:space="0" w:color="000000"/>
              <w:right w:val="single" w:sz="4" w:space="0" w:color="000000"/>
            </w:tcBorders>
            <w:shd w:val="clear" w:color="auto" w:fill="auto"/>
            <w:vAlign w:val="center"/>
            <w:hideMark/>
          </w:tcPr>
          <w:p w:rsidR="00E52E6A" w:rsidRPr="00897B04" w:rsidRDefault="00E52E6A" w:rsidP="00E52E6A">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4.</w:t>
            </w:r>
          </w:p>
        </w:tc>
        <w:tc>
          <w:tcPr>
            <w:tcW w:w="14003" w:type="dxa"/>
            <w:gridSpan w:val="4"/>
            <w:tcBorders>
              <w:top w:val="nil"/>
              <w:left w:val="nil"/>
              <w:bottom w:val="single" w:sz="4" w:space="0" w:color="000000"/>
              <w:right w:val="single" w:sz="4" w:space="0" w:color="000000"/>
            </w:tcBorders>
            <w:shd w:val="clear" w:color="auto" w:fill="auto"/>
            <w:vAlign w:val="center"/>
            <w:hideMark/>
          </w:tcPr>
          <w:p w:rsidR="00E52E6A" w:rsidRPr="00897B04" w:rsidRDefault="00E52E6A" w:rsidP="00E52E6A">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транспорта</w:t>
            </w:r>
          </w:p>
        </w:tc>
      </w:tr>
      <w:tr w:rsidR="00897B04" w:rsidRPr="00897B04" w:rsidTr="00897B04">
        <w:trPr>
          <w:trHeight w:val="30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4.1</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Комитет по транспорту и связи Администрации города Иванова</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roofErr w:type="gramStart"/>
            <w:r w:rsidRPr="00897B04">
              <w:rPr>
                <w:rFonts w:ascii="Times New Roman" w:eastAsia="Times New Roman" w:hAnsi="Times New Roman" w:cs="Times New Roman"/>
                <w:color w:val="000000"/>
                <w:sz w:val="24"/>
                <w:szCs w:val="24"/>
                <w:lang w:eastAsia="ru-RU"/>
              </w:rPr>
              <w:t>Проверка соблюдения комитетом по транспорту и связи Администрации города Иванова порядка предоставления субсидий за счет средств бюджета города транспортным предприятиям, осуществляющим услуги по пассажирским перевозкам наземным электрическим транспортом общего пользования на территории города Иванова, на проведение работ по капитальному (капитально-восстановительному) ремонту подвижного состава (троллейбусов) в 2014 году, утвержденного постановлением Администрации города Иванова от 23.12.2014 № 2781 (в действующей редакции).</w:t>
            </w:r>
            <w:proofErr w:type="gramEnd"/>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t xml:space="preserve">I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 ходе проверки установлено, что Комитетом Порядок предоставления Субсидий соблюдался не в полной мере.</w:t>
            </w:r>
          </w:p>
        </w:tc>
      </w:tr>
      <w:tr w:rsidR="00897B04" w:rsidRPr="00897B04" w:rsidTr="00897B04">
        <w:trPr>
          <w:trHeight w:val="408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r>
      <w:tr w:rsidR="00E52E6A" w:rsidRPr="00897B04" w:rsidTr="00E52E6A">
        <w:trPr>
          <w:trHeight w:val="325"/>
        </w:trPr>
        <w:tc>
          <w:tcPr>
            <w:tcW w:w="756" w:type="dxa"/>
            <w:tcBorders>
              <w:top w:val="nil"/>
              <w:left w:val="single" w:sz="4" w:space="0" w:color="000000"/>
              <w:bottom w:val="single" w:sz="4" w:space="0" w:color="000000"/>
              <w:right w:val="single" w:sz="4" w:space="0" w:color="000000"/>
            </w:tcBorders>
            <w:shd w:val="clear" w:color="auto" w:fill="auto"/>
            <w:noWrap/>
            <w:hideMark/>
          </w:tcPr>
          <w:p w:rsidR="00E52E6A" w:rsidRPr="00897B04" w:rsidRDefault="00E52E6A"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5.</w:t>
            </w:r>
          </w:p>
        </w:tc>
        <w:tc>
          <w:tcPr>
            <w:tcW w:w="14003" w:type="dxa"/>
            <w:gridSpan w:val="4"/>
            <w:tcBorders>
              <w:top w:val="nil"/>
              <w:left w:val="nil"/>
              <w:bottom w:val="single" w:sz="4" w:space="0" w:color="000000"/>
              <w:right w:val="single" w:sz="4" w:space="0" w:color="000000"/>
            </w:tcBorders>
            <w:shd w:val="clear" w:color="auto" w:fill="auto"/>
            <w:noWrap/>
            <w:hideMark/>
          </w:tcPr>
          <w:p w:rsidR="00E52E6A" w:rsidRPr="00897B04" w:rsidRDefault="00E52E6A" w:rsidP="00E52E6A">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жилищно-коммунального хозяйства </w:t>
            </w:r>
          </w:p>
        </w:tc>
      </w:tr>
      <w:tr w:rsidR="00897B04" w:rsidRPr="00897B04" w:rsidTr="00897B04">
        <w:trPr>
          <w:trHeight w:val="126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5.1</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Иванова</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Оценка соответствия объема предоставленной в 2014 году субсидии ресурсоснабжающим организациям и исполнителям коммунальных услуг, осуществляющим на территории города Иванова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897B04">
              <w:rPr>
                <w:rFonts w:ascii="Times New Roman" w:eastAsia="Times New Roman" w:hAnsi="Times New Roman" w:cs="Times New Roman"/>
                <w:color w:val="000000"/>
                <w:sz w:val="24"/>
                <w:szCs w:val="24"/>
                <w:lang w:eastAsia="ru-RU"/>
              </w:rPr>
              <w:t>платы</w:t>
            </w:r>
            <w:proofErr w:type="gramEnd"/>
            <w:r w:rsidRPr="00897B04">
              <w:rPr>
                <w:rFonts w:ascii="Times New Roman" w:eastAsia="Times New Roman" w:hAnsi="Times New Roman" w:cs="Times New Roman"/>
                <w:color w:val="000000"/>
                <w:sz w:val="24"/>
                <w:szCs w:val="24"/>
                <w:lang w:eastAsia="ru-RU"/>
              </w:rPr>
              <w:t xml:space="preserve"> за отопление установленного муниципальным правовым актом города Иванова предельного значения месячного объема (количества) потребления тепловой энергии потребителем 0,015 Гкал на 1 квадратный метр фактическому объему недополученных доходов в 2014 году по уточненным отчетам</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Calibri" w:hAnsi="Times New Roman" w:cs="Times New Roman"/>
                <w:color w:val="000000"/>
                <w:sz w:val="24"/>
                <w:szCs w:val="24"/>
                <w:lang w:val="en-US" w:eastAsia="ru-RU"/>
              </w:rPr>
              <w:t xml:space="preserve">I </w:t>
            </w:r>
            <w:proofErr w:type="spellStart"/>
            <w:r w:rsidRPr="00897B04">
              <w:rPr>
                <w:rFonts w:ascii="Times New Roman" w:eastAsia="Calibri" w:hAnsi="Times New Roman" w:cs="Times New Roman"/>
                <w:color w:val="000000"/>
                <w:sz w:val="24"/>
                <w:szCs w:val="24"/>
                <w:lang w:val="en-US" w:eastAsia="ru-RU"/>
              </w:rPr>
              <w:t>квартал</w:t>
            </w:r>
            <w:proofErr w:type="spellEnd"/>
            <w:r w:rsidRPr="00897B04">
              <w:rPr>
                <w:rFonts w:ascii="Times New Roman" w:eastAsia="Calibri" w:hAnsi="Times New Roman" w:cs="Times New Roman"/>
                <w:color w:val="000000"/>
                <w:sz w:val="24"/>
                <w:szCs w:val="24"/>
                <w:lang w:val="en-US" w:eastAsia="ru-RU"/>
              </w:rPr>
              <w:t xml:space="preserve"> 2015 </w:t>
            </w:r>
            <w:proofErr w:type="spellStart"/>
            <w:r w:rsidRPr="00897B04">
              <w:rPr>
                <w:rFonts w:ascii="Times New Roman" w:eastAsia="Calibri" w:hAnsi="Times New Roman" w:cs="Times New Roman"/>
                <w:color w:val="000000"/>
                <w:sz w:val="24"/>
                <w:szCs w:val="24"/>
                <w:lang w:val="en-US" w:eastAsia="ru-RU"/>
              </w:rPr>
              <w:t>года</w:t>
            </w:r>
            <w:proofErr w:type="spellEnd"/>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Выявлено превышение размера Субсидии, перечисленной в 2014 году, над фактическим объемом недополученных </w:t>
            </w:r>
            <w:proofErr w:type="gramStart"/>
            <w:r w:rsidRPr="00897B04">
              <w:rPr>
                <w:rFonts w:ascii="Times New Roman" w:eastAsia="Times New Roman" w:hAnsi="Times New Roman" w:cs="Times New Roman"/>
                <w:color w:val="000000"/>
                <w:sz w:val="24"/>
                <w:szCs w:val="24"/>
                <w:lang w:eastAsia="ru-RU"/>
              </w:rPr>
              <w:t>доходов</w:t>
            </w:r>
            <w:proofErr w:type="gramEnd"/>
            <w:r w:rsidRPr="00897B04">
              <w:rPr>
                <w:rFonts w:ascii="Times New Roman" w:eastAsia="Times New Roman" w:hAnsi="Times New Roman" w:cs="Times New Roman"/>
                <w:color w:val="000000"/>
                <w:sz w:val="24"/>
                <w:szCs w:val="24"/>
                <w:lang w:eastAsia="ru-RU"/>
              </w:rPr>
              <w:t xml:space="preserve"> согласно уточненным расчетам.</w:t>
            </w:r>
          </w:p>
        </w:tc>
      </w:tr>
      <w:tr w:rsidR="00897B04" w:rsidRPr="00897B04" w:rsidTr="00897B04">
        <w:trPr>
          <w:trHeight w:val="193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Calibri" w:hAnsi="Times New Roman" w:cs="Times New Roman"/>
                <w:color w:val="000000"/>
                <w:sz w:val="24"/>
                <w:szCs w:val="24"/>
                <w:lang w:eastAsia="ru-RU"/>
              </w:rPr>
              <w:t>Излишне перечисленные средства Субсидии были возвращены в бюджет города в полном объеме.</w:t>
            </w:r>
          </w:p>
        </w:tc>
      </w:tr>
      <w:tr w:rsidR="00897B04" w:rsidRPr="00897B04" w:rsidTr="00897B04">
        <w:trPr>
          <w:trHeight w:val="2761"/>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w:t>
            </w:r>
          </w:p>
        </w:tc>
      </w:tr>
      <w:tr w:rsidR="00897B04" w:rsidRPr="00897B04" w:rsidTr="00897B04">
        <w:trPr>
          <w:trHeight w:val="409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5.2</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Проверка соблюдения управлением жилищно-коммунального хозяйства Администрации города Иванова в 2014 году требований Порядка составления и ведения сводной бюджетной росписи бюджета города Иванова и бюджетных росписей главных распорядителей средств бюджета города Иванова (главных администраторов </w:t>
            </w:r>
            <w:proofErr w:type="gramStart"/>
            <w:r w:rsidRPr="00897B04">
              <w:rPr>
                <w:rFonts w:ascii="Times New Roman" w:eastAsia="Times New Roman" w:hAnsi="Times New Roman" w:cs="Times New Roman"/>
                <w:color w:val="000000"/>
                <w:sz w:val="24"/>
                <w:szCs w:val="24"/>
                <w:lang w:eastAsia="ru-RU"/>
              </w:rPr>
              <w:t>источников финансирования дефицита бюджета города</w:t>
            </w:r>
            <w:proofErr w:type="gramEnd"/>
            <w:r w:rsidRPr="00897B04">
              <w:rPr>
                <w:rFonts w:ascii="Times New Roman" w:eastAsia="Times New Roman" w:hAnsi="Times New Roman" w:cs="Times New Roman"/>
                <w:color w:val="000000"/>
                <w:sz w:val="24"/>
                <w:szCs w:val="24"/>
                <w:lang w:eastAsia="ru-RU"/>
              </w:rPr>
              <w:t xml:space="preserve"> Иванова), установленного приказом начальника финансово-казначейского управления Администрации города Иванова от 22.12.2011 № 70</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t xml:space="preserve">II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Отмечены некоторые недостатки в отношении форм ведения бюджетной росписи и лимитов бюджетных обязательств в 2014 году.</w:t>
            </w:r>
          </w:p>
        </w:tc>
      </w:tr>
      <w:tr w:rsidR="00897B04" w:rsidRPr="00897B04" w:rsidTr="00897B04">
        <w:trPr>
          <w:trHeight w:val="315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5.3</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Проверка соблюдения управлением жилищно-коммунального хозяйства </w:t>
            </w:r>
            <w:proofErr w:type="gramStart"/>
            <w:r w:rsidRPr="00897B04">
              <w:rPr>
                <w:rFonts w:ascii="Times New Roman" w:eastAsia="Times New Roman" w:hAnsi="Times New Roman" w:cs="Times New Roman"/>
                <w:color w:val="000000"/>
                <w:sz w:val="24"/>
                <w:szCs w:val="24"/>
                <w:lang w:eastAsia="ru-RU"/>
              </w:rPr>
              <w:t>Администрации города Иванова целевого характера использования бюджетных средств</w:t>
            </w:r>
            <w:proofErr w:type="gramEnd"/>
            <w:r w:rsidRPr="00897B04">
              <w:rPr>
                <w:rFonts w:ascii="Times New Roman" w:eastAsia="Times New Roman" w:hAnsi="Times New Roman" w:cs="Times New Roman"/>
                <w:color w:val="000000"/>
                <w:sz w:val="24"/>
                <w:szCs w:val="24"/>
                <w:lang w:eastAsia="ru-RU"/>
              </w:rPr>
              <w:t xml:space="preserve"> при осуществлении расходов на уплату взносов на капитальный ремонт общего имущества многоквартирных жилых домов, расположенных на территории города Иваново, соразмерно доле муниципальных жилых помещений, расположенных в них</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t xml:space="preserve">IV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Нарушений не выявлено.</w:t>
            </w:r>
          </w:p>
        </w:tc>
      </w:tr>
      <w:tr w:rsidR="00897B04" w:rsidRPr="00897B04" w:rsidTr="00897B04">
        <w:trPr>
          <w:trHeight w:val="31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6.</w:t>
            </w:r>
          </w:p>
        </w:tc>
        <w:tc>
          <w:tcPr>
            <w:tcW w:w="3939"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благоустройства</w:t>
            </w:r>
          </w:p>
        </w:tc>
        <w:tc>
          <w:tcPr>
            <w:tcW w:w="4536"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c>
          <w:tcPr>
            <w:tcW w:w="1664"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val="en-US" w:eastAsia="ru-RU"/>
              </w:rPr>
              <w:t> </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r>
      <w:tr w:rsidR="00897B04" w:rsidRPr="00897B04" w:rsidTr="00897B04">
        <w:trPr>
          <w:trHeight w:val="126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6.1</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благоустройства Администрации города Иванова</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Проверка соблюдения управлением благоустройства Администрации города Иванова требований бюджетного законодательства в части составления, утверждения и ведения бюджетных смет </w:t>
            </w:r>
            <w:r w:rsidRPr="00897B04">
              <w:rPr>
                <w:rFonts w:ascii="Times New Roman" w:eastAsia="Times New Roman" w:hAnsi="Times New Roman" w:cs="Times New Roman"/>
                <w:color w:val="000000"/>
                <w:sz w:val="24"/>
                <w:szCs w:val="24"/>
                <w:lang w:eastAsia="ru-RU"/>
              </w:rPr>
              <w:lastRenderedPageBreak/>
              <w:t>в сфере внешнего благоустройства за 2014 год.</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lastRenderedPageBreak/>
              <w:t xml:space="preserve">I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Бюджетные сметы и изменения в них составлены и утверждены в установленные сроки и полностью соответствуют доведенным лимитам бюджетных обязательств.</w:t>
            </w:r>
          </w:p>
        </w:tc>
      </w:tr>
      <w:tr w:rsidR="00897B04" w:rsidRPr="00897B04" w:rsidTr="00897B04">
        <w:trPr>
          <w:trHeight w:val="189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Отмечены некоторые недостатки: отсутствуют обоснования (расчеты) плановых сметных показателей, использованных при формировании сметы и проект бюджетной сметы, формируемый на этапе составления проекта бюджета.</w:t>
            </w:r>
          </w:p>
        </w:tc>
      </w:tr>
      <w:tr w:rsidR="00897B04" w:rsidRPr="00897B04" w:rsidTr="00897B04">
        <w:trPr>
          <w:trHeight w:val="30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6.3</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благоустройства Администрации города Иванова</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roofErr w:type="gramStart"/>
            <w:r w:rsidRPr="00897B04">
              <w:rPr>
                <w:rFonts w:ascii="Times New Roman" w:eastAsia="Times New Roman" w:hAnsi="Times New Roman" w:cs="Times New Roman"/>
                <w:color w:val="000000"/>
                <w:sz w:val="24"/>
                <w:szCs w:val="24"/>
                <w:lang w:eastAsia="ru-RU"/>
              </w:rPr>
              <w:t>Проверка соблюдения управлением благоустройства Администрации города Иванова требований Порядка предоставления и расходования субсидии организациям для возмещения расходов на создание, реконструкцию (модернизацию), содержание и использование (эксплуатацию) диспетчерского центра (пункта) по управлению светофорными объектами и технологически связанных с ним светофорных объектов, расположенных на территории города Иванова, по концессионному соглашению, утвержденного постановлением Администрации города Иванова от 29.04.2014 № 912</w:t>
            </w:r>
            <w:proofErr w:type="gramEnd"/>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t xml:space="preserve">I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Выявлено неполное соответствие заключенных управлением благоустройства соглашений на предоставление субсидии требованиям порядка, отчеты о величине расходов, подлежащих возмещению за счет субсидии, не подтверждены документально. Отсутствуют сопроводительные письма к отчетам, что не позволяет проверить своевременность их представления.</w:t>
            </w:r>
          </w:p>
        </w:tc>
      </w:tr>
      <w:tr w:rsidR="00897B04" w:rsidRPr="00897B04" w:rsidTr="00897B04">
        <w:trPr>
          <w:trHeight w:val="402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r>
      <w:tr w:rsidR="00897B04" w:rsidRPr="00897B04" w:rsidTr="00897B04">
        <w:trPr>
          <w:trHeight w:val="701"/>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6.3</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благоустройства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Проверка соблюдения в 2014 году требований Порядка составления и ведения сводной бюджетной росписи бюджета города Иванова и бюджетных росписей главных распорядителей средств бюджета города Иванова (главных администраторов </w:t>
            </w:r>
            <w:proofErr w:type="gramStart"/>
            <w:r w:rsidRPr="00897B04">
              <w:rPr>
                <w:rFonts w:ascii="Times New Roman" w:eastAsia="Times New Roman" w:hAnsi="Times New Roman" w:cs="Times New Roman"/>
                <w:color w:val="000000"/>
                <w:sz w:val="24"/>
                <w:szCs w:val="24"/>
                <w:lang w:eastAsia="ru-RU"/>
              </w:rPr>
              <w:t>источников финансирования дефицита бюджета города</w:t>
            </w:r>
            <w:proofErr w:type="gramEnd"/>
            <w:r w:rsidRPr="00897B04">
              <w:rPr>
                <w:rFonts w:ascii="Times New Roman" w:eastAsia="Times New Roman" w:hAnsi="Times New Roman" w:cs="Times New Roman"/>
                <w:color w:val="000000"/>
                <w:sz w:val="24"/>
                <w:szCs w:val="24"/>
                <w:lang w:eastAsia="ru-RU"/>
              </w:rPr>
              <w:t xml:space="preserve"> Иванова), установленного приказом начальника финансово-казначейского управления </w:t>
            </w:r>
            <w:r w:rsidRPr="00897B04">
              <w:rPr>
                <w:rFonts w:ascii="Times New Roman" w:eastAsia="Times New Roman" w:hAnsi="Times New Roman" w:cs="Times New Roman"/>
                <w:color w:val="000000"/>
                <w:sz w:val="24"/>
                <w:szCs w:val="24"/>
                <w:lang w:eastAsia="ru-RU"/>
              </w:rPr>
              <w:lastRenderedPageBreak/>
              <w:t>Администрации города Иванова</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lastRenderedPageBreak/>
              <w:t xml:space="preserve">II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Нарушений не выявлено.</w:t>
            </w:r>
          </w:p>
        </w:tc>
      </w:tr>
      <w:tr w:rsidR="00897B04" w:rsidRPr="00897B04" w:rsidTr="00897B04">
        <w:trPr>
          <w:trHeight w:val="31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lastRenderedPageBreak/>
              <w:t>7.</w:t>
            </w:r>
          </w:p>
        </w:tc>
        <w:tc>
          <w:tcPr>
            <w:tcW w:w="8475" w:type="dxa"/>
            <w:gridSpan w:val="2"/>
            <w:tcBorders>
              <w:top w:val="single" w:sz="4" w:space="0" w:color="000000"/>
              <w:left w:val="single" w:sz="4" w:space="0" w:color="000000"/>
              <w:bottom w:val="single" w:sz="4" w:space="0" w:color="000000"/>
              <w:right w:val="nil"/>
            </w:tcBorders>
            <w:shd w:val="clear" w:color="auto" w:fill="auto"/>
            <w:noWrap/>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малого предпринимательства</w:t>
            </w:r>
          </w:p>
        </w:tc>
        <w:tc>
          <w:tcPr>
            <w:tcW w:w="1664"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r>
      <w:tr w:rsidR="00897B04" w:rsidRPr="00897B04" w:rsidTr="00897B04">
        <w:trPr>
          <w:trHeight w:val="30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7.1</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экономики Администрации города Иванова</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обоснованности расходов на предоставление субсидий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имеющим государственную регистрацию в городе Иванове, на частичное покрытие расходов по оплате процентов по кредитам, полученным в кредитных организациях,  за 2014 год</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val="en-US" w:eastAsia="ru-RU"/>
              </w:rPr>
              <w:t xml:space="preserve">I </w:t>
            </w:r>
            <w:proofErr w:type="spellStart"/>
            <w:r w:rsidRPr="00897B04">
              <w:rPr>
                <w:rFonts w:ascii="Times New Roman" w:eastAsia="Times New Roman" w:hAnsi="Times New Roman" w:cs="Times New Roman"/>
                <w:color w:val="000000"/>
                <w:sz w:val="24"/>
                <w:szCs w:val="24"/>
                <w:lang w:val="en-US" w:eastAsia="ru-RU"/>
              </w:rPr>
              <w:t>квартал</w:t>
            </w:r>
            <w:proofErr w:type="spellEnd"/>
            <w:r w:rsidRPr="00897B04">
              <w:rPr>
                <w:rFonts w:ascii="Times New Roman" w:eastAsia="Times New Roman" w:hAnsi="Times New Roman" w:cs="Times New Roman"/>
                <w:color w:val="000000"/>
                <w:sz w:val="24"/>
                <w:szCs w:val="24"/>
                <w:lang w:val="en-US" w:eastAsia="ru-RU"/>
              </w:rPr>
              <w:t xml:space="preserve"> 2015 </w:t>
            </w:r>
            <w:proofErr w:type="spellStart"/>
            <w:r w:rsidRPr="00897B04">
              <w:rPr>
                <w:rFonts w:ascii="Times New Roman" w:eastAsia="Times New Roman" w:hAnsi="Times New Roman" w:cs="Times New Roman"/>
                <w:color w:val="000000"/>
                <w:sz w:val="24"/>
                <w:szCs w:val="24"/>
                <w:lang w:val="en-US" w:eastAsia="ru-RU"/>
              </w:rPr>
              <w:t>года</w:t>
            </w:r>
            <w:proofErr w:type="spellEnd"/>
          </w:p>
        </w:tc>
        <w:tc>
          <w:tcPr>
            <w:tcW w:w="38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Нарушений не выявлено.</w:t>
            </w:r>
          </w:p>
        </w:tc>
      </w:tr>
      <w:tr w:rsidR="00897B04" w:rsidRPr="00897B04" w:rsidTr="00897B04">
        <w:trPr>
          <w:trHeight w:val="30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r>
      <w:tr w:rsidR="00897B04" w:rsidRPr="00897B04" w:rsidTr="00897B04">
        <w:trPr>
          <w:trHeight w:val="315"/>
        </w:trPr>
        <w:tc>
          <w:tcPr>
            <w:tcW w:w="756" w:type="dxa"/>
            <w:tcBorders>
              <w:top w:val="nil"/>
              <w:left w:val="single" w:sz="4" w:space="0" w:color="000000"/>
              <w:bottom w:val="single" w:sz="4" w:space="0" w:color="000000"/>
              <w:right w:val="single" w:sz="4" w:space="0" w:color="000000"/>
            </w:tcBorders>
            <w:shd w:val="clear" w:color="auto" w:fill="auto"/>
            <w:noWrap/>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8.</w:t>
            </w:r>
          </w:p>
        </w:tc>
        <w:tc>
          <w:tcPr>
            <w:tcW w:w="8475" w:type="dxa"/>
            <w:gridSpan w:val="2"/>
            <w:tcBorders>
              <w:top w:val="single" w:sz="4" w:space="0" w:color="000000"/>
              <w:left w:val="single" w:sz="4" w:space="0" w:color="000000"/>
              <w:bottom w:val="single" w:sz="4" w:space="0" w:color="000000"/>
              <w:right w:val="nil"/>
            </w:tcBorders>
            <w:shd w:val="clear" w:color="auto" w:fill="auto"/>
            <w:noWrap/>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деятельности Администрации города Иванова</w:t>
            </w:r>
          </w:p>
        </w:tc>
        <w:tc>
          <w:tcPr>
            <w:tcW w:w="1664" w:type="dxa"/>
            <w:tcBorders>
              <w:top w:val="nil"/>
              <w:left w:val="nil"/>
              <w:bottom w:val="single" w:sz="4" w:space="0" w:color="000000"/>
              <w:right w:val="nil"/>
            </w:tcBorders>
            <w:shd w:val="clear" w:color="auto" w:fill="auto"/>
            <w:noWrap/>
            <w:hideMark/>
          </w:tcPr>
          <w:p w:rsidR="00897B04" w:rsidRPr="00897B04" w:rsidRDefault="00897B04" w:rsidP="00897B04">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c>
          <w:tcPr>
            <w:tcW w:w="3864" w:type="dxa"/>
            <w:tcBorders>
              <w:top w:val="nil"/>
              <w:left w:val="nil"/>
              <w:bottom w:val="single" w:sz="4" w:space="0" w:color="000000"/>
              <w:right w:val="single" w:sz="4" w:space="0" w:color="000000"/>
            </w:tcBorders>
            <w:shd w:val="clear" w:color="auto" w:fill="auto"/>
            <w:noWrap/>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r>
      <w:tr w:rsidR="00897B04" w:rsidRPr="00897B04" w:rsidTr="00897B04">
        <w:trPr>
          <w:trHeight w:val="252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8.1</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архитектуры и градостроительства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Соблюдение требований приказа начальника ФКУ от 22.12.2011 № 70 "Об утверждении Порядка составления и ведения сводной бюджетной росписи бюджета города Иванова и бюджетных росписей главных распорядителей бюджетных средств (главных администраторов </w:t>
            </w:r>
            <w:proofErr w:type="gramStart"/>
            <w:r w:rsidRPr="00897B04">
              <w:rPr>
                <w:rFonts w:ascii="Times New Roman" w:eastAsia="Times New Roman" w:hAnsi="Times New Roman" w:cs="Times New Roman"/>
                <w:color w:val="000000"/>
                <w:sz w:val="24"/>
                <w:szCs w:val="24"/>
                <w:lang w:eastAsia="ru-RU"/>
              </w:rPr>
              <w:t>источников финансирования дефицита бюджета города Иванова</w:t>
            </w:r>
            <w:proofErr w:type="gramEnd"/>
            <w:r w:rsidRPr="00897B04">
              <w:rPr>
                <w:rFonts w:ascii="Times New Roman" w:eastAsia="Times New Roman" w:hAnsi="Times New Roman" w:cs="Times New Roman"/>
                <w:color w:val="000000"/>
                <w:sz w:val="24"/>
                <w:szCs w:val="24"/>
                <w:lang w:eastAsia="ru-RU"/>
              </w:rPr>
              <w:t>)</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апрель 2015 года</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Несоблюдения требований приказа не установлено</w:t>
            </w:r>
          </w:p>
        </w:tc>
      </w:tr>
      <w:tr w:rsidR="00897B04" w:rsidRPr="00897B04" w:rsidTr="00897B04">
        <w:trPr>
          <w:trHeight w:val="126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8.2</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МКУ "Управление по делам гражданской обороны и чрезвычайным ситуациям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правильности расчета должностного оклада начальника МКУ "УГО</w:t>
            </w:r>
            <w:r>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ЧС"</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июнь 2015 года</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результатам проверки составлена справка</w:t>
            </w:r>
          </w:p>
        </w:tc>
      </w:tr>
      <w:tr w:rsidR="00897B04" w:rsidRPr="00897B04" w:rsidTr="00897B04">
        <w:trPr>
          <w:trHeight w:val="94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8.3</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МКУ "Молодежный центр"</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правильности расчета должностного оклада руководителя МКУ "Молодежный центр"</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июнь 2015 года</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результатам проверки составлена справка</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8.4</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Финансово-казначейское управление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на предмет соблюдения норм расходования средств на услуги связи, установленных распоряжением Администрации города Иванова от 30.03.2011 № 120-р "О лимитах на сотовую связь"</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ноябрь 2015 года</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результатам проверки составлена справка</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8.5</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на предмет соблюдения норм расходования средств на услуги связи, установленных распоряжением Администрации города Иванова от 30.03.2011 № 120-р "О лимитах на сотовую связь"</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ноябрь 2015 года</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Незначительные устранимые нарушения</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8.6</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Ивановский городской комитет по управлению имуществом</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на предмет соблюдения норм расходования средств на услуги связи, установленных распоряжением Администрации города Иванова от 30.03.2011 № 120-р "О лимитах на сотовую связь"</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декабрь 2015 года</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По результатам проверки составлена справка</w:t>
            </w:r>
          </w:p>
        </w:tc>
      </w:tr>
      <w:tr w:rsidR="00897B04" w:rsidRPr="00897B04" w:rsidTr="00897B04">
        <w:trPr>
          <w:trHeight w:val="33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9.</w:t>
            </w:r>
          </w:p>
        </w:tc>
        <w:tc>
          <w:tcPr>
            <w:tcW w:w="8475" w:type="dxa"/>
            <w:gridSpan w:val="2"/>
            <w:tcBorders>
              <w:top w:val="single" w:sz="4" w:space="0" w:color="000000"/>
              <w:left w:val="single" w:sz="4" w:space="0" w:color="000000"/>
              <w:bottom w:val="single" w:sz="4" w:space="0" w:color="000000"/>
              <w:right w:val="nil"/>
            </w:tcBorders>
            <w:shd w:val="clear" w:color="auto" w:fill="auto"/>
            <w:noWrap/>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бухгалтерского учета и отчетности</w:t>
            </w:r>
          </w:p>
        </w:tc>
        <w:tc>
          <w:tcPr>
            <w:tcW w:w="1664"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r>
      <w:tr w:rsidR="00897B04" w:rsidRPr="00897B04" w:rsidTr="00897B04">
        <w:trPr>
          <w:trHeight w:val="63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9.1</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Управление жилищной политики и ипотечного кредитования Администрации города Иванова                                                                                                              </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Отдельные вопросы состояния бюджетного учета и отчетности</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09.04.2015 -30.04.2015</w:t>
            </w: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Результаты проверки оформлены актом. Установлено:</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-нарушение п.3 приказа Минфина от 20.11.2007 №112- не внесены изменения в бюджетную смету;</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нарушение п.6 приказа Минфина от 01.12.2010 №157</w:t>
            </w:r>
            <w:proofErr w:type="gramStart"/>
            <w:r w:rsidRPr="00897B04">
              <w:rPr>
                <w:rFonts w:ascii="Times New Roman" w:eastAsia="Times New Roman" w:hAnsi="Times New Roman" w:cs="Times New Roman"/>
                <w:color w:val="000000"/>
                <w:sz w:val="24"/>
                <w:szCs w:val="24"/>
                <w:lang w:eastAsia="ru-RU"/>
              </w:rPr>
              <w:t>н-</w:t>
            </w:r>
            <w:proofErr w:type="gramEnd"/>
            <w:r w:rsidRPr="00897B04">
              <w:rPr>
                <w:rFonts w:ascii="Times New Roman" w:eastAsia="Times New Roman" w:hAnsi="Times New Roman" w:cs="Times New Roman"/>
                <w:color w:val="000000"/>
                <w:sz w:val="24"/>
                <w:szCs w:val="24"/>
                <w:lang w:eastAsia="ru-RU"/>
              </w:rPr>
              <w:t xml:space="preserve"> учетная политика не содержит Рабочий план счетов;</w:t>
            </w:r>
          </w:p>
        </w:tc>
      </w:tr>
      <w:tr w:rsidR="00897B04" w:rsidRPr="00897B04" w:rsidTr="00897B04">
        <w:trPr>
          <w:trHeight w:val="93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-нарушение п.2 Решения Ивановской городской Думы «О бюджете...» - дебиторская задолженность прошлых лет не перечислена  в доход бюджета;</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нарушение порядка составления ф.0503169«Сведения по дебиторской и кредиторской задолженности».</w:t>
            </w:r>
          </w:p>
        </w:tc>
      </w:tr>
      <w:tr w:rsidR="00897B04" w:rsidRPr="00897B04" w:rsidTr="00897B04">
        <w:trPr>
          <w:trHeight w:val="63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9.2</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Управление образования Администрации города Иванова                                   </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Отдельные вопросы состояния бюджетного учета и отчетности</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09.04.2015 -28.04.2015</w:t>
            </w: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Результаты проверки оформлены актом. Установлено:</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нарушение п.21  приказа Минфина от 01.12.2010 №157</w:t>
            </w:r>
            <w:proofErr w:type="gramStart"/>
            <w:r w:rsidRPr="00897B04">
              <w:rPr>
                <w:rFonts w:ascii="Times New Roman" w:eastAsia="Times New Roman" w:hAnsi="Times New Roman" w:cs="Times New Roman"/>
                <w:color w:val="000000"/>
                <w:sz w:val="24"/>
                <w:szCs w:val="24"/>
                <w:lang w:eastAsia="ru-RU"/>
              </w:rPr>
              <w:t>н-</w:t>
            </w:r>
            <w:proofErr w:type="gramEnd"/>
            <w:r w:rsidRPr="00897B04">
              <w:rPr>
                <w:rFonts w:ascii="Times New Roman" w:eastAsia="Times New Roman" w:hAnsi="Times New Roman" w:cs="Times New Roman"/>
                <w:color w:val="000000"/>
                <w:sz w:val="24"/>
                <w:szCs w:val="24"/>
                <w:lang w:eastAsia="ru-RU"/>
              </w:rPr>
              <w:t xml:space="preserve"> составление рабочего плана счетов;</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-нарушение порядка составления ф.0503169 «Сведения по дебиторской и кредиторской задолженности».</w:t>
            </w:r>
          </w:p>
        </w:tc>
      </w:tr>
      <w:tr w:rsidR="00897B04" w:rsidRPr="00897B04" w:rsidTr="00897B04">
        <w:trPr>
          <w:trHeight w:val="63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9.3</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Избирательная комиссия города Иванова</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Отдельные вопросы состояния бюджетного учета и отчетности</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09.06.2015 – 30.06.2015</w:t>
            </w: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Результаты проверки оформлены актом. Установлено:</w:t>
            </w:r>
          </w:p>
        </w:tc>
      </w:tr>
      <w:tr w:rsidR="00897B04" w:rsidRPr="00897B04" w:rsidTr="00897B04">
        <w:trPr>
          <w:trHeight w:val="12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 нарушение п.6 приказа Минфина от 01.12.2010 №157н  </w:t>
            </w:r>
            <w:proofErr w:type="gramStart"/>
            <w:r w:rsidRPr="00897B04">
              <w:rPr>
                <w:rFonts w:ascii="Times New Roman" w:eastAsia="Times New Roman" w:hAnsi="Times New Roman" w:cs="Times New Roman"/>
                <w:color w:val="000000"/>
                <w:sz w:val="24"/>
                <w:szCs w:val="24"/>
                <w:lang w:eastAsia="ru-RU"/>
              </w:rPr>
              <w:t>-р</w:t>
            </w:r>
            <w:proofErr w:type="gramEnd"/>
            <w:r w:rsidRPr="00897B04">
              <w:rPr>
                <w:rFonts w:ascii="Times New Roman" w:eastAsia="Times New Roman" w:hAnsi="Times New Roman" w:cs="Times New Roman"/>
                <w:color w:val="000000"/>
                <w:sz w:val="24"/>
                <w:szCs w:val="24"/>
                <w:lang w:eastAsia="ru-RU"/>
              </w:rPr>
              <w:t>абочий план счетов в учетной политике учреждения разработан с нарушениями;</w:t>
            </w:r>
          </w:p>
        </w:tc>
      </w:tr>
      <w:tr w:rsidR="00897B04" w:rsidRPr="00897B04" w:rsidTr="00897B04">
        <w:trPr>
          <w:trHeight w:val="12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-в </w:t>
            </w:r>
            <w:proofErr w:type="gramStart"/>
            <w:r w:rsidRPr="00897B04">
              <w:rPr>
                <w:rFonts w:ascii="Times New Roman" w:eastAsia="Times New Roman" w:hAnsi="Times New Roman" w:cs="Times New Roman"/>
                <w:color w:val="000000"/>
                <w:sz w:val="24"/>
                <w:szCs w:val="24"/>
                <w:lang w:eastAsia="ru-RU"/>
              </w:rPr>
              <w:t>учетную</w:t>
            </w:r>
            <w:proofErr w:type="gramEnd"/>
            <w:r w:rsidRPr="00897B04">
              <w:rPr>
                <w:rFonts w:ascii="Times New Roman" w:eastAsia="Times New Roman" w:hAnsi="Times New Roman" w:cs="Times New Roman"/>
                <w:color w:val="000000"/>
                <w:sz w:val="24"/>
                <w:szCs w:val="24"/>
                <w:lang w:eastAsia="ru-RU"/>
              </w:rPr>
              <w:t xml:space="preserve"> </w:t>
            </w:r>
            <w:proofErr w:type="spellStart"/>
            <w:r w:rsidRPr="00897B04">
              <w:rPr>
                <w:rFonts w:ascii="Times New Roman" w:eastAsia="Times New Roman" w:hAnsi="Times New Roman" w:cs="Times New Roman"/>
                <w:color w:val="000000"/>
                <w:sz w:val="24"/>
                <w:szCs w:val="24"/>
                <w:lang w:eastAsia="ru-RU"/>
              </w:rPr>
              <w:t>политикуне</w:t>
            </w:r>
            <w:proofErr w:type="spellEnd"/>
            <w:r w:rsidRPr="00897B04">
              <w:rPr>
                <w:rFonts w:ascii="Times New Roman" w:eastAsia="Times New Roman" w:hAnsi="Times New Roman" w:cs="Times New Roman"/>
                <w:color w:val="000000"/>
                <w:sz w:val="24"/>
                <w:szCs w:val="24"/>
                <w:lang w:eastAsia="ru-RU"/>
              </w:rPr>
              <w:t xml:space="preserve"> внесены изменения и дополнения в системе бухгалтерского учета, утвержденные Приказом Минфина России от 29.08.2014 № 89н;</w:t>
            </w:r>
          </w:p>
        </w:tc>
      </w:tr>
      <w:tr w:rsidR="00897B04" w:rsidRPr="00897B04" w:rsidTr="00897B04">
        <w:trPr>
          <w:trHeight w:val="189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не соблюдены единые правила формирования регистров бухгалтерского учета, утвержденные приложением №3 к приказу Минфина РФ от 15.12.2010 № 173н в части формирования журнала операций расчетов с поставщиками и подрядчиками №4;</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-нарушение порядка составления ф.0503169 «Сведения по дебиторской и кредиторской задолженности».</w:t>
            </w:r>
          </w:p>
        </w:tc>
      </w:tr>
      <w:tr w:rsidR="00897B04" w:rsidRPr="00897B04" w:rsidTr="00897B04">
        <w:trPr>
          <w:trHeight w:val="63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9.4</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МКУ "УГО</w:t>
            </w:r>
            <w:r w:rsidR="00E52E6A">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и</w:t>
            </w:r>
            <w:r w:rsidR="00E52E6A">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ЧС"</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Отдельные вопросы состояния бюджетного учета и отчетности</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27.07.2015 -13.08.2015</w:t>
            </w: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Результаты проверки оформлены актом. Установлено:</w:t>
            </w:r>
          </w:p>
        </w:tc>
      </w:tr>
      <w:tr w:rsidR="00897B04" w:rsidRPr="00897B04" w:rsidTr="00897B04">
        <w:trPr>
          <w:trHeight w:val="12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в нарушение п. 4 Порядка ведения кассовых операций должностные инструкции работников (кассиров) не содержат обязанностей по ведению кассовых операций;</w:t>
            </w:r>
          </w:p>
        </w:tc>
      </w:tr>
      <w:tr w:rsidR="00897B04" w:rsidRPr="00897B04" w:rsidTr="00897B04">
        <w:trPr>
          <w:trHeight w:val="12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в нарушение ст.10ФЗ №402-ФЗ имелись случаи несвоевременного отражения факта хозяйственной жизни в данных бухгалтерского учета;</w:t>
            </w:r>
          </w:p>
        </w:tc>
      </w:tr>
      <w:tr w:rsidR="00897B04" w:rsidRPr="00897B04" w:rsidTr="00897B04">
        <w:trPr>
          <w:trHeight w:val="94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выявлены случаи расхождения данных регистров бухгалтерского учета с данными первичных документов.</w:t>
            </w:r>
          </w:p>
        </w:tc>
      </w:tr>
      <w:tr w:rsidR="00897B04" w:rsidRPr="00897B04" w:rsidTr="00897B04">
        <w:trPr>
          <w:trHeight w:val="630"/>
        </w:trPr>
        <w:tc>
          <w:tcPr>
            <w:tcW w:w="75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9.5</w:t>
            </w:r>
          </w:p>
        </w:tc>
        <w:tc>
          <w:tcPr>
            <w:tcW w:w="3939"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Управление благоустройства Администрации города Иванова                               </w:t>
            </w:r>
          </w:p>
        </w:tc>
        <w:tc>
          <w:tcPr>
            <w:tcW w:w="4536"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Отдельные вопросы состояния бюджетного учета и отчетности</w:t>
            </w:r>
          </w:p>
        </w:tc>
        <w:tc>
          <w:tcPr>
            <w:tcW w:w="1664" w:type="dxa"/>
            <w:vMerge w:val="restart"/>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18.11.2015 – 08.12.2015</w:t>
            </w: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Результаты проверки оформлены актом. Установлено:</w:t>
            </w:r>
          </w:p>
        </w:tc>
      </w:tr>
      <w:tr w:rsidR="00897B04" w:rsidRPr="00897B04" w:rsidTr="00897B04">
        <w:trPr>
          <w:trHeight w:val="12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нарушение п.6 приказа Минфина от 01.12.2010 №157н  - рабочий план счетов в учетной политике учреждения разработан с нарушениями;</w:t>
            </w:r>
          </w:p>
        </w:tc>
      </w:tr>
      <w:tr w:rsidR="00897B04" w:rsidRPr="00897B04" w:rsidTr="00897B04">
        <w:trPr>
          <w:trHeight w:val="12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 учетную политику не внесены изменения и дополнения в системе бухгалтерского учета, утвержденные Приказом Минфина России от 29.08.2014 № 89н;</w:t>
            </w:r>
          </w:p>
        </w:tc>
      </w:tr>
      <w:tr w:rsidR="00897B04" w:rsidRPr="00897B04" w:rsidTr="00897B04">
        <w:trPr>
          <w:trHeight w:val="2205"/>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nil"/>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нарушение п. 141.1. Инструкции от 06.12.2010 № 162н – счет 050207000 «Принимаемые обязательства» в бюджетном учете не применяется, а также, не в полном объеме учитывается сумма принятых денежных обязательств по расходам с применением конкурентных способов;</w:t>
            </w:r>
          </w:p>
        </w:tc>
      </w:tr>
      <w:tr w:rsidR="00897B04" w:rsidRPr="00897B04" w:rsidTr="00897B04">
        <w:trPr>
          <w:trHeight w:val="1260"/>
        </w:trPr>
        <w:tc>
          <w:tcPr>
            <w:tcW w:w="75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939"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4536"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1664" w:type="dxa"/>
            <w:vMerge/>
            <w:tcBorders>
              <w:top w:val="nil"/>
              <w:left w:val="single" w:sz="4" w:space="0" w:color="000000"/>
              <w:bottom w:val="single" w:sz="4" w:space="0" w:color="000000"/>
              <w:right w:val="single" w:sz="4" w:space="0" w:color="000000"/>
            </w:tcBorders>
            <w:vAlign w:val="center"/>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 нарушение п. 71 Инструкции от 28.12.2010 № 191н в части формирования  отчета о бюджетных обязательствах  ф. 0503128 по состоянию на 01.10.2015. </w:t>
            </w:r>
          </w:p>
        </w:tc>
      </w:tr>
      <w:tr w:rsidR="00897B04" w:rsidRPr="00897B04" w:rsidTr="00897B04">
        <w:trPr>
          <w:trHeight w:val="33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color w:val="000000"/>
                <w:sz w:val="24"/>
                <w:szCs w:val="24"/>
                <w:lang w:eastAsia="ru-RU"/>
              </w:rPr>
            </w:pPr>
            <w:r w:rsidRPr="00897B04">
              <w:rPr>
                <w:rFonts w:ascii="Times New Roman" w:eastAsia="Times New Roman" w:hAnsi="Times New Roman" w:cs="Times New Roman"/>
                <w:b/>
                <w:bCs/>
                <w:color w:val="000000"/>
                <w:sz w:val="24"/>
                <w:szCs w:val="24"/>
                <w:lang w:eastAsia="ru-RU"/>
              </w:rPr>
              <w:t>10.</w:t>
            </w:r>
          </w:p>
        </w:tc>
        <w:tc>
          <w:tcPr>
            <w:tcW w:w="3939"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В сфере финансового контроля</w:t>
            </w:r>
          </w:p>
        </w:tc>
        <w:tc>
          <w:tcPr>
            <w:tcW w:w="4536"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c>
          <w:tcPr>
            <w:tcW w:w="1664" w:type="dxa"/>
            <w:tcBorders>
              <w:top w:val="nil"/>
              <w:left w:val="nil"/>
              <w:bottom w:val="single" w:sz="4" w:space="0" w:color="000000"/>
              <w:right w:val="nil"/>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b/>
                <w:bCs/>
                <w:i/>
                <w:iCs/>
                <w:color w:val="000000"/>
                <w:sz w:val="24"/>
                <w:szCs w:val="24"/>
                <w:lang w:eastAsia="ru-RU"/>
              </w:rPr>
            </w:pPr>
            <w:r w:rsidRPr="00897B04">
              <w:rPr>
                <w:rFonts w:ascii="Times New Roman" w:eastAsia="Times New Roman" w:hAnsi="Times New Roman" w:cs="Times New Roman"/>
                <w:b/>
                <w:bCs/>
                <w:i/>
                <w:iCs/>
                <w:color w:val="000000"/>
                <w:sz w:val="24"/>
                <w:szCs w:val="24"/>
                <w:lang w:eastAsia="ru-RU"/>
              </w:rPr>
              <w:t> </w:t>
            </w:r>
          </w:p>
        </w:tc>
      </w:tr>
      <w:tr w:rsidR="00897B04" w:rsidRPr="00897B04" w:rsidTr="00897B04">
        <w:trPr>
          <w:trHeight w:val="315"/>
        </w:trPr>
        <w:tc>
          <w:tcPr>
            <w:tcW w:w="14759"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897B04" w:rsidRPr="00897B04" w:rsidRDefault="00897B04" w:rsidP="00897B04">
            <w:pPr>
              <w:spacing w:after="0" w:line="240" w:lineRule="auto"/>
              <w:ind w:firstLine="0"/>
              <w:jc w:val="center"/>
              <w:rPr>
                <w:rFonts w:ascii="Times New Roman" w:eastAsia="Times New Roman" w:hAnsi="Times New Roman" w:cs="Times New Roman"/>
                <w:i/>
                <w:iCs/>
                <w:color w:val="000000"/>
                <w:sz w:val="24"/>
                <w:szCs w:val="24"/>
                <w:lang w:eastAsia="ru-RU"/>
              </w:rPr>
            </w:pPr>
            <w:r w:rsidRPr="00897B04">
              <w:rPr>
                <w:rFonts w:ascii="Times New Roman" w:eastAsia="Times New Roman" w:hAnsi="Times New Roman" w:cs="Times New Roman"/>
                <w:i/>
                <w:iCs/>
                <w:color w:val="000000"/>
                <w:sz w:val="24"/>
                <w:szCs w:val="24"/>
                <w:lang w:eastAsia="ru-RU"/>
              </w:rPr>
              <w:t>Контрольные мероприятия, проведенные в соответствии с Бюджетным кодексом РФ</w:t>
            </w:r>
          </w:p>
        </w:tc>
      </w:tr>
      <w:tr w:rsidR="00897B04" w:rsidRPr="00897B04" w:rsidTr="00897B04">
        <w:trPr>
          <w:trHeight w:val="21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ДОД ДМШ (музыкальные школы) и МБОУ ДОД ДХШ (художественная школа) Комитета по культуре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использования субсидий, выделенных на реализацию аналитической подпрограммы «Дополнительное образование детей в сфере культуры и искусства» в Комитете по культуре Администрации города Иванова (объем проверенных средств 4 316,5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26.01.2015 - 27.02.2015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147,1 тыс. рублей</w:t>
            </w:r>
          </w:p>
        </w:tc>
      </w:tr>
      <w:tr w:rsidR="00897B04" w:rsidRPr="00897B04" w:rsidTr="00897B04">
        <w:trPr>
          <w:trHeight w:val="220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Комитет по физической культуре и спорту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целевого и эффективного использования средств, выделенных на организацию и проведение спортивных мероприятий Комитету по физической культуре и спорту Администрации города Иванова (объем проверенных средств 2 509,0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28.01.2015 - 25.02.2015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1388,4 тыс. рублей</w:t>
            </w:r>
          </w:p>
        </w:tc>
      </w:tr>
      <w:tr w:rsidR="00897B04" w:rsidRPr="00897B04" w:rsidTr="00897B04">
        <w:trPr>
          <w:trHeight w:val="220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10.3</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Ивановский городской комитет по управлению имуществом</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использования средств, выделенных на выполнение специальной подпрограммы «Создание интегрированной автоматизированной информационной системы Ивановского городского комитета по управлению имуществом»  (объем проверенных средств 1077,3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19.03.2015 - 10.04.2015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5,7 тыс. рублей</w:t>
            </w:r>
          </w:p>
        </w:tc>
      </w:tr>
      <w:tr w:rsidR="00897B04" w:rsidRPr="00897B04" w:rsidTr="00897B04">
        <w:trPr>
          <w:trHeight w:val="315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10.4</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благоустройства Администрации города Иванова и управление жилищно-коммунального хозяйства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использования средств, выделенных на выполнение муниципальной программы «Энергосбережение и повышение энергетической эффективности в городе Иванове» управлению благоустройства Администрации города Иванова и управлению жилищно-коммунального хозяйства Администрации города Иванова (объем проверенных средств 1 719,8 тыс. рублей и 4 506,4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20.03.2015 - 10.04.2015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proofErr w:type="gramStart"/>
            <w:r w:rsidRPr="00897B04">
              <w:rPr>
                <w:rFonts w:ascii="Times New Roman" w:eastAsia="Times New Roman" w:hAnsi="Times New Roman" w:cs="Times New Roman"/>
                <w:color w:val="000000"/>
                <w:sz w:val="24"/>
                <w:szCs w:val="24"/>
                <w:lang w:eastAsia="ru-RU"/>
              </w:rPr>
              <w:t>Сумма выявленных нарушений 1 196,0 тыс. рублей и 248,0 тыс. рублей)</w:t>
            </w:r>
            <w:proofErr w:type="gramEnd"/>
          </w:p>
        </w:tc>
      </w:tr>
      <w:tr w:rsidR="00897B04" w:rsidRPr="00897B04" w:rsidTr="00897B04">
        <w:trPr>
          <w:trHeight w:val="331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10.5</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архитектуры и градостроительства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целевого и эффективного использования средств, выделенных на приобретение программного обеспечения, базы данных, внедрение информационной системы обеспечения градостроительной деятельности, в рамках муниципальной программы «Градостроительство и территориальное планирование» в Управлении архитектуры и градостроительства Администрации города  (объем проверенных средств 13 994,2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28.04.2015 -  18.05.2015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Нарушений не выявлено</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10.6</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МКУ «Управление делами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средств, выделенных на приобретение и содержание автопарка МКУ «Управление делами Администрации города Иванова» (объем проверенных средств 12589,4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06.05.2015 -  05.06.2015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выявленных нарушений 1</w:t>
            </w:r>
            <w:r w:rsidRPr="00897B04">
              <w:rPr>
                <w:rFonts w:ascii="Times New Roman" w:eastAsia="Times New Roman" w:hAnsi="Times New Roman" w:cs="Times New Roman"/>
                <w:color w:val="000000"/>
                <w:sz w:val="24"/>
                <w:szCs w:val="24"/>
                <w:lang w:eastAsia="ru-RU"/>
              </w:rPr>
              <w:t>347,6 тыс. рублей</w:t>
            </w:r>
          </w:p>
        </w:tc>
      </w:tr>
      <w:tr w:rsidR="00897B04" w:rsidRPr="00897B04" w:rsidTr="00897B04">
        <w:trPr>
          <w:trHeight w:val="237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10.7</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Комитет по культуре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использования средств, выделенных на выполнение аналитической подпрограммы «Организация отдыха и оздоровление детей в профильных лагерях в сфере культуры и искусства» в МБУ «ЦК и О г</w:t>
            </w:r>
            <w:proofErr w:type="gramStart"/>
            <w:r w:rsidRPr="00897B04">
              <w:rPr>
                <w:rFonts w:ascii="Times New Roman" w:eastAsia="Times New Roman" w:hAnsi="Times New Roman" w:cs="Times New Roman"/>
                <w:color w:val="000000"/>
                <w:sz w:val="24"/>
                <w:szCs w:val="24"/>
                <w:lang w:eastAsia="ru-RU"/>
              </w:rPr>
              <w:t>.И</w:t>
            </w:r>
            <w:proofErr w:type="gramEnd"/>
            <w:r w:rsidRPr="00897B04">
              <w:rPr>
                <w:rFonts w:ascii="Times New Roman" w:eastAsia="Times New Roman" w:hAnsi="Times New Roman" w:cs="Times New Roman"/>
                <w:color w:val="000000"/>
                <w:sz w:val="24"/>
                <w:szCs w:val="24"/>
                <w:lang w:eastAsia="ru-RU"/>
              </w:rPr>
              <w:t>ванова» Комитета по культуре Администрации г.Иванова (объем проверенных средств 266,0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25.05.2015 -  15.06.2015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Нарушений не выявлено</w:t>
            </w:r>
          </w:p>
        </w:tc>
      </w:tr>
      <w:tr w:rsidR="00897B04" w:rsidRPr="00897B04" w:rsidTr="00897B04">
        <w:trPr>
          <w:trHeight w:val="843"/>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10.8</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выполнения работ по ремонту дворовых территорий многоквартирных домов, подъездов к дворовым территориям по МП «Обеспечение качественным жильем и услугами ЖКХ населения города» в Управлении жилищно-коммунального хозяйства Администрации города Иванова (объем проверенных средств 139 013,9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26.05.2015 - 06.07.2015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выявленных нарушений 31</w:t>
            </w:r>
            <w:r w:rsidRPr="00897B04">
              <w:rPr>
                <w:rFonts w:ascii="Times New Roman" w:eastAsia="Times New Roman" w:hAnsi="Times New Roman" w:cs="Times New Roman"/>
                <w:color w:val="000000"/>
                <w:sz w:val="24"/>
                <w:szCs w:val="24"/>
                <w:lang w:eastAsia="ru-RU"/>
              </w:rPr>
              <w:t>652,7 тыс. рублей</w:t>
            </w:r>
          </w:p>
        </w:tc>
      </w:tr>
      <w:tr w:rsidR="00897B04" w:rsidRPr="00897B04" w:rsidTr="00897B04">
        <w:trPr>
          <w:trHeight w:val="274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10.9</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Комитет по физической культуре и спорту Администрации города Иванова </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 Проверка использования средств, выделенных на выполнение аналитической подпрограммы «Организация отдыха и оздоровление детей и молодежи в каникулярное время в сфере физической культуры и спорта» Комитету по физической культуре и спорту Администрации города Иванова (объем проверенных средств 578,0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15.06.2015 - 29.06.2015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Нарушений не выявлено</w:t>
            </w:r>
          </w:p>
        </w:tc>
      </w:tr>
      <w:tr w:rsidR="00897B04" w:rsidRPr="00897B04" w:rsidTr="00897B04">
        <w:trPr>
          <w:trHeight w:val="199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10.10</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по делам наружной рекламы, информации и оформления города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за операциями за бюджетными средствами в части обоснованности и целевого использования в Управлении по делам наружной рекламы, информации и оформления города Администрации города Иванова (объем проверенных средств 7 200,3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07.07.2015 - 03.08.2015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31,7 тыс. рублей</w:t>
            </w:r>
          </w:p>
        </w:tc>
      </w:tr>
      <w:tr w:rsidR="00897B04" w:rsidRPr="00897B04" w:rsidTr="00897B04">
        <w:trPr>
          <w:trHeight w:val="189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10.11</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Муниципальное казенное учреждение по проектно-документационному сопровождению и техническому </w:t>
            </w:r>
            <w:proofErr w:type="gramStart"/>
            <w:r w:rsidRPr="00897B04">
              <w:rPr>
                <w:rFonts w:ascii="Times New Roman" w:eastAsia="Times New Roman" w:hAnsi="Times New Roman" w:cs="Times New Roman"/>
                <w:color w:val="000000"/>
                <w:sz w:val="24"/>
                <w:szCs w:val="24"/>
                <w:lang w:eastAsia="ru-RU"/>
              </w:rPr>
              <w:t>контролю за</w:t>
            </w:r>
            <w:proofErr w:type="gramEnd"/>
            <w:r w:rsidRPr="00897B04">
              <w:rPr>
                <w:rFonts w:ascii="Times New Roman" w:eastAsia="Times New Roman" w:hAnsi="Times New Roman" w:cs="Times New Roman"/>
                <w:color w:val="000000"/>
                <w:sz w:val="24"/>
                <w:szCs w:val="24"/>
                <w:lang w:eastAsia="ru-RU"/>
              </w:rPr>
              <w:t xml:space="preserve"> ремонтом объектов муниципальной собственности (МКУ «ПДС и ТК»)</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за операциями с бюджетными средствами в части обоснованного и целевого использования в МКУ «ПДС и ТК» (объем проверенных средств 24575,2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11.08.2015 - 15.09.2015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223,6 тыс. руб</w:t>
            </w:r>
            <w:r>
              <w:rPr>
                <w:rFonts w:ascii="Times New Roman" w:eastAsia="Times New Roman" w:hAnsi="Times New Roman" w:cs="Times New Roman"/>
                <w:color w:val="000000"/>
                <w:sz w:val="24"/>
                <w:szCs w:val="24"/>
                <w:lang w:eastAsia="ru-RU"/>
              </w:rPr>
              <w:t>лей</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10.12</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 Проверка использования бюджетных средств, выделенных в рамках реализации мероприятий в области молодежной политики Администрации города Иванова (объем проверенных средств 2472,1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20.08.2015 - 30.09.2015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1 245,9 тыс. рублей</w:t>
            </w:r>
          </w:p>
        </w:tc>
      </w:tr>
      <w:tr w:rsidR="00897B04" w:rsidRPr="00897B04" w:rsidTr="00897B04">
        <w:trPr>
          <w:trHeight w:val="189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10.13</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МКУ «Централизованная бухгалтерия № 1 управления образования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за операциями с бюджетными средствами в части обоснованности и целевого использования в МКУ «Централизованная бухгалтерия № 1 управления образования Администрации города Иванова» (объем проверенных средств 28 591,0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05.10.2015 - 30.10.2015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41,3 тыс. рублей</w:t>
            </w:r>
          </w:p>
        </w:tc>
      </w:tr>
      <w:tr w:rsidR="00897B04" w:rsidRPr="00897B04" w:rsidTr="00897B04">
        <w:trPr>
          <w:trHeight w:val="220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10.14</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капитального строительства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использования средств, выделенных на реализацию специальной подпрограммы «Строительство объектов уличного освещения» МП «Благоустройство города Иванова» Управлению капитального строительства Администрации города Иванова  (объем проверенных средств 4 150,0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24.11.2015 - 15.12.2015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Сумма выявленных нарушений 60,4 тыс. рублей</w:t>
            </w:r>
          </w:p>
        </w:tc>
      </w:tr>
      <w:tr w:rsidR="00897B04" w:rsidRPr="00897B04" w:rsidTr="00897B04">
        <w:trPr>
          <w:trHeight w:val="630"/>
        </w:trPr>
        <w:tc>
          <w:tcPr>
            <w:tcW w:w="14759"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i/>
                <w:iCs/>
                <w:color w:val="000000"/>
                <w:sz w:val="24"/>
                <w:szCs w:val="24"/>
                <w:lang w:eastAsia="ru-RU"/>
              </w:rPr>
            </w:pPr>
            <w:r w:rsidRPr="00897B04">
              <w:rPr>
                <w:rFonts w:ascii="Times New Roman" w:eastAsia="Times New Roman" w:hAnsi="Times New Roman" w:cs="Times New Roman"/>
                <w:i/>
                <w:iCs/>
                <w:color w:val="000000"/>
                <w:sz w:val="24"/>
                <w:szCs w:val="24"/>
                <w:lang w:eastAsia="ru-RU"/>
              </w:rPr>
              <w:lastRenderedPageBreak/>
              <w:t>Контрольные мероприятия, проведенные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10.15</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капитального строительства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Управлении капитального строительства Администрации города Иванова (объем проверенных средств 350 422,10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14.01.2015-13.02.2015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10.16</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МБОУ дополнительного образования детей </w:t>
            </w:r>
            <w:r>
              <w:rPr>
                <w:rFonts w:ascii="Times New Roman" w:eastAsia="Times New Roman" w:hAnsi="Times New Roman" w:cs="Times New Roman"/>
                <w:color w:val="000000"/>
                <w:sz w:val="24"/>
                <w:szCs w:val="24"/>
                <w:lang w:eastAsia="ru-RU"/>
              </w:rPr>
              <w:t xml:space="preserve">«Детская художественная школа» </w:t>
            </w:r>
            <w:r w:rsidRPr="00897B04">
              <w:rPr>
                <w:rFonts w:ascii="Times New Roman" w:eastAsia="Times New Roman" w:hAnsi="Times New Roman" w:cs="Times New Roman"/>
                <w:color w:val="000000"/>
                <w:sz w:val="24"/>
                <w:szCs w:val="24"/>
                <w:lang w:eastAsia="ru-RU"/>
              </w:rPr>
              <w:t xml:space="preserve"> </w:t>
            </w:r>
            <w:proofErr w:type="gramStart"/>
            <w:r w:rsidRPr="00897B04">
              <w:rPr>
                <w:rFonts w:ascii="Times New Roman" w:eastAsia="Times New Roman" w:hAnsi="Times New Roman" w:cs="Times New Roman"/>
                <w:color w:val="000000"/>
                <w:sz w:val="24"/>
                <w:szCs w:val="24"/>
                <w:lang w:eastAsia="ru-RU"/>
              </w:rPr>
              <w:t>г</w:t>
            </w:r>
            <w:proofErr w:type="gramEnd"/>
            <w:r w:rsidRPr="00897B04">
              <w:rPr>
                <w:rFonts w:ascii="Times New Roman" w:eastAsia="Times New Roman" w:hAnsi="Times New Roman" w:cs="Times New Roman"/>
                <w:color w:val="000000"/>
                <w:sz w:val="24"/>
                <w:szCs w:val="24"/>
                <w:lang w:eastAsia="ru-RU"/>
              </w:rPr>
              <w:t>. Иваново</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Проверка соблюдения законодательства в сфере закупок товаров, работ, услуг в МБОУ дополнительного образования детей «Детская художественная школа» </w:t>
            </w:r>
            <w:proofErr w:type="gramStart"/>
            <w:r w:rsidRPr="00897B04">
              <w:rPr>
                <w:rFonts w:ascii="Times New Roman" w:eastAsia="Times New Roman" w:hAnsi="Times New Roman" w:cs="Times New Roman"/>
                <w:color w:val="000000"/>
                <w:sz w:val="24"/>
                <w:szCs w:val="24"/>
                <w:lang w:eastAsia="ru-RU"/>
              </w:rPr>
              <w:t>г</w:t>
            </w:r>
            <w:proofErr w:type="gramEnd"/>
            <w:r w:rsidRPr="00897B04">
              <w:rPr>
                <w:rFonts w:ascii="Times New Roman" w:eastAsia="Times New Roman" w:hAnsi="Times New Roman" w:cs="Times New Roman"/>
                <w:color w:val="000000"/>
                <w:sz w:val="24"/>
                <w:szCs w:val="24"/>
                <w:lang w:eastAsia="ru-RU"/>
              </w:rPr>
              <w:t>. Иваново (объем проверенных средств 2 092,60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17.02.2015-03.03.2015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89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10.17</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дополнительного образования детей Центр дополнительного образования детей «Центр развития детской одаренности»</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МБОУ дополнительного образования детей Центр дополнительного образования детей «Центр развития детской одаренности» (объем проверенных средств 1 143,40 тыс.</w:t>
            </w:r>
            <w:r>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12.03.2015-31.03.2015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26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10.18</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общеобразовательный лицей № 67</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МБОУ общеобразовательный лицей № 67 (объем проверенных средств  1 813,00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20.04.2015-15.05.2015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10.19</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дополнительного образования детей «Детская музыкальная школа №4» г. Иваново</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МБОУ дополнительного образования детей «Детская музыкальная школа № 4» г. Ивано</w:t>
            </w:r>
            <w:r>
              <w:rPr>
                <w:rFonts w:ascii="Times New Roman" w:eastAsia="Times New Roman" w:hAnsi="Times New Roman" w:cs="Times New Roman"/>
                <w:color w:val="000000"/>
                <w:sz w:val="24"/>
                <w:szCs w:val="24"/>
                <w:lang w:eastAsia="ru-RU"/>
              </w:rPr>
              <w:t>во (объем проверенных средств 1</w:t>
            </w:r>
            <w:r w:rsidRPr="00897B04">
              <w:rPr>
                <w:rFonts w:ascii="Times New Roman" w:eastAsia="Times New Roman" w:hAnsi="Times New Roman" w:cs="Times New Roman"/>
                <w:color w:val="000000"/>
                <w:sz w:val="24"/>
                <w:szCs w:val="24"/>
                <w:lang w:eastAsia="ru-RU"/>
              </w:rPr>
              <w:t>026,70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07.05.2015-29.05.2015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26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10.20</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муниципального заказа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Внеплановая проверка относительно действий конкурсной комиссии по осуществлению  закупок  (по информации) (объем проверенных средств 1 638,70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07.05.2015-12.05.2015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10.21</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Управление благоустройства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Управлении благоустройства Администрации города Иванова (объем проверенных средств 928 384,20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01.06.2015-25.06.2015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10.22</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 xml:space="preserve">МКУ по проектно-документационному сопровождению и техническому </w:t>
            </w:r>
            <w:proofErr w:type="gramStart"/>
            <w:r w:rsidRPr="00897B04">
              <w:rPr>
                <w:rFonts w:ascii="Times New Roman" w:eastAsia="Times New Roman" w:hAnsi="Times New Roman" w:cs="Times New Roman"/>
                <w:color w:val="000000"/>
                <w:sz w:val="24"/>
                <w:szCs w:val="24"/>
                <w:lang w:eastAsia="ru-RU"/>
              </w:rPr>
              <w:t>контролю за</w:t>
            </w:r>
            <w:proofErr w:type="gramEnd"/>
            <w:r w:rsidRPr="00897B04">
              <w:rPr>
                <w:rFonts w:ascii="Times New Roman" w:eastAsia="Times New Roman" w:hAnsi="Times New Roman" w:cs="Times New Roman"/>
                <w:color w:val="000000"/>
                <w:sz w:val="24"/>
                <w:szCs w:val="24"/>
                <w:lang w:eastAsia="ru-RU"/>
              </w:rPr>
              <w:t xml:space="preserve"> ремонтом объектов муниципальной собственности</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МКУ ПДС и ТК (объем проверенных средств 1176,80 тыс.</w:t>
            </w:r>
            <w:r>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08.07.2015-27.07.2015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57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10.23</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Комитет по культуре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Комитете по культуре Администрации города Иванова (объем проверенных средств 1 526,60 тыс.</w:t>
            </w:r>
            <w:r>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12.08.2015-31.08.2015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26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10.24</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МБУК «Парк культуры и отдыха «</w:t>
            </w:r>
            <w:proofErr w:type="spellStart"/>
            <w:r w:rsidRPr="00897B04">
              <w:rPr>
                <w:rFonts w:ascii="Times New Roman" w:eastAsia="Times New Roman" w:hAnsi="Times New Roman" w:cs="Times New Roman"/>
                <w:color w:val="000000"/>
                <w:sz w:val="24"/>
                <w:szCs w:val="24"/>
                <w:lang w:eastAsia="ru-RU"/>
              </w:rPr>
              <w:t>Харинка</w:t>
            </w:r>
            <w:proofErr w:type="spellEnd"/>
            <w:r w:rsidRPr="00897B04">
              <w:rPr>
                <w:rFonts w:ascii="Times New Roman" w:eastAsia="Times New Roman" w:hAnsi="Times New Roman" w:cs="Times New Roman"/>
                <w:color w:val="000000"/>
                <w:sz w:val="24"/>
                <w:szCs w:val="24"/>
                <w:lang w:eastAsia="ru-RU"/>
              </w:rPr>
              <w:t>»</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МБУК «Парк культуры и отдыха «</w:t>
            </w:r>
            <w:proofErr w:type="spellStart"/>
            <w:r w:rsidRPr="00897B04">
              <w:rPr>
                <w:rFonts w:ascii="Times New Roman" w:eastAsia="Times New Roman" w:hAnsi="Times New Roman" w:cs="Times New Roman"/>
                <w:color w:val="000000"/>
                <w:sz w:val="24"/>
                <w:szCs w:val="24"/>
                <w:lang w:eastAsia="ru-RU"/>
              </w:rPr>
              <w:t>Харинка</w:t>
            </w:r>
            <w:proofErr w:type="spellEnd"/>
            <w:r w:rsidRPr="00897B04">
              <w:rPr>
                <w:rFonts w:ascii="Times New Roman" w:eastAsia="Times New Roman" w:hAnsi="Times New Roman" w:cs="Times New Roman"/>
                <w:color w:val="000000"/>
                <w:sz w:val="24"/>
                <w:szCs w:val="24"/>
                <w:lang w:eastAsia="ru-RU"/>
              </w:rPr>
              <w:t>» (объем проверенных средств 19 986,30 тыс.</w:t>
            </w:r>
            <w:r>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11.09.2015-30.09.2015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89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10.25</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средняя общеобразовательная школа № 26 с углубленным изучением предметов естественного научного цикла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МБОУ средняя общеобразовательная школа № 26 с углубленным изучением предметов естественного научного цикла (объем проверенных средств 2 250,2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05.10.2015-20.10.2015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2205"/>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lastRenderedPageBreak/>
              <w:t>10.26</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МБУ дополнительного образования детей детско-юношеская спортивная школа № 6 комитета по физической культуре и спорту Администрации города Иванова</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МБУ дополнительного образования детей детско-юношеская спортивная школа № 6 комитета по физической культуре и спорту Администрации города Иванова (объем проверенных средств 834,40 тыс.</w:t>
            </w:r>
            <w:r>
              <w:rPr>
                <w:rFonts w:ascii="Times New Roman" w:eastAsia="Times New Roman" w:hAnsi="Times New Roman" w:cs="Times New Roman"/>
                <w:color w:val="000000"/>
                <w:sz w:val="24"/>
                <w:szCs w:val="24"/>
                <w:lang w:eastAsia="ru-RU"/>
              </w:rPr>
              <w:t xml:space="preserve"> </w:t>
            </w:r>
            <w:r w:rsidRPr="00897B04">
              <w:rPr>
                <w:rFonts w:ascii="Times New Roman" w:eastAsia="Times New Roman" w:hAnsi="Times New Roman" w:cs="Times New Roman"/>
                <w:color w:val="000000"/>
                <w:sz w:val="24"/>
                <w:szCs w:val="24"/>
                <w:lang w:eastAsia="ru-RU"/>
              </w:rPr>
              <w:t>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19.10.2015-30.10.2015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93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10.27</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«Гимназия № 30»</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МБОУ общеобразовательная гимназия № 30 (объем проверенных средств 9 581,00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09.11.2015-20.11.2015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26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10.28</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«Лицей № 22»</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МБОУ «Лицей  № 22» (объем проверенных средств 11 832,00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23.11.2015-08.12.2015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26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10.29</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МБОУ «Лицей № 6»</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МБОУ «Лицей  № 6» (объем проверенных средств 5747,60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03.12.2015-15.12.2015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r w:rsidR="00897B04" w:rsidRPr="00897B04" w:rsidTr="00897B04">
        <w:trPr>
          <w:trHeight w:val="1260"/>
        </w:trPr>
        <w:tc>
          <w:tcPr>
            <w:tcW w:w="756" w:type="dxa"/>
            <w:tcBorders>
              <w:top w:val="nil"/>
              <w:left w:val="single" w:sz="4" w:space="0" w:color="000000"/>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10.30</w:t>
            </w:r>
          </w:p>
        </w:tc>
        <w:tc>
          <w:tcPr>
            <w:tcW w:w="3939"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МБДОУ «Центр развития ребенка - детский сад № 169»</w:t>
            </w:r>
          </w:p>
        </w:tc>
        <w:tc>
          <w:tcPr>
            <w:tcW w:w="4536"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Проверка соблюдения законодательства в сфере закупок товаров, работ, услуг в МБДОУ «Центр развития ребенка - детский сад № 169» (объем проверенных средств 7 399,00 тыс. рублей)</w:t>
            </w:r>
          </w:p>
        </w:tc>
        <w:tc>
          <w:tcPr>
            <w:tcW w:w="16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center"/>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17.12.2015-30.12.2015</w:t>
            </w:r>
          </w:p>
        </w:tc>
        <w:tc>
          <w:tcPr>
            <w:tcW w:w="3864" w:type="dxa"/>
            <w:tcBorders>
              <w:top w:val="nil"/>
              <w:left w:val="nil"/>
              <w:bottom w:val="single" w:sz="4" w:space="0" w:color="000000"/>
              <w:right w:val="single" w:sz="4" w:space="0" w:color="000000"/>
            </w:tcBorders>
            <w:shd w:val="clear" w:color="auto" w:fill="auto"/>
            <w:hideMark/>
          </w:tcPr>
          <w:p w:rsidR="00897B04" w:rsidRPr="00897B04" w:rsidRDefault="00897B04" w:rsidP="00897B04">
            <w:pPr>
              <w:spacing w:after="0" w:line="240" w:lineRule="auto"/>
              <w:ind w:firstLine="0"/>
              <w:jc w:val="left"/>
              <w:rPr>
                <w:rFonts w:ascii="Times New Roman" w:eastAsia="Times New Roman" w:hAnsi="Times New Roman" w:cs="Times New Roman"/>
                <w:color w:val="000000"/>
                <w:sz w:val="24"/>
                <w:szCs w:val="24"/>
                <w:lang w:eastAsia="ru-RU"/>
              </w:rPr>
            </w:pPr>
            <w:r w:rsidRPr="00897B04">
              <w:rPr>
                <w:rFonts w:ascii="Times New Roman" w:eastAsia="Times New Roman" w:hAnsi="Times New Roman" w:cs="Times New Roman"/>
                <w:color w:val="000000"/>
                <w:sz w:val="24"/>
                <w:szCs w:val="24"/>
                <w:lang w:eastAsia="ru-RU"/>
              </w:rPr>
              <w:t>Выявлены нарушения</w:t>
            </w:r>
          </w:p>
        </w:tc>
      </w:tr>
    </w:tbl>
    <w:p w:rsidR="00897B04" w:rsidRDefault="00897B04" w:rsidP="00897B04">
      <w:pPr>
        <w:ind w:firstLine="0"/>
        <w:jc w:val="center"/>
        <w:rPr>
          <w:rFonts w:ascii="Times New Roman" w:hAnsi="Times New Roman" w:cs="Times New Roman"/>
          <w:b/>
          <w:sz w:val="24"/>
          <w:szCs w:val="24"/>
        </w:rPr>
      </w:pPr>
    </w:p>
    <w:p w:rsidR="00E52E6A" w:rsidRDefault="00E52E6A" w:rsidP="00897B04">
      <w:pPr>
        <w:ind w:firstLine="0"/>
        <w:jc w:val="center"/>
        <w:rPr>
          <w:rFonts w:ascii="Times New Roman" w:hAnsi="Times New Roman" w:cs="Times New Roman"/>
          <w:b/>
          <w:sz w:val="24"/>
          <w:szCs w:val="24"/>
        </w:rPr>
      </w:pPr>
    </w:p>
    <w:p w:rsidR="00E52E6A" w:rsidRDefault="00E52E6A" w:rsidP="00897B04">
      <w:pPr>
        <w:ind w:firstLine="0"/>
        <w:jc w:val="center"/>
        <w:rPr>
          <w:rFonts w:ascii="Times New Roman" w:hAnsi="Times New Roman" w:cs="Times New Roman"/>
          <w:b/>
          <w:sz w:val="24"/>
          <w:szCs w:val="24"/>
        </w:rPr>
      </w:pPr>
    </w:p>
    <w:p w:rsidR="00E52E6A" w:rsidRPr="00E52E6A" w:rsidRDefault="00E52E6A" w:rsidP="00897B04">
      <w:pPr>
        <w:ind w:firstLine="0"/>
        <w:jc w:val="center"/>
        <w:rPr>
          <w:rFonts w:ascii="Times New Roman" w:hAnsi="Times New Roman" w:cs="Times New Roman"/>
          <w:sz w:val="24"/>
          <w:szCs w:val="24"/>
        </w:rPr>
      </w:pPr>
    </w:p>
    <w:sectPr w:rsidR="00E52E6A" w:rsidRPr="00E52E6A" w:rsidSect="00897B04">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97B04"/>
    <w:rsid w:val="000A6F01"/>
    <w:rsid w:val="001D020B"/>
    <w:rsid w:val="002B0373"/>
    <w:rsid w:val="00897B04"/>
    <w:rsid w:val="00A96DD0"/>
    <w:rsid w:val="00E5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10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4131</Words>
  <Characters>23550</Characters>
  <Application>Microsoft Office Word</Application>
  <DocSecurity>0</DocSecurity>
  <Lines>196</Lines>
  <Paragraphs>55</Paragraphs>
  <ScaleCrop>false</ScaleCrop>
  <Company/>
  <LinksUpToDate>false</LinksUpToDate>
  <CharactersWithSpaces>27626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Konovalova_EA</dc:creator>
  <cp:lastModifiedBy>Konovalova_EA</cp:lastModifiedBy>
  <cp:revision>5</cp:revision>
  <cp:lastPrinted>2016-07-06T09:42:00Z</cp:lastPrinted>
  <dcterms:created xsi:type="dcterms:W3CDTF">2016-07-06T09:30:00Z</dcterms:created>
  <dcterms:modified xsi:type="dcterms:W3CDTF">2016-07-06T09:49:00Z</dcterms:modified>
</cp:coreProperties>
</file>