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28" w:rsidRPr="00023A28" w:rsidRDefault="00023A28" w:rsidP="00023A28">
      <w:pPr>
        <w:shd w:val="clear" w:color="auto" w:fill="FFFFFF"/>
        <w:spacing w:after="24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23A2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Исчерпывающий перечень сведений, которые могут запрашиваться контрольным органом у контролируемого лица.</w:t>
      </w:r>
    </w:p>
    <w:p w:rsidR="00023A28" w:rsidRPr="00023A28" w:rsidRDefault="00023A28" w:rsidP="004319F7">
      <w:pPr>
        <w:shd w:val="clear" w:color="auto" w:fill="FFFFFF"/>
        <w:spacing w:after="24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3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(пункт 14 части 1 стат</w:t>
      </w:r>
      <w:r w:rsidR="004319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ьи 64 Федерального закона от 31.07.</w:t>
      </w:r>
      <w:r w:rsidRPr="00023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2020</w:t>
      </w:r>
      <w:r w:rsidR="004319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 w:rsidRPr="00023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248-ФЗ </w:t>
      </w:r>
      <w:r w:rsidR="004319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23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 государственном контроле (надзоре) и муниципальном контроле в Российской Федерации»)</w:t>
      </w:r>
    </w:p>
    <w:tbl>
      <w:tblPr>
        <w:tblW w:w="150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6"/>
        <w:gridCol w:w="5811"/>
        <w:gridCol w:w="8647"/>
      </w:tblGrid>
      <w:tr w:rsidR="00023A28" w:rsidRPr="00023A28" w:rsidTr="00023A28">
        <w:trPr>
          <w:tblHeader/>
        </w:trPr>
        <w:tc>
          <w:tcPr>
            <w:tcW w:w="586" w:type="dxa"/>
            <w:tcBorders>
              <w:top w:val="single" w:sz="6" w:space="0" w:color="B1C4D2"/>
              <w:left w:val="single" w:sz="6" w:space="0" w:color="B1C4D2"/>
              <w:bottom w:val="single" w:sz="6" w:space="0" w:color="B1C4D2"/>
              <w:right w:val="single" w:sz="6" w:space="0" w:color="B1C4D2"/>
            </w:tcBorders>
            <w:shd w:val="clear" w:color="auto" w:fill="C9D6E0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023A28" w:rsidRPr="00023A28" w:rsidRDefault="00023A28" w:rsidP="00023A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5"/>
                <w:szCs w:val="25"/>
                <w:lang w:eastAsia="ru-RU"/>
              </w:rPr>
            </w:pPr>
            <w:r w:rsidRPr="00A609C9">
              <w:rPr>
                <w:rFonts w:ascii="inherit" w:eastAsia="Times New Roman" w:hAnsi="inherit" w:cs="Times New Roman"/>
                <w:b/>
                <w:bCs/>
                <w:sz w:val="25"/>
                <w:lang w:eastAsia="ru-RU"/>
              </w:rPr>
              <w:t>№</w:t>
            </w:r>
          </w:p>
        </w:tc>
        <w:tc>
          <w:tcPr>
            <w:tcW w:w="5811" w:type="dxa"/>
            <w:tcBorders>
              <w:top w:val="single" w:sz="6" w:space="0" w:color="B1C4D2"/>
              <w:left w:val="single" w:sz="6" w:space="0" w:color="B1C4D2"/>
              <w:bottom w:val="single" w:sz="6" w:space="0" w:color="B1C4D2"/>
              <w:right w:val="single" w:sz="6" w:space="0" w:color="B1C4D2"/>
            </w:tcBorders>
            <w:shd w:val="clear" w:color="auto" w:fill="C9D6E0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023A28" w:rsidRPr="00023A28" w:rsidRDefault="00023A28" w:rsidP="00023A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5"/>
                <w:szCs w:val="25"/>
                <w:lang w:eastAsia="ru-RU"/>
              </w:rPr>
            </w:pPr>
            <w:r w:rsidRPr="00A609C9">
              <w:rPr>
                <w:rFonts w:ascii="inherit" w:eastAsia="Times New Roman" w:hAnsi="inherit" w:cs="Times New Roman"/>
                <w:b/>
                <w:bCs/>
                <w:sz w:val="25"/>
                <w:lang w:eastAsia="ru-RU"/>
              </w:rPr>
              <w:t>Наименование документа</w:t>
            </w:r>
          </w:p>
        </w:tc>
        <w:tc>
          <w:tcPr>
            <w:tcW w:w="8647" w:type="dxa"/>
            <w:tcBorders>
              <w:top w:val="single" w:sz="6" w:space="0" w:color="B1C4D2"/>
              <w:left w:val="single" w:sz="6" w:space="0" w:color="B1C4D2"/>
              <w:bottom w:val="single" w:sz="6" w:space="0" w:color="B1C4D2"/>
              <w:right w:val="single" w:sz="6" w:space="0" w:color="B1C4D2"/>
            </w:tcBorders>
            <w:shd w:val="clear" w:color="auto" w:fill="C9D6E0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023A28" w:rsidRPr="00023A28" w:rsidRDefault="00023A28" w:rsidP="00023A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5"/>
                <w:szCs w:val="25"/>
                <w:lang w:eastAsia="ru-RU"/>
              </w:rPr>
            </w:pPr>
            <w:r w:rsidRPr="00A609C9">
              <w:rPr>
                <w:rFonts w:ascii="inherit" w:eastAsia="Times New Roman" w:hAnsi="inherit" w:cs="Times New Roman"/>
                <w:b/>
                <w:bCs/>
                <w:sz w:val="25"/>
                <w:lang w:eastAsia="ru-RU"/>
              </w:rPr>
              <w:t>Основания</w:t>
            </w:r>
          </w:p>
        </w:tc>
      </w:tr>
      <w:tr w:rsidR="00023A28" w:rsidRPr="00023A28" w:rsidTr="00023A28"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23A28" w:rsidRPr="00023A28" w:rsidRDefault="00023A28" w:rsidP="00023A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23A28" w:rsidRPr="00023A28" w:rsidRDefault="00023A28" w:rsidP="00023A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лица, в отношении которого проводится проверка.</w:t>
            </w:r>
          </w:p>
        </w:tc>
        <w:tc>
          <w:tcPr>
            <w:tcW w:w="8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23A28" w:rsidRPr="00023A28" w:rsidRDefault="00023A28" w:rsidP="00023A28">
            <w:pPr>
              <w:spacing w:after="24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РФ от 13.03.1997 № 232 «Об основном документе, удостоверяющем личность гражданина Российской Федерации на территории Российской Федерации».</w:t>
            </w:r>
          </w:p>
          <w:p w:rsidR="00023A28" w:rsidRPr="00023A28" w:rsidRDefault="00023A28" w:rsidP="00023A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</w:tr>
      <w:tr w:rsidR="00023A28" w:rsidRPr="00023A28" w:rsidTr="00023A28"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23A28" w:rsidRPr="00023A28" w:rsidRDefault="00023A28" w:rsidP="00023A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23A28" w:rsidRPr="00023A28" w:rsidRDefault="00023A28" w:rsidP="00A609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для уполномоченного представителя на представление интересов при проведении мероприятий муниципального земельного контроля с перечислением полномочий.</w:t>
            </w:r>
          </w:p>
        </w:tc>
        <w:tc>
          <w:tcPr>
            <w:tcW w:w="8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23A28" w:rsidRPr="00023A28" w:rsidRDefault="00023A28" w:rsidP="00023A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185 Гражданского кодекса Российской Федерации.</w:t>
            </w:r>
          </w:p>
        </w:tc>
      </w:tr>
      <w:tr w:rsidR="00023A28" w:rsidRPr="00023A28" w:rsidTr="00023A28"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23A28" w:rsidRPr="00023A28" w:rsidRDefault="00023A28" w:rsidP="00023A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23A28" w:rsidRPr="00023A28" w:rsidRDefault="00023A28" w:rsidP="00A609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право на земельный участок, выданные до вступления в силу Федерального закона «О государственной регистрации прав на недвижимое имущество и сделок с ним» от 21.07.1997 № 122-ФЗ.</w:t>
            </w:r>
          </w:p>
        </w:tc>
        <w:tc>
          <w:tcPr>
            <w:tcW w:w="8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23A28" w:rsidRPr="00023A28" w:rsidRDefault="00023A28" w:rsidP="00023A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25 Земельного кодекса Российской Федерации.</w:t>
            </w:r>
          </w:p>
        </w:tc>
      </w:tr>
      <w:tr w:rsidR="00023A28" w:rsidRPr="00023A28" w:rsidTr="00023A28"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23A28" w:rsidRPr="00023A28" w:rsidRDefault="00023A28" w:rsidP="00023A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23A28" w:rsidRPr="00023A28" w:rsidRDefault="00023A28" w:rsidP="007828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право на объекты недвижимого имущества, </w:t>
            </w:r>
            <w:r w:rsidR="0078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расположенный на з</w:t>
            </w:r>
            <w:r w:rsidRPr="00023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</w:t>
            </w:r>
            <w:r w:rsidR="0078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</w:t>
            </w:r>
            <w:r w:rsidR="0078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23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выданные до вступления в силу Федерального закона «О государственной регистрации прав на недвижимое имущество и сделок с ним» от 21.07.1997 № 122-ФЗ.</w:t>
            </w:r>
          </w:p>
        </w:tc>
        <w:tc>
          <w:tcPr>
            <w:tcW w:w="8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23A28" w:rsidRPr="00023A28" w:rsidRDefault="00023A28" w:rsidP="007F4C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</w:t>
            </w:r>
            <w:r w:rsidRPr="00023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4C02"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25.10.2001 N 137-ФЗ </w:t>
            </w:r>
            <w:r w:rsid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F4C02"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введении в действие Земельного кодекса Российской Федерации</w:t>
            </w:r>
            <w:r w:rsid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05EDD" w:rsidRPr="00A609C9" w:rsidTr="004319F7"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A609C9" w:rsidRPr="00A609C9" w:rsidRDefault="00A609C9" w:rsidP="004319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D516C"/>
                <w:sz w:val="24"/>
                <w:szCs w:val="24"/>
                <w:lang w:eastAsia="ru-RU"/>
              </w:rPr>
            </w:pPr>
            <w:r w:rsidRPr="00A609C9">
              <w:rPr>
                <w:rFonts w:ascii="Times New Roman" w:eastAsia="Times New Roman" w:hAnsi="Times New Roman" w:cs="Times New Roman"/>
                <w:color w:val="3D516C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805EDD" w:rsidRPr="00A609C9" w:rsidRDefault="00805EDD" w:rsidP="004319F7">
            <w:pPr>
              <w:shd w:val="clear" w:color="auto" w:fill="FBFBFB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(распоряжение) о назначении на должность руководителя юридического лица</w:t>
            </w:r>
            <w:r w:rsidR="00A609C9" w:rsidRPr="00A6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805EDD" w:rsidRPr="00A609C9" w:rsidRDefault="00782837" w:rsidP="004319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D516C"/>
                <w:sz w:val="24"/>
                <w:szCs w:val="24"/>
                <w:lang w:eastAsia="ru-RU"/>
              </w:rPr>
            </w:pPr>
            <w:r w:rsidRPr="0078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53 Гражданского</w:t>
            </w:r>
            <w:r w:rsidRPr="00023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кодекса Российской Федерации.</w:t>
            </w:r>
          </w:p>
        </w:tc>
      </w:tr>
      <w:tr w:rsidR="00A609C9" w:rsidRPr="00A609C9" w:rsidTr="00A609C9"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A609C9" w:rsidRPr="00A609C9" w:rsidRDefault="00A609C9" w:rsidP="00A609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D516C"/>
                <w:sz w:val="24"/>
                <w:szCs w:val="24"/>
                <w:lang w:eastAsia="ru-RU"/>
              </w:rPr>
            </w:pPr>
            <w:r w:rsidRPr="00A609C9">
              <w:rPr>
                <w:rFonts w:ascii="Times New Roman" w:eastAsia="Times New Roman" w:hAnsi="Times New Roman" w:cs="Times New Roman"/>
                <w:color w:val="3D516C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A609C9" w:rsidRPr="00805EDD" w:rsidRDefault="00A609C9" w:rsidP="00A609C9">
            <w:pPr>
              <w:shd w:val="clear" w:color="auto" w:fill="FBFBFB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юридического лица</w:t>
            </w:r>
          </w:p>
          <w:p w:rsidR="00A609C9" w:rsidRPr="00A609C9" w:rsidRDefault="00A609C9" w:rsidP="00A609C9">
            <w:pPr>
              <w:shd w:val="clear" w:color="auto" w:fill="FBFBFB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A609C9" w:rsidRPr="00A609C9" w:rsidRDefault="00782837" w:rsidP="00A609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D516C"/>
                <w:sz w:val="24"/>
                <w:szCs w:val="24"/>
                <w:lang w:eastAsia="ru-RU"/>
              </w:rPr>
            </w:pPr>
            <w:r w:rsidRPr="0078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52 Гражданского</w:t>
            </w:r>
            <w:r w:rsidRPr="00023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кодекса Российской Федерации.</w:t>
            </w:r>
          </w:p>
        </w:tc>
      </w:tr>
    </w:tbl>
    <w:p w:rsidR="004319F7" w:rsidRDefault="004319F7" w:rsidP="004319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19F7" w:rsidRDefault="004319F7" w:rsidP="004319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3A28" w:rsidRPr="00023A28" w:rsidRDefault="004319F7" w:rsidP="004319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23A28" w:rsidRPr="0002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организации и осуществлении муниципального земельного контроля на безвозмездной основе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быть получены </w:t>
      </w:r>
      <w:r w:rsidR="00023A28" w:rsidRPr="0002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023A28" w:rsidRPr="0002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</w:t>
      </w:r>
      <w:proofErr w:type="gramEnd"/>
      <w:r w:rsidR="00023A28" w:rsidRPr="0002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23A28" w:rsidRPr="0002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</w:t>
      </w:r>
      <w:proofErr w:type="gramEnd"/>
      <w:r w:rsidR="00023A28" w:rsidRPr="0002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Правительства Российской Федерации от 6 марта 2021 года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23A28" w:rsidRPr="0002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A4A50" w:rsidRPr="00A609C9" w:rsidRDefault="000A4A50" w:rsidP="004319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4A50" w:rsidRPr="00A609C9" w:rsidSect="00A609C9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3A28"/>
    <w:rsid w:val="00023A28"/>
    <w:rsid w:val="000A4A50"/>
    <w:rsid w:val="004319F7"/>
    <w:rsid w:val="007759D3"/>
    <w:rsid w:val="00782837"/>
    <w:rsid w:val="007F4C02"/>
    <w:rsid w:val="00805EDD"/>
    <w:rsid w:val="00A609C9"/>
    <w:rsid w:val="00EA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3A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275">
          <w:marLeft w:val="0"/>
          <w:marRight w:val="0"/>
          <w:marTop w:val="1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192">
          <w:marLeft w:val="0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752">
          <w:marLeft w:val="0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8271">
          <w:marLeft w:val="0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meshaninova</dc:creator>
  <cp:keywords/>
  <dc:description/>
  <cp:lastModifiedBy>meshaninova</cp:lastModifiedBy>
  <cp:revision>3</cp:revision>
  <dcterms:created xsi:type="dcterms:W3CDTF">2022-04-01T06:30:00Z</dcterms:created>
  <dcterms:modified xsi:type="dcterms:W3CDTF">2022-04-01T09:01:00Z</dcterms:modified>
</cp:coreProperties>
</file>