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80" w:rsidRPr="005D2EDB" w:rsidRDefault="00717780" w:rsidP="00717780">
      <w:pPr>
        <w:autoSpaceDE w:val="0"/>
        <w:autoSpaceDN w:val="0"/>
        <w:adjustRightInd w:val="0"/>
        <w:spacing w:after="0" w:line="240" w:lineRule="auto"/>
        <w:jc w:val="right"/>
        <w:outlineLvl w:val="0"/>
        <w:rPr>
          <w:rFonts w:ascii="Times New Roman" w:hAnsi="Times New Roman" w:cs="Times New Roman"/>
          <w:sz w:val="28"/>
          <w:szCs w:val="28"/>
        </w:rPr>
      </w:pPr>
    </w:p>
    <w:p w:rsidR="00220FA9" w:rsidRPr="00220FA9" w:rsidRDefault="00220FA9" w:rsidP="00220FA9">
      <w:pPr>
        <w:spacing w:after="0" w:line="240" w:lineRule="auto"/>
        <w:ind w:right="-285"/>
        <w:rPr>
          <w:rFonts w:ascii="Times New Roman" w:eastAsia="Times New Roman" w:hAnsi="Times New Roman" w:cs="Times New Roman"/>
          <w:b/>
          <w:spacing w:val="20"/>
          <w:sz w:val="36"/>
          <w:szCs w:val="20"/>
          <w:lang w:eastAsia="ru-RU"/>
        </w:rPr>
      </w:pPr>
      <w:r w:rsidRPr="00220FA9">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BA404FC" wp14:editId="1E6006C0">
            <wp:simplePos x="0" y="0"/>
            <wp:positionH relativeFrom="column">
              <wp:posOffset>3017520</wp:posOffset>
            </wp:positionH>
            <wp:positionV relativeFrom="paragraph">
              <wp:posOffset>233680</wp:posOffset>
            </wp:positionV>
            <wp:extent cx="590550" cy="7620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FA9" w:rsidRPr="00220FA9" w:rsidRDefault="00220FA9" w:rsidP="00220FA9">
      <w:pPr>
        <w:spacing w:after="0" w:line="240" w:lineRule="auto"/>
        <w:ind w:right="-285"/>
        <w:jc w:val="center"/>
        <w:rPr>
          <w:rFonts w:ascii="Times New Roman" w:eastAsia="Times New Roman" w:hAnsi="Times New Roman" w:cs="Times New Roman"/>
          <w:b/>
          <w:spacing w:val="20"/>
          <w:sz w:val="36"/>
          <w:szCs w:val="20"/>
          <w:lang w:eastAsia="ru-RU"/>
        </w:rPr>
      </w:pPr>
      <w:r w:rsidRPr="00220FA9">
        <w:rPr>
          <w:rFonts w:ascii="Times New Roman" w:eastAsia="Times New Roman" w:hAnsi="Times New Roman" w:cs="Times New Roman"/>
          <w:b/>
          <w:spacing w:val="20"/>
          <w:sz w:val="36"/>
          <w:szCs w:val="20"/>
          <w:lang w:eastAsia="ru-RU"/>
        </w:rPr>
        <w:t>АДМИНИСТРАЦИЯ ГОРОДА ИВАНОВА</w:t>
      </w:r>
    </w:p>
    <w:p w:rsidR="00220FA9" w:rsidRPr="00220FA9" w:rsidRDefault="00220FA9" w:rsidP="00220FA9">
      <w:pPr>
        <w:spacing w:after="0" w:line="240" w:lineRule="auto"/>
        <w:jc w:val="center"/>
        <w:rPr>
          <w:rFonts w:ascii="Times New Roman" w:eastAsia="Times New Roman" w:hAnsi="Times New Roman" w:cs="Times New Roman"/>
          <w:bCs/>
          <w:spacing w:val="20"/>
          <w:sz w:val="28"/>
          <w:szCs w:val="28"/>
          <w:lang w:eastAsia="ru-RU"/>
        </w:rPr>
      </w:pPr>
    </w:p>
    <w:p w:rsidR="00220FA9" w:rsidRPr="00220FA9" w:rsidRDefault="00220FA9" w:rsidP="00220FA9">
      <w:pPr>
        <w:spacing w:after="0" w:line="240" w:lineRule="auto"/>
        <w:jc w:val="center"/>
        <w:rPr>
          <w:rFonts w:ascii="Times New Roman" w:eastAsia="Times New Roman" w:hAnsi="Times New Roman" w:cs="Times New Roman"/>
          <w:b/>
          <w:spacing w:val="34"/>
          <w:sz w:val="36"/>
          <w:szCs w:val="20"/>
          <w:lang w:eastAsia="ru-RU"/>
        </w:rPr>
      </w:pPr>
      <w:r w:rsidRPr="00220FA9">
        <w:rPr>
          <w:rFonts w:ascii="Times New Roman" w:eastAsia="Times New Roman" w:hAnsi="Times New Roman" w:cs="Times New Roman"/>
          <w:b/>
          <w:spacing w:val="34"/>
          <w:sz w:val="36"/>
          <w:szCs w:val="20"/>
          <w:lang w:eastAsia="ru-RU"/>
        </w:rPr>
        <w:t>ПОСТАНОВЛЕНИЕ</w:t>
      </w:r>
    </w:p>
    <w:p w:rsidR="00220FA9" w:rsidRPr="00220FA9" w:rsidRDefault="00220FA9" w:rsidP="00220FA9">
      <w:pPr>
        <w:spacing w:after="0" w:line="240" w:lineRule="auto"/>
        <w:jc w:val="center"/>
        <w:rPr>
          <w:rFonts w:ascii="Times New Roman" w:eastAsia="Times New Roman" w:hAnsi="Times New Roman" w:cs="Times New Roman"/>
          <w:spacing w:val="34"/>
          <w:sz w:val="28"/>
          <w:szCs w:val="28"/>
          <w:lang w:eastAsia="ru-RU"/>
        </w:rPr>
      </w:pPr>
    </w:p>
    <w:tbl>
      <w:tblPr>
        <w:tblW w:w="9600" w:type="dxa"/>
        <w:tblLayout w:type="fixed"/>
        <w:tblLook w:val="04A0" w:firstRow="1" w:lastRow="0" w:firstColumn="1" w:lastColumn="0" w:noHBand="0" w:noVBand="1"/>
      </w:tblPr>
      <w:tblGrid>
        <w:gridCol w:w="9600"/>
      </w:tblGrid>
      <w:tr w:rsidR="00220FA9" w:rsidRPr="00220FA9" w:rsidTr="003E1B36">
        <w:tc>
          <w:tcPr>
            <w:tcW w:w="9600" w:type="dxa"/>
          </w:tcPr>
          <w:p w:rsidR="00220FA9" w:rsidRPr="00220FA9" w:rsidRDefault="00220FA9" w:rsidP="00220FA9">
            <w:pPr>
              <w:spacing w:after="0" w:line="240" w:lineRule="auto"/>
              <w:ind w:right="-108"/>
              <w:rPr>
                <w:rFonts w:ascii="Times New Roman" w:eastAsia="Times New Roman" w:hAnsi="Times New Roman" w:cs="Times New Roman"/>
                <w:sz w:val="28"/>
                <w:szCs w:val="28"/>
                <w:lang w:eastAsia="ru-RU"/>
              </w:rPr>
            </w:pPr>
            <w:r w:rsidRPr="00220FA9">
              <w:rPr>
                <w:rFonts w:ascii="Times New Roman" w:eastAsia="Times New Roman" w:hAnsi="Times New Roman" w:cs="Times New Roman"/>
                <w:sz w:val="28"/>
                <w:szCs w:val="28"/>
                <w:lang w:eastAsia="ru-RU"/>
              </w:rPr>
              <w:t xml:space="preserve">  _______________                                                                          № ____________</w:t>
            </w:r>
          </w:p>
          <w:p w:rsidR="00220FA9" w:rsidRPr="00220FA9" w:rsidRDefault="00220FA9" w:rsidP="00220FA9">
            <w:pPr>
              <w:spacing w:after="0" w:line="240" w:lineRule="auto"/>
              <w:jc w:val="center"/>
              <w:rPr>
                <w:rFonts w:ascii="Times New Roman" w:eastAsia="Times New Roman" w:hAnsi="Times New Roman" w:cs="Times New Roman"/>
                <w:sz w:val="28"/>
                <w:szCs w:val="28"/>
                <w:lang w:eastAsia="ru-RU"/>
              </w:rPr>
            </w:pPr>
          </w:p>
        </w:tc>
      </w:tr>
    </w:tbl>
    <w:p w:rsidR="00220FA9" w:rsidRPr="00220FA9" w:rsidRDefault="00220FA9" w:rsidP="00220FA9">
      <w:pPr>
        <w:autoSpaceDE w:val="0"/>
        <w:autoSpaceDN w:val="0"/>
        <w:adjustRightInd w:val="0"/>
        <w:spacing w:after="0" w:line="240" w:lineRule="auto"/>
        <w:jc w:val="center"/>
        <w:rPr>
          <w:rFonts w:ascii="Times New Roman" w:eastAsia="Calibri" w:hAnsi="Times New Roman" w:cs="Times New Roman"/>
          <w:sz w:val="28"/>
          <w:szCs w:val="28"/>
        </w:rPr>
      </w:pPr>
      <w:r w:rsidRPr="00220FA9">
        <w:rPr>
          <w:rFonts w:ascii="Times New Roman" w:eastAsia="Calibri" w:hAnsi="Times New Roman" w:cs="Times New Roman"/>
          <w:spacing w:val="-4"/>
          <w:sz w:val="28"/>
          <w:szCs w:val="28"/>
        </w:rPr>
        <w:t xml:space="preserve">О внесении изменений в постановление Администрации города Иванова от 21.06.2012 № 1385 «Об утверждении </w:t>
      </w:r>
      <w:r w:rsidRPr="00220FA9">
        <w:rPr>
          <w:rFonts w:ascii="Times New Roman" w:eastAsia="Calibri" w:hAnsi="Times New Roman" w:cs="Times New Roman"/>
          <w:sz w:val="28"/>
          <w:szCs w:val="28"/>
        </w:rPr>
        <w:t>административного регламента предоставления муниципальной услуги «</w:t>
      </w:r>
      <w:r w:rsidRPr="00220FA9">
        <w:rPr>
          <w:rFonts w:ascii="Times New Roman" w:eastAsia="Calibri" w:hAnsi="Times New Roman" w:cs="Times New Roman"/>
          <w:sz w:val="28"/>
          <w:szCs w:val="28"/>
          <w:lang w:eastAsia="ru-RU"/>
        </w:rPr>
        <w:t>Выдача градостроительного плана земельного участка</w:t>
      </w:r>
      <w:r w:rsidRPr="00220FA9">
        <w:rPr>
          <w:rFonts w:ascii="Times New Roman" w:eastAsia="Calibri" w:hAnsi="Times New Roman" w:cs="Times New Roman"/>
          <w:sz w:val="28"/>
          <w:szCs w:val="28"/>
        </w:rPr>
        <w:t>»</w:t>
      </w:r>
    </w:p>
    <w:p w:rsidR="00220FA9" w:rsidRPr="00220FA9" w:rsidRDefault="00220FA9" w:rsidP="00220FA9">
      <w:pPr>
        <w:spacing w:after="0" w:line="240" w:lineRule="auto"/>
        <w:ind w:firstLine="567"/>
        <w:jc w:val="both"/>
        <w:rPr>
          <w:rFonts w:ascii="Times New Roman" w:eastAsia="Calibri" w:hAnsi="Times New Roman" w:cs="Times New Roman"/>
          <w:sz w:val="28"/>
          <w:szCs w:val="28"/>
        </w:rPr>
      </w:pPr>
    </w:p>
    <w:p w:rsidR="00220FA9" w:rsidRPr="00220FA9" w:rsidRDefault="00220FA9" w:rsidP="00220FA9">
      <w:pPr>
        <w:spacing w:after="0" w:line="240" w:lineRule="auto"/>
        <w:ind w:firstLine="567"/>
        <w:jc w:val="both"/>
        <w:rPr>
          <w:rFonts w:ascii="Times New Roman" w:eastAsia="Times New Roman" w:hAnsi="Times New Roman" w:cs="Times New Roman"/>
          <w:sz w:val="28"/>
          <w:szCs w:val="28"/>
          <w:lang w:eastAsia="ru-RU"/>
        </w:rPr>
      </w:pPr>
      <w:r w:rsidRPr="00220FA9">
        <w:rPr>
          <w:rFonts w:ascii="Times New Roman" w:eastAsia="Calibri" w:hAnsi="Times New Roman" w:cs="Times New Roman"/>
          <w:sz w:val="28"/>
          <w:szCs w:val="28"/>
        </w:rPr>
        <w:t xml:space="preserve">В соответствии с Федеральным законом от 27.07.2010 </w:t>
      </w:r>
      <w:hyperlink r:id="rId7" w:history="1">
        <w:r w:rsidRPr="00220FA9">
          <w:rPr>
            <w:rFonts w:ascii="Times New Roman" w:eastAsia="Calibri" w:hAnsi="Times New Roman" w:cs="Times New Roman"/>
            <w:sz w:val="28"/>
            <w:szCs w:val="28"/>
          </w:rPr>
          <w:t>№ 210-ФЗ</w:t>
        </w:r>
      </w:hyperlink>
      <w:r w:rsidRPr="00220FA9">
        <w:rPr>
          <w:rFonts w:ascii="Times New Roman" w:eastAsia="Calibri" w:hAnsi="Times New Roman" w:cs="Times New Roman"/>
          <w:sz w:val="28"/>
          <w:szCs w:val="28"/>
        </w:rPr>
        <w:t xml:space="preserve"> </w:t>
      </w:r>
      <w:r w:rsidRPr="00220FA9">
        <w:rPr>
          <w:rFonts w:ascii="Times New Roman" w:eastAsia="Calibri" w:hAnsi="Times New Roman" w:cs="Times New Roman"/>
          <w:sz w:val="28"/>
          <w:szCs w:val="28"/>
        </w:rPr>
        <w:br/>
        <w:t>«Об организации предоставления государственных и муниципальных услуг</w:t>
      </w:r>
      <w:r w:rsidRPr="00220FA9">
        <w:rPr>
          <w:rFonts w:ascii="Times New Roman" w:eastAsia="Calibri" w:hAnsi="Times New Roman" w:cs="Times New Roman"/>
          <w:sz w:val="28"/>
          <w:szCs w:val="28"/>
          <w:lang w:eastAsia="ru-RU"/>
        </w:rPr>
        <w:t>»,</w:t>
      </w:r>
      <w:r w:rsidRPr="00220FA9">
        <w:rPr>
          <w:rFonts w:ascii="Times New Roman" w:eastAsia="Calibri" w:hAnsi="Times New Roman" w:cs="Times New Roman"/>
          <w:sz w:val="28"/>
          <w:szCs w:val="28"/>
        </w:rPr>
        <w:t xml:space="preserve"> руководствуясь </w:t>
      </w:r>
      <w:hyperlink r:id="rId8" w:history="1">
        <w:r w:rsidRPr="00220FA9">
          <w:rPr>
            <w:rFonts w:ascii="Times New Roman" w:eastAsia="Calibri" w:hAnsi="Times New Roman" w:cs="Times New Roman"/>
            <w:sz w:val="28"/>
            <w:szCs w:val="28"/>
          </w:rPr>
          <w:t>пунктом 19 части 3 статьи 44</w:t>
        </w:r>
      </w:hyperlink>
      <w:r w:rsidRPr="00220FA9">
        <w:rPr>
          <w:rFonts w:ascii="Times New Roman" w:eastAsia="Calibri" w:hAnsi="Times New Roman" w:cs="Times New Roman"/>
          <w:sz w:val="28"/>
          <w:szCs w:val="28"/>
        </w:rPr>
        <w:t xml:space="preserve"> Устава города Иванова, Администрация  города Иванова </w:t>
      </w:r>
      <w:proofErr w:type="gramStart"/>
      <w:r w:rsidRPr="00220FA9">
        <w:rPr>
          <w:rFonts w:ascii="Times New Roman" w:eastAsia="Times New Roman" w:hAnsi="Times New Roman" w:cs="Times New Roman"/>
          <w:b/>
          <w:sz w:val="28"/>
          <w:szCs w:val="28"/>
          <w:lang w:eastAsia="ru-RU"/>
        </w:rPr>
        <w:t>п</w:t>
      </w:r>
      <w:proofErr w:type="gramEnd"/>
      <w:r w:rsidRPr="00220FA9">
        <w:rPr>
          <w:rFonts w:ascii="Times New Roman" w:eastAsia="Times New Roman" w:hAnsi="Times New Roman" w:cs="Times New Roman"/>
          <w:b/>
          <w:sz w:val="28"/>
          <w:szCs w:val="28"/>
          <w:lang w:eastAsia="ru-RU"/>
        </w:rPr>
        <w:t xml:space="preserve"> о с т а н о в л я е т</w:t>
      </w:r>
      <w:r w:rsidRPr="00220FA9">
        <w:rPr>
          <w:rFonts w:ascii="Times New Roman" w:eastAsia="Times New Roman" w:hAnsi="Times New Roman" w:cs="Times New Roman"/>
          <w:sz w:val="28"/>
          <w:szCs w:val="28"/>
          <w:lang w:eastAsia="ru-RU"/>
        </w:rPr>
        <w:t>:</w:t>
      </w:r>
    </w:p>
    <w:p w:rsidR="00220FA9" w:rsidRPr="00220FA9" w:rsidRDefault="00220FA9" w:rsidP="00220FA9">
      <w:pPr>
        <w:spacing w:after="0" w:line="240" w:lineRule="auto"/>
        <w:ind w:firstLine="567"/>
        <w:jc w:val="both"/>
        <w:rPr>
          <w:rFonts w:ascii="Times New Roman" w:hAnsi="Times New Roman" w:cs="Times New Roman"/>
          <w:sz w:val="28"/>
          <w:szCs w:val="28"/>
          <w:lang w:eastAsia="ru-RU"/>
        </w:rPr>
      </w:pPr>
      <w:r w:rsidRPr="00220FA9">
        <w:rPr>
          <w:rFonts w:ascii="Times New Roman" w:hAnsi="Times New Roman" w:cs="Times New Roman"/>
          <w:sz w:val="28"/>
          <w:szCs w:val="28"/>
        </w:rPr>
        <w:t xml:space="preserve">1. </w:t>
      </w:r>
      <w:proofErr w:type="gramStart"/>
      <w:r w:rsidRPr="00220FA9">
        <w:rPr>
          <w:rFonts w:ascii="Times New Roman" w:hAnsi="Times New Roman" w:cs="Times New Roman"/>
          <w:spacing w:val="-4"/>
          <w:sz w:val="28"/>
          <w:szCs w:val="28"/>
        </w:rPr>
        <w:t xml:space="preserve">Внести в </w:t>
      </w:r>
      <w:r w:rsidRPr="00220FA9">
        <w:rPr>
          <w:rFonts w:ascii="Times New Roman" w:hAnsi="Times New Roman" w:cs="Times New Roman"/>
          <w:sz w:val="28"/>
          <w:szCs w:val="28"/>
        </w:rPr>
        <w:t>административный регламент предоставления муниципальной услуги «</w:t>
      </w:r>
      <w:r w:rsidRPr="00220FA9">
        <w:rPr>
          <w:rFonts w:ascii="Times New Roman" w:hAnsi="Times New Roman" w:cs="Times New Roman"/>
          <w:sz w:val="28"/>
          <w:szCs w:val="28"/>
          <w:lang w:eastAsia="ru-RU"/>
        </w:rPr>
        <w:t>Выдача градостроительного плана земельного участка</w:t>
      </w:r>
      <w:r w:rsidRPr="00220FA9">
        <w:rPr>
          <w:rFonts w:ascii="Times New Roman" w:hAnsi="Times New Roman" w:cs="Times New Roman"/>
          <w:sz w:val="28"/>
          <w:szCs w:val="28"/>
        </w:rPr>
        <w:t xml:space="preserve">», утвержденный </w:t>
      </w:r>
      <w:r w:rsidRPr="00220FA9">
        <w:rPr>
          <w:rFonts w:ascii="Times New Roman" w:hAnsi="Times New Roman" w:cs="Times New Roman"/>
          <w:spacing w:val="-4"/>
          <w:sz w:val="28"/>
          <w:szCs w:val="28"/>
        </w:rPr>
        <w:t>постановлением Администрации города Иванова</w:t>
      </w:r>
      <w:r w:rsidRPr="00220FA9">
        <w:rPr>
          <w:rFonts w:ascii="Times New Roman" w:hAnsi="Times New Roman" w:cs="Times New Roman"/>
          <w:sz w:val="28"/>
          <w:szCs w:val="28"/>
        </w:rPr>
        <w:t xml:space="preserve"> от 21.06.2012 № 1385 (</w:t>
      </w:r>
      <w:r w:rsidRPr="00220FA9">
        <w:rPr>
          <w:rFonts w:ascii="Times New Roman" w:hAnsi="Times New Roman" w:cs="Times New Roman"/>
          <w:sz w:val="28"/>
          <w:szCs w:val="28"/>
          <w:lang w:eastAsia="ru-RU"/>
        </w:rPr>
        <w:t xml:space="preserve">в редакции </w:t>
      </w:r>
      <w:hyperlink r:id="rId9" w:history="1">
        <w:r w:rsidRPr="00220FA9">
          <w:rPr>
            <w:rFonts w:ascii="Times New Roman" w:hAnsi="Times New Roman" w:cs="Times New Roman"/>
            <w:sz w:val="28"/>
            <w:szCs w:val="28"/>
            <w:lang w:eastAsia="ru-RU"/>
          </w:rPr>
          <w:t>постановлений</w:t>
        </w:r>
      </w:hyperlink>
      <w:r w:rsidRPr="00220FA9">
        <w:rPr>
          <w:rFonts w:ascii="Times New Roman" w:hAnsi="Times New Roman" w:cs="Times New Roman"/>
          <w:sz w:val="28"/>
          <w:szCs w:val="28"/>
          <w:lang w:eastAsia="ru-RU"/>
        </w:rPr>
        <w:t xml:space="preserve"> Администрации города Иванова от 05.07.2013 </w:t>
      </w:r>
      <w:hyperlink r:id="rId10" w:history="1">
        <w:r w:rsidRPr="00220FA9">
          <w:rPr>
            <w:rFonts w:ascii="Times New Roman" w:hAnsi="Times New Roman" w:cs="Times New Roman"/>
            <w:sz w:val="28"/>
            <w:szCs w:val="28"/>
            <w:lang w:eastAsia="ru-RU"/>
          </w:rPr>
          <w:t>№ 1398</w:t>
        </w:r>
      </w:hyperlink>
      <w:r w:rsidRPr="00220FA9">
        <w:rPr>
          <w:rFonts w:ascii="Times New Roman" w:hAnsi="Times New Roman" w:cs="Times New Roman"/>
          <w:sz w:val="28"/>
          <w:szCs w:val="28"/>
          <w:lang w:eastAsia="ru-RU"/>
        </w:rPr>
        <w:t xml:space="preserve">, от 29.01.2014 </w:t>
      </w:r>
      <w:hyperlink r:id="rId11" w:history="1">
        <w:r w:rsidRPr="00220FA9">
          <w:rPr>
            <w:rFonts w:ascii="Times New Roman" w:hAnsi="Times New Roman" w:cs="Times New Roman"/>
            <w:sz w:val="28"/>
            <w:szCs w:val="28"/>
            <w:lang w:eastAsia="ru-RU"/>
          </w:rPr>
          <w:t>№ 161</w:t>
        </w:r>
      </w:hyperlink>
      <w:r w:rsidRPr="00220FA9">
        <w:rPr>
          <w:rFonts w:ascii="Times New Roman" w:hAnsi="Times New Roman" w:cs="Times New Roman"/>
          <w:sz w:val="28"/>
          <w:szCs w:val="28"/>
          <w:lang w:eastAsia="ru-RU"/>
        </w:rPr>
        <w:t xml:space="preserve">, от 06.06.2014 </w:t>
      </w:r>
      <w:hyperlink r:id="rId12" w:history="1">
        <w:r w:rsidRPr="00220FA9">
          <w:rPr>
            <w:rFonts w:ascii="Times New Roman" w:hAnsi="Times New Roman" w:cs="Times New Roman"/>
            <w:sz w:val="28"/>
            <w:szCs w:val="28"/>
            <w:lang w:eastAsia="ru-RU"/>
          </w:rPr>
          <w:t>№ 1220</w:t>
        </w:r>
      </w:hyperlink>
      <w:r w:rsidRPr="00220FA9">
        <w:rPr>
          <w:rFonts w:ascii="Times New Roman" w:hAnsi="Times New Roman" w:cs="Times New Roman"/>
          <w:sz w:val="28"/>
          <w:szCs w:val="28"/>
          <w:lang w:eastAsia="ru-RU"/>
        </w:rPr>
        <w:t xml:space="preserve">, от 15.12.2015 </w:t>
      </w:r>
      <w:hyperlink r:id="rId13" w:history="1">
        <w:r w:rsidRPr="00220FA9">
          <w:rPr>
            <w:rFonts w:ascii="Times New Roman" w:hAnsi="Times New Roman" w:cs="Times New Roman"/>
            <w:sz w:val="28"/>
            <w:szCs w:val="28"/>
            <w:lang w:eastAsia="ru-RU"/>
          </w:rPr>
          <w:t>№ 2521</w:t>
        </w:r>
      </w:hyperlink>
      <w:r w:rsidRPr="00220FA9">
        <w:rPr>
          <w:rFonts w:ascii="Times New Roman" w:hAnsi="Times New Roman" w:cs="Times New Roman"/>
          <w:sz w:val="28"/>
          <w:szCs w:val="28"/>
          <w:lang w:eastAsia="ru-RU"/>
        </w:rPr>
        <w:t xml:space="preserve">, от 29.06.2016 </w:t>
      </w:r>
      <w:hyperlink r:id="rId14" w:history="1">
        <w:r w:rsidRPr="00220FA9">
          <w:rPr>
            <w:rFonts w:ascii="Times New Roman" w:hAnsi="Times New Roman" w:cs="Times New Roman"/>
            <w:sz w:val="28"/>
            <w:szCs w:val="28"/>
            <w:lang w:eastAsia="ru-RU"/>
          </w:rPr>
          <w:t>№ 1236</w:t>
        </w:r>
      </w:hyperlink>
      <w:r w:rsidRPr="00220FA9">
        <w:rPr>
          <w:rFonts w:ascii="Times New Roman" w:hAnsi="Times New Roman" w:cs="Times New Roman"/>
          <w:sz w:val="28"/>
          <w:szCs w:val="28"/>
          <w:lang w:eastAsia="ru-RU"/>
        </w:rPr>
        <w:t xml:space="preserve">, от 29.12.2016 </w:t>
      </w:r>
      <w:hyperlink r:id="rId15" w:history="1">
        <w:r w:rsidRPr="00220FA9">
          <w:rPr>
            <w:rFonts w:ascii="Times New Roman" w:hAnsi="Times New Roman" w:cs="Times New Roman"/>
            <w:sz w:val="28"/>
            <w:szCs w:val="28"/>
            <w:lang w:eastAsia="ru-RU"/>
          </w:rPr>
          <w:t>№ 2472</w:t>
        </w:r>
      </w:hyperlink>
      <w:r w:rsidRPr="00220FA9">
        <w:rPr>
          <w:rFonts w:ascii="Times New Roman" w:hAnsi="Times New Roman" w:cs="Times New Roman"/>
          <w:sz w:val="28"/>
          <w:szCs w:val="28"/>
          <w:lang w:eastAsia="ru-RU"/>
        </w:rPr>
        <w:t>, от 07.04.2017</w:t>
      </w:r>
      <w:proofErr w:type="gramEnd"/>
      <w:r w:rsidRPr="00220FA9">
        <w:rPr>
          <w:rFonts w:ascii="Times New Roman" w:hAnsi="Times New Roman" w:cs="Times New Roman"/>
          <w:sz w:val="28"/>
          <w:szCs w:val="28"/>
          <w:lang w:eastAsia="ru-RU"/>
        </w:rPr>
        <w:t xml:space="preserve"> </w:t>
      </w:r>
      <w:hyperlink r:id="rId16" w:history="1">
        <w:r w:rsidRPr="00220FA9">
          <w:rPr>
            <w:rFonts w:ascii="Times New Roman" w:hAnsi="Times New Roman" w:cs="Times New Roman"/>
            <w:sz w:val="28"/>
            <w:szCs w:val="28"/>
            <w:lang w:eastAsia="ru-RU"/>
          </w:rPr>
          <w:t>№ 469</w:t>
        </w:r>
      </w:hyperlink>
      <w:r w:rsidRPr="00220FA9">
        <w:rPr>
          <w:rFonts w:ascii="Times New Roman" w:hAnsi="Times New Roman" w:cs="Times New Roman"/>
          <w:sz w:val="28"/>
          <w:szCs w:val="28"/>
          <w:lang w:eastAsia="ru-RU"/>
        </w:rPr>
        <w:t xml:space="preserve">, от 19.07.2017 </w:t>
      </w:r>
      <w:hyperlink r:id="rId17" w:history="1">
        <w:r w:rsidRPr="00220FA9">
          <w:rPr>
            <w:rFonts w:ascii="Times New Roman" w:hAnsi="Times New Roman" w:cs="Times New Roman"/>
            <w:sz w:val="28"/>
            <w:szCs w:val="28"/>
            <w:lang w:eastAsia="ru-RU"/>
          </w:rPr>
          <w:t>№ 978</w:t>
        </w:r>
      </w:hyperlink>
      <w:r w:rsidRPr="00220FA9">
        <w:rPr>
          <w:rFonts w:ascii="Times New Roman" w:hAnsi="Times New Roman" w:cs="Times New Roman"/>
          <w:sz w:val="28"/>
          <w:szCs w:val="28"/>
          <w:lang w:eastAsia="ru-RU"/>
        </w:rPr>
        <w:t xml:space="preserve">, от 07.11.2017 </w:t>
      </w:r>
      <w:hyperlink r:id="rId18" w:history="1">
        <w:r w:rsidRPr="00220FA9">
          <w:rPr>
            <w:rFonts w:ascii="Times New Roman" w:hAnsi="Times New Roman" w:cs="Times New Roman"/>
            <w:sz w:val="28"/>
            <w:szCs w:val="28"/>
            <w:lang w:eastAsia="ru-RU"/>
          </w:rPr>
          <w:t>№ 1539</w:t>
        </w:r>
      </w:hyperlink>
      <w:r w:rsidRPr="00220FA9">
        <w:rPr>
          <w:rFonts w:ascii="Times New Roman" w:hAnsi="Times New Roman" w:cs="Times New Roman"/>
          <w:sz w:val="28"/>
          <w:szCs w:val="28"/>
          <w:lang w:eastAsia="ru-RU"/>
        </w:rPr>
        <w:t xml:space="preserve">, от 16.05.2018 </w:t>
      </w:r>
      <w:hyperlink r:id="rId19" w:history="1">
        <w:r w:rsidRPr="00220FA9">
          <w:rPr>
            <w:rFonts w:ascii="Times New Roman" w:hAnsi="Times New Roman" w:cs="Times New Roman"/>
            <w:sz w:val="28"/>
            <w:szCs w:val="28"/>
            <w:lang w:eastAsia="ru-RU"/>
          </w:rPr>
          <w:t>№ 613</w:t>
        </w:r>
      </w:hyperlink>
      <w:r w:rsidRPr="00220FA9">
        <w:rPr>
          <w:rFonts w:ascii="Times New Roman" w:hAnsi="Times New Roman" w:cs="Times New Roman"/>
          <w:sz w:val="28"/>
          <w:szCs w:val="28"/>
          <w:lang w:eastAsia="ru-RU"/>
        </w:rPr>
        <w:t xml:space="preserve">, от 06.12.2018 </w:t>
      </w:r>
      <w:hyperlink r:id="rId20" w:history="1">
        <w:r w:rsidRPr="00220FA9">
          <w:rPr>
            <w:rFonts w:ascii="Times New Roman" w:hAnsi="Times New Roman" w:cs="Times New Roman"/>
            <w:sz w:val="28"/>
            <w:szCs w:val="28"/>
            <w:lang w:eastAsia="ru-RU"/>
          </w:rPr>
          <w:t>№ 1607</w:t>
        </w:r>
      </w:hyperlink>
      <w:r w:rsidRPr="00220FA9">
        <w:rPr>
          <w:rFonts w:ascii="Times New Roman" w:hAnsi="Times New Roman" w:cs="Times New Roman"/>
          <w:sz w:val="28"/>
          <w:szCs w:val="28"/>
          <w:lang w:eastAsia="ru-RU"/>
        </w:rPr>
        <w:t xml:space="preserve">, от 15.05.2019 </w:t>
      </w:r>
      <w:hyperlink r:id="rId21" w:history="1">
        <w:r w:rsidRPr="00220FA9">
          <w:rPr>
            <w:rFonts w:ascii="Times New Roman" w:hAnsi="Times New Roman" w:cs="Times New Roman"/>
            <w:sz w:val="28"/>
            <w:szCs w:val="28"/>
            <w:lang w:eastAsia="ru-RU"/>
          </w:rPr>
          <w:t>№ 675, от 05.08.2019 № 1132</w:t>
        </w:r>
      </w:hyperlink>
      <w:r w:rsidRPr="00220FA9">
        <w:rPr>
          <w:rFonts w:ascii="Times New Roman" w:hAnsi="Times New Roman" w:cs="Times New Roman"/>
          <w:color w:val="392C69"/>
          <w:sz w:val="28"/>
          <w:szCs w:val="28"/>
          <w:lang w:eastAsia="ru-RU"/>
        </w:rPr>
        <w:t xml:space="preserve">, </w:t>
      </w:r>
      <w:r w:rsidRPr="00220FA9">
        <w:rPr>
          <w:rFonts w:ascii="Times New Roman" w:hAnsi="Times New Roman" w:cs="Times New Roman"/>
          <w:sz w:val="28"/>
          <w:szCs w:val="28"/>
          <w:lang w:eastAsia="ru-RU"/>
        </w:rPr>
        <w:t>от 10.09.2019 № 1353</w:t>
      </w:r>
      <w:r w:rsidRPr="00220FA9">
        <w:rPr>
          <w:rFonts w:ascii="Times New Roman" w:hAnsi="Times New Roman" w:cs="Times New Roman"/>
          <w:color w:val="392C69"/>
          <w:sz w:val="28"/>
          <w:szCs w:val="28"/>
          <w:lang w:eastAsia="ru-RU"/>
        </w:rPr>
        <w:t xml:space="preserve">, </w:t>
      </w:r>
      <w:r w:rsidRPr="00220FA9">
        <w:rPr>
          <w:rFonts w:ascii="Times New Roman" w:hAnsi="Times New Roman" w:cs="Times New Roman"/>
          <w:sz w:val="28"/>
          <w:szCs w:val="28"/>
          <w:lang w:eastAsia="ru-RU"/>
        </w:rPr>
        <w:t xml:space="preserve">от 02.10.2019 № 1512, от 13.01.2020 № 9; </w:t>
      </w:r>
      <w:r w:rsidRPr="00220FA9">
        <w:rPr>
          <w:rFonts w:ascii="Times New Roman" w:hAnsi="Times New Roman" w:cs="Times New Roman"/>
          <w:sz w:val="28"/>
          <w:szCs w:val="28"/>
        </w:rPr>
        <w:t xml:space="preserve">от 18.03.2020 </w:t>
      </w:r>
      <w:hyperlink r:id="rId22" w:history="1">
        <w:r w:rsidRPr="00220FA9">
          <w:rPr>
            <w:rFonts w:ascii="Times New Roman" w:hAnsi="Times New Roman" w:cs="Times New Roman"/>
            <w:sz w:val="28"/>
            <w:szCs w:val="28"/>
          </w:rPr>
          <w:t>№ 321</w:t>
        </w:r>
      </w:hyperlink>
      <w:r w:rsidRPr="00220FA9">
        <w:rPr>
          <w:rFonts w:ascii="Times New Roman" w:hAnsi="Times New Roman" w:cs="Times New Roman"/>
          <w:sz w:val="28"/>
          <w:szCs w:val="28"/>
        </w:rPr>
        <w:t>) следующие изменения</w:t>
      </w:r>
      <w:r w:rsidRPr="00220FA9">
        <w:rPr>
          <w:rFonts w:ascii="Times New Roman" w:hAnsi="Times New Roman" w:cs="Times New Roman"/>
          <w:sz w:val="28"/>
          <w:szCs w:val="28"/>
          <w:lang w:eastAsia="ru-RU"/>
        </w:rPr>
        <w:t>:</w:t>
      </w:r>
    </w:p>
    <w:p w:rsidR="00220FA9" w:rsidRPr="00220FA9" w:rsidRDefault="00220FA9" w:rsidP="00220FA9">
      <w:pPr>
        <w:spacing w:after="0" w:line="240" w:lineRule="auto"/>
        <w:ind w:firstLine="567"/>
        <w:jc w:val="both"/>
        <w:rPr>
          <w:rFonts w:ascii="Times New Roman" w:hAnsi="Times New Roman" w:cs="Times New Roman"/>
          <w:sz w:val="28"/>
          <w:szCs w:val="28"/>
          <w:lang w:eastAsia="ru-RU"/>
        </w:rPr>
      </w:pPr>
      <w:r w:rsidRPr="00220FA9">
        <w:rPr>
          <w:rFonts w:ascii="Times New Roman" w:hAnsi="Times New Roman" w:cs="Times New Roman"/>
          <w:sz w:val="28"/>
          <w:szCs w:val="28"/>
          <w:lang w:eastAsia="ru-RU"/>
        </w:rPr>
        <w:t>1.1. Пункт 1.5 исключить.</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1.2. Пункт 2.2 изложить в следующей редакции:</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«2.2. Наименование органа, предоставляющего муниципальную услугу: Администрация города Иванова в лице управления архитектуры и градостроительства Администрации города Иванова (далее по тексту - Управление)</w:t>
      </w:r>
      <w:proofErr w:type="gramStart"/>
      <w:r w:rsidRPr="00220FA9">
        <w:rPr>
          <w:rFonts w:ascii="Times New Roman" w:hAnsi="Times New Roman" w:cs="Times New Roman"/>
          <w:sz w:val="28"/>
          <w:szCs w:val="28"/>
        </w:rPr>
        <w:t>.»</w:t>
      </w:r>
      <w:proofErr w:type="gramEnd"/>
      <w:r w:rsidRPr="00220FA9">
        <w:rPr>
          <w:rFonts w:ascii="Times New Roman" w:hAnsi="Times New Roman" w:cs="Times New Roman"/>
          <w:sz w:val="28"/>
          <w:szCs w:val="28"/>
        </w:rPr>
        <w:t>.</w:t>
      </w:r>
    </w:p>
    <w:p w:rsidR="00220FA9" w:rsidRPr="00220FA9" w:rsidRDefault="00220FA9" w:rsidP="00220FA9">
      <w:pPr>
        <w:numPr>
          <w:ilvl w:val="1"/>
          <w:numId w:val="2"/>
        </w:numPr>
        <w:spacing w:after="0" w:line="240" w:lineRule="auto"/>
        <w:jc w:val="both"/>
        <w:rPr>
          <w:rFonts w:ascii="Times New Roman" w:hAnsi="Times New Roman" w:cs="Times New Roman"/>
          <w:sz w:val="28"/>
          <w:szCs w:val="28"/>
        </w:rPr>
      </w:pPr>
      <w:r w:rsidRPr="00220FA9">
        <w:rPr>
          <w:rFonts w:ascii="Times New Roman" w:hAnsi="Times New Roman" w:cs="Times New Roman"/>
          <w:sz w:val="28"/>
          <w:szCs w:val="28"/>
        </w:rPr>
        <w:t>Пункт 2.2.1 изложить в следующей редакции:</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 xml:space="preserve">«2.2.1. </w:t>
      </w:r>
      <w:proofErr w:type="gramStart"/>
      <w:r w:rsidRPr="00220FA9">
        <w:rPr>
          <w:rFonts w:ascii="Times New Roman" w:hAnsi="Times New Roman" w:cs="Times New Roman"/>
          <w:sz w:val="28"/>
          <w:szCs w:val="28"/>
        </w:rPr>
        <w:t xml:space="preserve">Муниципальная услуга предоставляется на основании поступившего в орган, предоставляющий муниципальную услугу, заявления, поданного Заявителем лично, в том числе через многофункциональный центр, направленного по почте, поданного в форме электронного документа, подписанного электронной подписью, через официальный адрес электронной </w:t>
      </w:r>
      <w:r w:rsidRPr="00220FA9">
        <w:rPr>
          <w:rFonts w:ascii="Times New Roman" w:hAnsi="Times New Roman" w:cs="Times New Roman"/>
          <w:sz w:val="28"/>
          <w:szCs w:val="28"/>
        </w:rPr>
        <w:lastRenderedPageBreak/>
        <w:t>почты Управления или через Единый и (или) региональный порталы государственных и муниципальных услуг по адресам: www.gosuslugi.ru и (или) https://pgu.ivanovoobl.ru</w:t>
      </w:r>
      <w:proofErr w:type="gramEnd"/>
      <w:r w:rsidRPr="00220FA9">
        <w:rPr>
          <w:rFonts w:ascii="Times New Roman" w:hAnsi="Times New Roman" w:cs="Times New Roman"/>
          <w:sz w:val="28"/>
          <w:szCs w:val="28"/>
        </w:rPr>
        <w:t>, https://gmus.ivanovoobl.ru (далее - Порталы)</w:t>
      </w:r>
      <w:proofErr w:type="gramStart"/>
      <w:r w:rsidRPr="00220FA9">
        <w:rPr>
          <w:rFonts w:ascii="Times New Roman" w:hAnsi="Times New Roman" w:cs="Times New Roman"/>
          <w:sz w:val="28"/>
          <w:szCs w:val="28"/>
        </w:rPr>
        <w:t>.»</w:t>
      </w:r>
      <w:proofErr w:type="gramEnd"/>
      <w:r w:rsidRPr="00220FA9">
        <w:rPr>
          <w:rFonts w:ascii="Times New Roman" w:hAnsi="Times New Roman" w:cs="Times New Roman"/>
          <w:sz w:val="28"/>
          <w:szCs w:val="28"/>
        </w:rPr>
        <w:t>.</w:t>
      </w:r>
    </w:p>
    <w:p w:rsidR="00220FA9" w:rsidRPr="00220FA9" w:rsidRDefault="00220FA9" w:rsidP="00220FA9">
      <w:pPr>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1.4. Пункт 2.5 изложить в новой редакции:</w:t>
      </w:r>
    </w:p>
    <w:p w:rsidR="00220FA9" w:rsidRPr="00220FA9" w:rsidRDefault="00220FA9" w:rsidP="00220FA9">
      <w:pPr>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«2.5. Правовые основания для предоставления муниципальной услуги:</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23" w:history="1">
        <w:r w:rsidRPr="00220FA9">
          <w:rPr>
            <w:rFonts w:ascii="Times New Roman" w:hAnsi="Times New Roman" w:cs="Times New Roman"/>
            <w:sz w:val="28"/>
            <w:szCs w:val="28"/>
          </w:rPr>
          <w:t>Конституция</w:t>
        </w:r>
      </w:hyperlink>
      <w:r w:rsidRPr="00220FA9">
        <w:rPr>
          <w:rFonts w:ascii="Times New Roman" w:hAnsi="Times New Roman" w:cs="Times New Roman"/>
          <w:sz w:val="28"/>
          <w:szCs w:val="28"/>
        </w:rPr>
        <w:t xml:space="preserve"> Российской Федерации;</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 xml:space="preserve">- Градостроительный </w:t>
      </w:r>
      <w:hyperlink r:id="rId24" w:history="1">
        <w:r w:rsidRPr="00220FA9">
          <w:rPr>
            <w:rFonts w:ascii="Times New Roman" w:hAnsi="Times New Roman" w:cs="Times New Roman"/>
            <w:sz w:val="28"/>
            <w:szCs w:val="28"/>
          </w:rPr>
          <w:t>кодекс</w:t>
        </w:r>
      </w:hyperlink>
      <w:r w:rsidRPr="00220FA9">
        <w:rPr>
          <w:rFonts w:ascii="Times New Roman" w:hAnsi="Times New Roman" w:cs="Times New Roman"/>
          <w:sz w:val="28"/>
          <w:szCs w:val="28"/>
        </w:rPr>
        <w:t xml:space="preserve"> Российской Федерации;</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 xml:space="preserve">- Федеральный </w:t>
      </w:r>
      <w:hyperlink r:id="rId25" w:history="1">
        <w:r w:rsidRPr="00220FA9">
          <w:rPr>
            <w:rFonts w:ascii="Times New Roman" w:hAnsi="Times New Roman" w:cs="Times New Roman"/>
            <w:sz w:val="28"/>
            <w:szCs w:val="28"/>
          </w:rPr>
          <w:t>закон</w:t>
        </w:r>
      </w:hyperlink>
      <w:r w:rsidRPr="00220FA9">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 xml:space="preserve">- Федеральный </w:t>
      </w:r>
      <w:hyperlink r:id="rId26" w:history="1">
        <w:r w:rsidRPr="00220FA9">
          <w:rPr>
            <w:rFonts w:ascii="Times New Roman" w:hAnsi="Times New Roman" w:cs="Times New Roman"/>
            <w:sz w:val="28"/>
            <w:szCs w:val="28"/>
          </w:rPr>
          <w:t>закон</w:t>
        </w:r>
      </w:hyperlink>
      <w:r w:rsidRPr="00220FA9">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 xml:space="preserve">- Федеральный </w:t>
      </w:r>
      <w:hyperlink r:id="rId27" w:history="1">
        <w:r w:rsidRPr="00220FA9">
          <w:rPr>
            <w:rFonts w:ascii="Times New Roman" w:hAnsi="Times New Roman" w:cs="Times New Roman"/>
            <w:sz w:val="28"/>
            <w:szCs w:val="28"/>
          </w:rPr>
          <w:t>закон</w:t>
        </w:r>
      </w:hyperlink>
      <w:r w:rsidRPr="00220FA9">
        <w:rPr>
          <w:rFonts w:ascii="Times New Roman" w:hAnsi="Times New Roman" w:cs="Times New Roman"/>
          <w:sz w:val="28"/>
          <w:szCs w:val="28"/>
        </w:rPr>
        <w:t xml:space="preserve"> от 17.11.1995 № 169-ФЗ «Об архитектурной деятельности в Российской Федерации»;</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28" w:history="1">
        <w:r w:rsidRPr="00220FA9">
          <w:rPr>
            <w:rFonts w:ascii="Times New Roman" w:hAnsi="Times New Roman" w:cs="Times New Roman"/>
            <w:sz w:val="28"/>
            <w:szCs w:val="28"/>
          </w:rPr>
          <w:t>постановление</w:t>
        </w:r>
      </w:hyperlink>
      <w:r w:rsidRPr="00220FA9">
        <w:rPr>
          <w:rFonts w:ascii="Times New Roman" w:hAnsi="Times New Roman" w:cs="Times New Roman"/>
          <w:sz w:val="28"/>
          <w:szCs w:val="28"/>
        </w:rPr>
        <w:t xml:space="preserve">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220FA9" w:rsidRPr="00220FA9" w:rsidRDefault="00220FA9" w:rsidP="00220FA9">
      <w:pPr>
        <w:spacing w:after="0" w:line="240" w:lineRule="auto"/>
        <w:ind w:firstLine="540"/>
        <w:jc w:val="both"/>
        <w:rPr>
          <w:rFonts w:ascii="Times New Roman" w:hAnsi="Times New Roman" w:cs="Times New Roman"/>
          <w:sz w:val="28"/>
          <w:szCs w:val="28"/>
        </w:rPr>
      </w:pPr>
      <w:r w:rsidRPr="00220FA9">
        <w:rPr>
          <w:rFonts w:ascii="Times New Roman" w:eastAsia="Calibri" w:hAnsi="Times New Roman" w:cs="Times New Roman"/>
          <w:sz w:val="28"/>
          <w:szCs w:val="28"/>
        </w:rPr>
        <w:t>- постановление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20FA9" w:rsidRPr="00220FA9" w:rsidRDefault="00220FA9" w:rsidP="00220FA9">
      <w:pPr>
        <w:autoSpaceDE w:val="0"/>
        <w:autoSpaceDN w:val="0"/>
        <w:adjustRightInd w:val="0"/>
        <w:spacing w:after="0" w:line="240" w:lineRule="auto"/>
        <w:ind w:firstLine="708"/>
        <w:jc w:val="both"/>
        <w:rPr>
          <w:rFonts w:ascii="Times New Roman" w:eastAsia="Calibri" w:hAnsi="Times New Roman" w:cs="Times New Roman"/>
          <w:sz w:val="28"/>
          <w:szCs w:val="28"/>
        </w:rPr>
      </w:pPr>
      <w:r w:rsidRPr="00220FA9">
        <w:rPr>
          <w:rFonts w:ascii="Times New Roman" w:eastAsia="Calibri" w:hAnsi="Times New Roman" w:cs="Times New Roman"/>
          <w:sz w:val="28"/>
          <w:szCs w:val="28"/>
        </w:rPr>
        <w:t>- приказ Минюста России от 29.06.2015 № 155 «Об утверждении требований к формату изготовленного нотариусом электронного документа»;</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29" w:history="1">
        <w:r w:rsidRPr="00220FA9">
          <w:rPr>
            <w:rFonts w:ascii="Times New Roman" w:hAnsi="Times New Roman" w:cs="Times New Roman"/>
            <w:sz w:val="28"/>
            <w:szCs w:val="28"/>
          </w:rPr>
          <w:t>приказ</w:t>
        </w:r>
      </w:hyperlink>
      <w:r w:rsidRPr="00220FA9">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25.04.2017 № 741/</w:t>
      </w:r>
      <w:proofErr w:type="spellStart"/>
      <w:proofErr w:type="gramStart"/>
      <w:r w:rsidRPr="00220FA9">
        <w:rPr>
          <w:rFonts w:ascii="Times New Roman" w:hAnsi="Times New Roman" w:cs="Times New Roman"/>
          <w:sz w:val="28"/>
          <w:szCs w:val="28"/>
        </w:rPr>
        <w:t>пр</w:t>
      </w:r>
      <w:proofErr w:type="spellEnd"/>
      <w:proofErr w:type="gramEnd"/>
      <w:r w:rsidRPr="00220FA9">
        <w:rPr>
          <w:rFonts w:ascii="Times New Roman" w:hAnsi="Times New Roman" w:cs="Times New Roman"/>
          <w:sz w:val="28"/>
          <w:szCs w:val="28"/>
        </w:rPr>
        <w:t xml:space="preserve"> «Об утверждении формы градостроительного плана земельного участка и порядка ее заполнения»;</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приказ Минстроя России от 27.02.2020 № 94/</w:t>
      </w:r>
      <w:proofErr w:type="spellStart"/>
      <w:proofErr w:type="gramStart"/>
      <w:r w:rsidRPr="00220FA9">
        <w:rPr>
          <w:rFonts w:ascii="Times New Roman" w:hAnsi="Times New Roman" w:cs="Times New Roman"/>
          <w:sz w:val="28"/>
          <w:szCs w:val="28"/>
        </w:rPr>
        <w:t>пр</w:t>
      </w:r>
      <w:proofErr w:type="spellEnd"/>
      <w:proofErr w:type="gramEnd"/>
      <w:r w:rsidRPr="00220FA9">
        <w:rPr>
          <w:rFonts w:ascii="Times New Roman" w:hAnsi="Times New Roman" w:cs="Times New Roman"/>
          <w:sz w:val="28"/>
          <w:szCs w:val="28"/>
        </w:rPr>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w:t>
      </w:r>
      <w:proofErr w:type="spellStart"/>
      <w:r w:rsidRPr="00220FA9">
        <w:rPr>
          <w:rFonts w:ascii="Times New Roman" w:hAnsi="Times New Roman" w:cs="Times New Roman"/>
          <w:sz w:val="28"/>
          <w:szCs w:val="28"/>
        </w:rPr>
        <w:t>пр</w:t>
      </w:r>
      <w:proofErr w:type="spellEnd"/>
      <w:r w:rsidRPr="00220FA9">
        <w:rPr>
          <w:rFonts w:ascii="Times New Roman" w:hAnsi="Times New Roman" w:cs="Times New Roman"/>
          <w:sz w:val="28"/>
          <w:szCs w:val="28"/>
        </w:rPr>
        <w:t>»;</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30" w:history="1">
        <w:r w:rsidRPr="00220FA9">
          <w:rPr>
            <w:rFonts w:ascii="Times New Roman" w:hAnsi="Times New Roman" w:cs="Times New Roman"/>
            <w:sz w:val="28"/>
            <w:szCs w:val="28"/>
          </w:rPr>
          <w:t>Постановление</w:t>
        </w:r>
      </w:hyperlink>
      <w:r w:rsidRPr="00220FA9">
        <w:rPr>
          <w:rFonts w:ascii="Times New Roman" w:hAnsi="Times New Roman" w:cs="Times New Roman"/>
          <w:sz w:val="28"/>
          <w:szCs w:val="28"/>
        </w:rPr>
        <w:t xml:space="preserve"> Правительства Ивановской области от 29.12.2017 № 526-п «Об утверждении региональных нормативов градостроительного проектирования Ивановской области»;</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31" w:history="1">
        <w:r w:rsidRPr="00220FA9">
          <w:rPr>
            <w:rFonts w:ascii="Times New Roman" w:hAnsi="Times New Roman" w:cs="Times New Roman"/>
            <w:sz w:val="28"/>
            <w:szCs w:val="28"/>
          </w:rPr>
          <w:t>Устав</w:t>
        </w:r>
      </w:hyperlink>
      <w:r w:rsidRPr="00220FA9">
        <w:rPr>
          <w:rFonts w:ascii="Times New Roman" w:hAnsi="Times New Roman" w:cs="Times New Roman"/>
          <w:sz w:val="28"/>
          <w:szCs w:val="28"/>
        </w:rPr>
        <w:t xml:space="preserve"> города Иванова;</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32" w:history="1">
        <w:r w:rsidRPr="00220FA9">
          <w:rPr>
            <w:rFonts w:ascii="Times New Roman" w:hAnsi="Times New Roman" w:cs="Times New Roman"/>
            <w:sz w:val="28"/>
            <w:szCs w:val="28"/>
          </w:rPr>
          <w:t>решение</w:t>
        </w:r>
      </w:hyperlink>
      <w:r w:rsidRPr="00220FA9">
        <w:rPr>
          <w:rFonts w:ascii="Times New Roman" w:hAnsi="Times New Roman" w:cs="Times New Roman"/>
          <w:sz w:val="28"/>
          <w:szCs w:val="28"/>
        </w:rPr>
        <w:t xml:space="preserve"> Ивановской городской Думы от 27.12.2006 № 323 «Об утверждении Генерального плана города Иванова на период до 2025 года»;</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33" w:history="1">
        <w:r w:rsidRPr="00220FA9">
          <w:rPr>
            <w:rFonts w:ascii="Times New Roman" w:hAnsi="Times New Roman" w:cs="Times New Roman"/>
            <w:sz w:val="28"/>
            <w:szCs w:val="28"/>
          </w:rPr>
          <w:t>решение</w:t>
        </w:r>
      </w:hyperlink>
      <w:r w:rsidRPr="00220FA9">
        <w:rPr>
          <w:rFonts w:ascii="Times New Roman" w:hAnsi="Times New Roman" w:cs="Times New Roman"/>
          <w:sz w:val="28"/>
          <w:szCs w:val="28"/>
        </w:rPr>
        <w:t xml:space="preserve"> Ивановской городской Думы от 27.02.2008 № 694 «Об утверждении Правил землепользования и </w:t>
      </w:r>
      <w:proofErr w:type="gramStart"/>
      <w:r w:rsidRPr="00220FA9">
        <w:rPr>
          <w:rFonts w:ascii="Times New Roman" w:hAnsi="Times New Roman" w:cs="Times New Roman"/>
          <w:sz w:val="28"/>
          <w:szCs w:val="28"/>
        </w:rPr>
        <w:t>застройки города</w:t>
      </w:r>
      <w:proofErr w:type="gramEnd"/>
      <w:r w:rsidRPr="00220FA9">
        <w:rPr>
          <w:rFonts w:ascii="Times New Roman" w:hAnsi="Times New Roman" w:cs="Times New Roman"/>
          <w:sz w:val="28"/>
          <w:szCs w:val="28"/>
        </w:rPr>
        <w:t xml:space="preserve"> Иванова»;</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lastRenderedPageBreak/>
        <w:t xml:space="preserve">- </w:t>
      </w:r>
      <w:hyperlink r:id="rId34" w:history="1">
        <w:r w:rsidRPr="00220FA9">
          <w:rPr>
            <w:rFonts w:ascii="Times New Roman" w:hAnsi="Times New Roman" w:cs="Times New Roman"/>
            <w:sz w:val="28"/>
            <w:szCs w:val="28"/>
          </w:rPr>
          <w:t>решение</w:t>
        </w:r>
      </w:hyperlink>
      <w:r w:rsidRPr="00220FA9">
        <w:rPr>
          <w:rFonts w:ascii="Times New Roman" w:hAnsi="Times New Roman" w:cs="Times New Roman"/>
          <w:sz w:val="28"/>
          <w:szCs w:val="28"/>
        </w:rPr>
        <w:t xml:space="preserve"> Ивановской городской Думы от 30.11.2011 № 305 «Об утверждении Перечня услуг,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 участвующими в предоставлении муниципальных услуг»;</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35" w:history="1">
        <w:r w:rsidRPr="00220FA9">
          <w:rPr>
            <w:rFonts w:ascii="Times New Roman" w:hAnsi="Times New Roman" w:cs="Times New Roman"/>
            <w:sz w:val="28"/>
            <w:szCs w:val="28"/>
          </w:rPr>
          <w:t>решение</w:t>
        </w:r>
      </w:hyperlink>
      <w:r w:rsidRPr="00220FA9">
        <w:rPr>
          <w:rFonts w:ascii="Times New Roman" w:hAnsi="Times New Roman" w:cs="Times New Roman"/>
          <w:sz w:val="28"/>
          <w:szCs w:val="28"/>
        </w:rPr>
        <w:t xml:space="preserve"> Ивановской городской Думы от 29.06.2016 № 235 «Об утверждении местных нормативов градостроительного проектирования города Иванова»;</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xml:space="preserve">- </w:t>
      </w:r>
      <w:hyperlink r:id="rId36" w:history="1">
        <w:r w:rsidRPr="00220FA9">
          <w:rPr>
            <w:rFonts w:ascii="Times New Roman" w:hAnsi="Times New Roman" w:cs="Times New Roman"/>
            <w:sz w:val="28"/>
            <w:szCs w:val="28"/>
          </w:rPr>
          <w:t>постановление</w:t>
        </w:r>
      </w:hyperlink>
      <w:r w:rsidRPr="00220FA9">
        <w:rPr>
          <w:rFonts w:ascii="Times New Roman" w:hAnsi="Times New Roman" w:cs="Times New Roman"/>
          <w:sz w:val="28"/>
          <w:szCs w:val="28"/>
        </w:rPr>
        <w:t xml:space="preserve"> Администрации города Иванова от 09.02.2010 № 200 «Об утверждении проекта красных линий на территории города Иванова»;</w:t>
      </w:r>
    </w:p>
    <w:p w:rsidR="00220FA9" w:rsidRPr="00220FA9" w:rsidRDefault="00220FA9" w:rsidP="00220FA9">
      <w:pPr>
        <w:autoSpaceDE w:val="0"/>
        <w:autoSpaceDN w:val="0"/>
        <w:adjustRightInd w:val="0"/>
        <w:spacing w:after="0" w:line="240" w:lineRule="auto"/>
        <w:ind w:firstLine="540"/>
        <w:jc w:val="both"/>
        <w:rPr>
          <w:rFonts w:ascii="Times New Roman" w:hAnsi="Times New Roman" w:cs="Times New Roman"/>
          <w:sz w:val="28"/>
          <w:szCs w:val="28"/>
        </w:rPr>
      </w:pPr>
      <w:bookmarkStart w:id="0" w:name="_GoBack"/>
      <w:bookmarkEnd w:id="0"/>
      <w:r w:rsidRPr="00220FA9">
        <w:rPr>
          <w:rFonts w:ascii="Times New Roman" w:hAnsi="Times New Roman" w:cs="Times New Roman"/>
          <w:sz w:val="28"/>
          <w:szCs w:val="28"/>
        </w:rPr>
        <w:t xml:space="preserve"> - распоряжение Администрации города Иванова от 14.07.2010 № 312-р «Об утверждении </w:t>
      </w:r>
      <w:proofErr w:type="gramStart"/>
      <w:r w:rsidRPr="00220FA9">
        <w:rPr>
          <w:rFonts w:ascii="Times New Roman" w:hAnsi="Times New Roman" w:cs="Times New Roman"/>
          <w:sz w:val="28"/>
          <w:szCs w:val="28"/>
        </w:rPr>
        <w:t>порядка использования гербовой печати Администрации города Иванова</w:t>
      </w:r>
      <w:proofErr w:type="gramEnd"/>
      <w:r w:rsidRPr="00220FA9">
        <w:rPr>
          <w:rFonts w:ascii="Times New Roman" w:hAnsi="Times New Roman" w:cs="Times New Roman"/>
          <w:sz w:val="28"/>
          <w:szCs w:val="28"/>
        </w:rPr>
        <w:t>»;</w:t>
      </w:r>
    </w:p>
    <w:p w:rsidR="00220FA9" w:rsidRPr="00220FA9" w:rsidRDefault="00220FA9" w:rsidP="00220FA9">
      <w:pPr>
        <w:autoSpaceDE w:val="0"/>
        <w:autoSpaceDN w:val="0"/>
        <w:adjustRightInd w:val="0"/>
        <w:spacing w:after="0" w:line="240" w:lineRule="auto"/>
        <w:ind w:firstLine="708"/>
        <w:jc w:val="both"/>
        <w:rPr>
          <w:rFonts w:ascii="Times New Roman" w:hAnsi="Times New Roman" w:cs="Times New Roman"/>
          <w:sz w:val="28"/>
          <w:szCs w:val="28"/>
        </w:rPr>
      </w:pPr>
      <w:r w:rsidRPr="00220FA9">
        <w:rPr>
          <w:rFonts w:ascii="Times New Roman" w:hAnsi="Times New Roman" w:cs="Times New Roman"/>
          <w:sz w:val="28"/>
          <w:szCs w:val="28"/>
        </w:rPr>
        <w:t>- распоряжение Администрации города Иванова от 14.09.2017 № 389-р «Об утверждении Положения об управлении архитектуры и градостроительства Администрации города Иванова»</w:t>
      </w:r>
      <w:proofErr w:type="gramStart"/>
      <w:r w:rsidRPr="00220FA9">
        <w:rPr>
          <w:rFonts w:ascii="Times New Roman" w:hAnsi="Times New Roman" w:cs="Times New Roman"/>
          <w:sz w:val="28"/>
          <w:szCs w:val="28"/>
        </w:rPr>
        <w:t>.»</w:t>
      </w:r>
      <w:proofErr w:type="gramEnd"/>
      <w:r w:rsidRPr="00220FA9">
        <w:rPr>
          <w:rFonts w:ascii="Times New Roman" w:hAnsi="Times New Roman" w:cs="Times New Roman"/>
          <w:sz w:val="28"/>
          <w:szCs w:val="28"/>
        </w:rPr>
        <w:t>.</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1.5. Пункт 2.9 дополнить подпунктом 2.9.5 следующего содержания:</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«2.9.5. Отсутствие у Управления полномочий по рассмотрению заявления</w:t>
      </w:r>
      <w:proofErr w:type="gramStart"/>
      <w:r w:rsidRPr="00220FA9">
        <w:rPr>
          <w:rFonts w:ascii="Times New Roman" w:hAnsi="Times New Roman" w:cs="Times New Roman"/>
          <w:sz w:val="28"/>
          <w:szCs w:val="28"/>
        </w:rPr>
        <w:t>.».</w:t>
      </w:r>
      <w:proofErr w:type="gramEnd"/>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1.6. Абзац второй пункта 2.17.2 изложить в следующей редакции:</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 заявление удостоверяется простой электронной подписью или усиленной квалифицированной подписью Заявителя (по выбору Заявителя), если подано через Порталы. Заявление удостоверяется усиленной квалифицированной подписью Заявителя, если подано через официальный адрес электронной почты Управления;».</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1.7. Пункт 2.17.2 дополнить абзацем пятым следующего содержания:</w:t>
      </w:r>
    </w:p>
    <w:p w:rsidR="00220FA9" w:rsidRPr="00220FA9" w:rsidRDefault="00220FA9" w:rsidP="00220FA9">
      <w:pPr>
        <w:spacing w:after="0" w:line="240" w:lineRule="auto"/>
        <w:ind w:firstLine="567"/>
        <w:jc w:val="both"/>
        <w:rPr>
          <w:rFonts w:ascii="Times New Roman" w:hAnsi="Times New Roman" w:cs="Times New Roman"/>
          <w:sz w:val="28"/>
          <w:szCs w:val="28"/>
        </w:rPr>
      </w:pPr>
      <w:proofErr w:type="gramStart"/>
      <w:r w:rsidRPr="00220FA9">
        <w:rPr>
          <w:rFonts w:ascii="Times New Roman" w:hAnsi="Times New Roman" w:cs="Times New Roman"/>
          <w:sz w:val="28"/>
          <w:szCs w:val="28"/>
        </w:rPr>
        <w:t>«Заявитель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1.8. Пункт 3.4.1 дополнить абзацем вторым следующего содержания:</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«Подпись Начальника Управления либо лица, исполняющего его обязанности, удостоверяется гербовой печатью Администрации города Иванова на каждом экземпляре ГПЗУ.».</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1.9. Подпункт 3.4.3 пункта 3.4 изложить в следующей редакции:</w:t>
      </w:r>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 xml:space="preserve">«3.4.3. Форма ГПЗУ заполняется в трех экземплярах. После регистрации первый и второй экземпляры на бумажном и (или) электронном носителе, заверенные усиленной квалифицированной электронной подписью </w:t>
      </w:r>
      <w:r w:rsidRPr="00220FA9">
        <w:rPr>
          <w:rFonts w:ascii="Times New Roman" w:hAnsi="Times New Roman"/>
          <w:sz w:val="28"/>
          <w:szCs w:val="28"/>
        </w:rPr>
        <w:t>Начальника Управления</w:t>
      </w:r>
      <w:r w:rsidRPr="00220FA9">
        <w:rPr>
          <w:rFonts w:ascii="Times New Roman" w:hAnsi="Times New Roman" w:cs="Times New Roman"/>
          <w:sz w:val="28"/>
          <w:szCs w:val="28"/>
        </w:rPr>
        <w:t xml:space="preserve">, передаются заявителю. Третий экземпляр на бумажном и (или) электронном носителе, заверенный усиленной </w:t>
      </w:r>
      <w:r w:rsidRPr="00220FA9">
        <w:rPr>
          <w:rFonts w:ascii="Times New Roman" w:hAnsi="Times New Roman" w:cs="Times New Roman"/>
          <w:sz w:val="28"/>
          <w:szCs w:val="28"/>
        </w:rPr>
        <w:lastRenderedPageBreak/>
        <w:t xml:space="preserve">квалифицированной электронной подписью </w:t>
      </w:r>
      <w:r w:rsidRPr="00220FA9">
        <w:rPr>
          <w:rFonts w:ascii="Times New Roman" w:hAnsi="Times New Roman"/>
          <w:sz w:val="28"/>
          <w:szCs w:val="28"/>
        </w:rPr>
        <w:t xml:space="preserve">Начальника Управления, </w:t>
      </w:r>
      <w:r w:rsidRPr="00220FA9">
        <w:rPr>
          <w:rFonts w:ascii="Times New Roman" w:hAnsi="Times New Roman" w:cs="Times New Roman"/>
          <w:sz w:val="28"/>
          <w:szCs w:val="28"/>
        </w:rPr>
        <w:t>оставляется на хранении в Управлении</w:t>
      </w:r>
      <w:proofErr w:type="gramStart"/>
      <w:r w:rsidRPr="00220FA9">
        <w:rPr>
          <w:rFonts w:ascii="Times New Roman" w:hAnsi="Times New Roman" w:cs="Times New Roman"/>
          <w:sz w:val="28"/>
          <w:szCs w:val="28"/>
        </w:rPr>
        <w:t>.».</w:t>
      </w:r>
      <w:proofErr w:type="gramEnd"/>
    </w:p>
    <w:p w:rsidR="00220FA9" w:rsidRPr="00220FA9" w:rsidRDefault="00220FA9" w:rsidP="00220FA9">
      <w:pPr>
        <w:spacing w:after="0" w:line="240" w:lineRule="auto"/>
        <w:ind w:firstLine="567"/>
        <w:jc w:val="both"/>
        <w:rPr>
          <w:rFonts w:ascii="Times New Roman" w:hAnsi="Times New Roman" w:cs="Times New Roman"/>
          <w:sz w:val="28"/>
          <w:szCs w:val="28"/>
        </w:rPr>
      </w:pPr>
      <w:r w:rsidRPr="00220FA9">
        <w:rPr>
          <w:rFonts w:ascii="Times New Roman" w:hAnsi="Times New Roman" w:cs="Times New Roman"/>
          <w:sz w:val="28"/>
          <w:szCs w:val="28"/>
        </w:rPr>
        <w:t xml:space="preserve">1.10. </w:t>
      </w:r>
      <w:r w:rsidRPr="00220FA9">
        <w:rPr>
          <w:rFonts w:ascii="Times New Roman" w:hAnsi="Times New Roman" w:cs="Times New Roman"/>
          <w:bCs/>
          <w:sz w:val="28"/>
          <w:szCs w:val="28"/>
        </w:rPr>
        <w:t>Пункт 3.4 дополнить подпунктом 3.4.4 следующего содержания:</w:t>
      </w:r>
    </w:p>
    <w:p w:rsidR="00220FA9" w:rsidRPr="00220FA9" w:rsidRDefault="00220FA9" w:rsidP="00220FA9">
      <w:pPr>
        <w:autoSpaceDE w:val="0"/>
        <w:autoSpaceDN w:val="0"/>
        <w:adjustRightInd w:val="0"/>
        <w:spacing w:after="0" w:line="240" w:lineRule="auto"/>
        <w:ind w:firstLine="567"/>
        <w:jc w:val="both"/>
        <w:rPr>
          <w:rFonts w:ascii="Times New Roman" w:hAnsi="Times New Roman" w:cs="Times New Roman"/>
          <w:bCs/>
          <w:sz w:val="28"/>
          <w:szCs w:val="28"/>
        </w:rPr>
      </w:pPr>
      <w:r w:rsidRPr="00220FA9">
        <w:rPr>
          <w:rFonts w:ascii="Times New Roman" w:hAnsi="Times New Roman" w:cs="Times New Roman"/>
          <w:bCs/>
          <w:sz w:val="28"/>
          <w:szCs w:val="28"/>
        </w:rPr>
        <w:t>«3.4.4. Присвоение номеров ГПЗУ осуществляется в соответствии с порядком, утвержденным Приказом Минстроя России от 27.02.2020 № 94/</w:t>
      </w:r>
      <w:proofErr w:type="spellStart"/>
      <w:proofErr w:type="gramStart"/>
      <w:r w:rsidRPr="00220FA9">
        <w:rPr>
          <w:rFonts w:ascii="Times New Roman" w:hAnsi="Times New Roman" w:cs="Times New Roman"/>
          <w:bCs/>
          <w:sz w:val="28"/>
          <w:szCs w:val="28"/>
        </w:rPr>
        <w:t>пр</w:t>
      </w:r>
      <w:proofErr w:type="spellEnd"/>
      <w:proofErr w:type="gramEnd"/>
      <w:r w:rsidRPr="00220FA9">
        <w:rPr>
          <w:rFonts w:ascii="Times New Roman" w:hAnsi="Times New Roman" w:cs="Times New Roman"/>
          <w:bCs/>
          <w:sz w:val="28"/>
          <w:szCs w:val="28"/>
        </w:rPr>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w:t>
      </w:r>
      <w:proofErr w:type="spellStart"/>
      <w:r w:rsidRPr="00220FA9">
        <w:rPr>
          <w:rFonts w:ascii="Times New Roman" w:hAnsi="Times New Roman" w:cs="Times New Roman"/>
          <w:bCs/>
          <w:sz w:val="28"/>
          <w:szCs w:val="28"/>
        </w:rPr>
        <w:t>пр</w:t>
      </w:r>
      <w:proofErr w:type="spellEnd"/>
      <w:r w:rsidRPr="00220FA9">
        <w:rPr>
          <w:rFonts w:ascii="Times New Roman" w:hAnsi="Times New Roman" w:cs="Times New Roman"/>
          <w:bCs/>
          <w:sz w:val="28"/>
          <w:szCs w:val="28"/>
        </w:rPr>
        <w:t>».».</w:t>
      </w:r>
    </w:p>
    <w:p w:rsidR="00220FA9" w:rsidRPr="00220FA9" w:rsidRDefault="00220FA9" w:rsidP="00220FA9">
      <w:pPr>
        <w:autoSpaceDE w:val="0"/>
        <w:autoSpaceDN w:val="0"/>
        <w:adjustRightInd w:val="0"/>
        <w:spacing w:after="0" w:line="240" w:lineRule="auto"/>
        <w:ind w:firstLine="567"/>
        <w:jc w:val="both"/>
        <w:rPr>
          <w:rFonts w:ascii="Times New Roman" w:hAnsi="Times New Roman" w:cs="Times New Roman"/>
          <w:bCs/>
          <w:sz w:val="28"/>
          <w:szCs w:val="28"/>
        </w:rPr>
      </w:pPr>
      <w:r w:rsidRPr="00220FA9">
        <w:rPr>
          <w:rFonts w:ascii="Times New Roman" w:hAnsi="Times New Roman" w:cs="Times New Roman"/>
          <w:sz w:val="28"/>
          <w:szCs w:val="28"/>
        </w:rPr>
        <w:t xml:space="preserve">2. </w:t>
      </w:r>
      <w:r w:rsidRPr="00220FA9">
        <w:rPr>
          <w:rFonts w:ascii="Times New Roman" w:eastAsia="Calibri" w:hAnsi="Times New Roman" w:cs="Times New Roman"/>
          <w:sz w:val="28"/>
          <w:szCs w:val="28"/>
        </w:rPr>
        <w:t>Настоящее постановление вступает в силу со дня его официального опубликования.</w:t>
      </w:r>
    </w:p>
    <w:p w:rsidR="00220FA9" w:rsidRPr="00220FA9" w:rsidRDefault="00220FA9" w:rsidP="00220FA9">
      <w:pPr>
        <w:autoSpaceDE w:val="0"/>
        <w:autoSpaceDN w:val="0"/>
        <w:adjustRightInd w:val="0"/>
        <w:spacing w:after="0" w:line="240" w:lineRule="auto"/>
        <w:ind w:firstLine="567"/>
        <w:jc w:val="both"/>
        <w:rPr>
          <w:rFonts w:ascii="Times New Roman" w:hAnsi="Times New Roman" w:cs="Times New Roman"/>
          <w:bCs/>
          <w:sz w:val="28"/>
          <w:szCs w:val="28"/>
        </w:rPr>
      </w:pPr>
      <w:r w:rsidRPr="00220FA9">
        <w:rPr>
          <w:rFonts w:ascii="Times New Roman" w:eastAsia="Calibri" w:hAnsi="Times New Roman" w:cs="Times New Roman"/>
          <w:sz w:val="28"/>
          <w:szCs w:val="28"/>
        </w:rPr>
        <w:t>3. 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rsidR="00220FA9" w:rsidRPr="00220FA9" w:rsidRDefault="00220FA9" w:rsidP="00220FA9">
      <w:pPr>
        <w:autoSpaceDE w:val="0"/>
        <w:autoSpaceDN w:val="0"/>
        <w:adjustRightInd w:val="0"/>
        <w:spacing w:after="0" w:line="240" w:lineRule="auto"/>
        <w:outlineLvl w:val="0"/>
        <w:rPr>
          <w:rFonts w:ascii="Times New Roman" w:hAnsi="Times New Roman" w:cs="Times New Roman"/>
          <w:sz w:val="28"/>
          <w:szCs w:val="28"/>
        </w:rPr>
      </w:pPr>
    </w:p>
    <w:p w:rsidR="00220FA9" w:rsidRPr="00220FA9" w:rsidRDefault="00220FA9" w:rsidP="00220FA9">
      <w:pPr>
        <w:autoSpaceDE w:val="0"/>
        <w:autoSpaceDN w:val="0"/>
        <w:adjustRightInd w:val="0"/>
        <w:spacing w:after="0" w:line="240" w:lineRule="auto"/>
        <w:outlineLvl w:val="0"/>
        <w:rPr>
          <w:rFonts w:ascii="Times New Roman" w:hAnsi="Times New Roman" w:cs="Times New Roman"/>
          <w:sz w:val="28"/>
          <w:szCs w:val="28"/>
        </w:rPr>
      </w:pPr>
    </w:p>
    <w:p w:rsidR="00220FA9" w:rsidRPr="00220FA9" w:rsidRDefault="00220FA9" w:rsidP="00220FA9">
      <w:pPr>
        <w:autoSpaceDE w:val="0"/>
        <w:autoSpaceDN w:val="0"/>
        <w:adjustRightInd w:val="0"/>
        <w:spacing w:after="0" w:line="240" w:lineRule="auto"/>
        <w:outlineLvl w:val="0"/>
        <w:rPr>
          <w:rFonts w:ascii="Times New Roman" w:hAnsi="Times New Roman" w:cs="Times New Roman"/>
          <w:sz w:val="28"/>
          <w:szCs w:val="28"/>
        </w:rPr>
      </w:pPr>
    </w:p>
    <w:p w:rsidR="00220FA9" w:rsidRPr="00220FA9" w:rsidRDefault="00220FA9" w:rsidP="00220FA9">
      <w:pPr>
        <w:autoSpaceDE w:val="0"/>
        <w:autoSpaceDN w:val="0"/>
        <w:adjustRightInd w:val="0"/>
        <w:spacing w:after="0" w:line="240" w:lineRule="auto"/>
        <w:outlineLvl w:val="0"/>
        <w:rPr>
          <w:rFonts w:ascii="Times New Roman" w:hAnsi="Times New Roman" w:cs="Times New Roman"/>
          <w:sz w:val="28"/>
          <w:szCs w:val="28"/>
        </w:rPr>
      </w:pPr>
      <w:r w:rsidRPr="00220FA9">
        <w:rPr>
          <w:rFonts w:ascii="Times New Roman" w:hAnsi="Times New Roman"/>
          <w:sz w:val="28"/>
          <w:szCs w:val="28"/>
        </w:rPr>
        <w:t xml:space="preserve">Глава города Иванова                                         </w:t>
      </w:r>
      <w:r>
        <w:rPr>
          <w:rFonts w:ascii="Times New Roman" w:hAnsi="Times New Roman"/>
          <w:sz w:val="28"/>
          <w:szCs w:val="28"/>
        </w:rPr>
        <w:t xml:space="preserve">                    </w:t>
      </w:r>
      <w:r w:rsidRPr="00220FA9">
        <w:rPr>
          <w:rFonts w:ascii="Times New Roman" w:hAnsi="Times New Roman"/>
          <w:sz w:val="28"/>
          <w:szCs w:val="28"/>
        </w:rPr>
        <w:t xml:space="preserve">          В.Н. Шарыпов</w:t>
      </w:r>
    </w:p>
    <w:p w:rsidR="00717780" w:rsidRPr="005D2EDB" w:rsidRDefault="00717780" w:rsidP="00717780">
      <w:pPr>
        <w:autoSpaceDE w:val="0"/>
        <w:autoSpaceDN w:val="0"/>
        <w:adjustRightInd w:val="0"/>
        <w:spacing w:after="0" w:line="240" w:lineRule="auto"/>
        <w:jc w:val="right"/>
        <w:outlineLvl w:val="0"/>
        <w:rPr>
          <w:rFonts w:ascii="Times New Roman" w:hAnsi="Times New Roman" w:cs="Times New Roman"/>
          <w:sz w:val="28"/>
          <w:szCs w:val="28"/>
        </w:rPr>
      </w:pPr>
    </w:p>
    <w:p w:rsidR="00717780" w:rsidRPr="005D2EDB" w:rsidRDefault="00717780" w:rsidP="00717780">
      <w:pPr>
        <w:autoSpaceDE w:val="0"/>
        <w:autoSpaceDN w:val="0"/>
        <w:adjustRightInd w:val="0"/>
        <w:spacing w:after="0" w:line="240" w:lineRule="auto"/>
        <w:jc w:val="right"/>
        <w:outlineLvl w:val="0"/>
        <w:rPr>
          <w:rFonts w:ascii="Times New Roman" w:hAnsi="Times New Roman" w:cs="Times New Roman"/>
          <w:sz w:val="28"/>
          <w:szCs w:val="28"/>
        </w:rPr>
      </w:pPr>
    </w:p>
    <w:p w:rsidR="00740DF4" w:rsidRDefault="00740DF4"/>
    <w:sectPr w:rsidR="00740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A7DD3"/>
    <w:multiLevelType w:val="multilevel"/>
    <w:tmpl w:val="AA6A33CC"/>
    <w:lvl w:ilvl="0">
      <w:start w:val="1"/>
      <w:numFmt w:val="decimal"/>
      <w:lvlText w:val="%1."/>
      <w:lvlJc w:val="left"/>
      <w:pPr>
        <w:ind w:left="420" w:hanging="42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E7419DD"/>
    <w:multiLevelType w:val="multilevel"/>
    <w:tmpl w:val="CA861888"/>
    <w:lvl w:ilvl="0">
      <w:start w:val="1"/>
      <w:numFmt w:val="decimal"/>
      <w:lvlText w:val="%1."/>
      <w:lvlJc w:val="left"/>
      <w:pPr>
        <w:ind w:left="420" w:hanging="420"/>
      </w:pPr>
      <w:rPr>
        <w:rFonts w:eastAsia="Calibri" w:hint="default"/>
      </w:rPr>
    </w:lvl>
    <w:lvl w:ilvl="1">
      <w:start w:val="1"/>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80"/>
    <w:rsid w:val="00220FA9"/>
    <w:rsid w:val="00717780"/>
    <w:rsid w:val="0074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77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7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CA64B548D794FEAAED7066B98FE4A795A187E47A24CD1DE618524AE6AC98C0741D8E9E3F1B8E18D79330DDb1zCF" TargetMode="External"/><Relationship Id="rId13" Type="http://schemas.openxmlformats.org/officeDocument/2006/relationships/hyperlink" Target="consultantplus://offline/ref=ED7976BDF0329A36A769092C211AADF6FA352C52F727C71BAE8932BC1C013A7B61C4FB8CF592B22DF170CEEE149D7209F9202A08AEA81F9518775A18n5i4H" TargetMode="External"/><Relationship Id="rId18" Type="http://schemas.openxmlformats.org/officeDocument/2006/relationships/hyperlink" Target="consultantplus://offline/ref=ED7976BDF0329A36A769092C211AADF6FA352C52F725C51BA88F32BC1C013A7B61C4FB8CF592B22DF170CEEE149D7209F9202A08AEA81F9518775A18n5i4H" TargetMode="External"/><Relationship Id="rId26" Type="http://schemas.openxmlformats.org/officeDocument/2006/relationships/hyperlink" Target="consultantplus://offline/ref=21C270350C2313D3BBA7A7B078BEC8AD7E9DDD6BC183F67AFE0E1A81C9B59152854A8810314BBD9243C567FAECo7f0L" TargetMode="External"/><Relationship Id="rId3" Type="http://schemas.microsoft.com/office/2007/relationships/stylesWithEffects" Target="stylesWithEffects.xml"/><Relationship Id="rId21" Type="http://schemas.openxmlformats.org/officeDocument/2006/relationships/hyperlink" Target="consultantplus://offline/ref=ED7976BDF0329A36A769092C211AADF6FA352C52F724CF18AC8C32BC1C013A7B61C4FB8CF592B22DF170CEEE149D7209F9202A08AEA81F9518775A18n5i4H" TargetMode="External"/><Relationship Id="rId34" Type="http://schemas.openxmlformats.org/officeDocument/2006/relationships/hyperlink" Target="consultantplus://offline/ref=21C270350C2313D3BBA7B9BD6ED294A279928166C383FB24A1581CD696E59707D70AD6496007F69F45D37BFAE86E66CF8Do6f7L" TargetMode="External"/><Relationship Id="rId7" Type="http://schemas.openxmlformats.org/officeDocument/2006/relationships/hyperlink" Target="consultantplus://offline/ref=97CA64B548D794FEAAED6E6BAFE3B8A893AAD8EC782DC34CBD4C541DB9bFzCF" TargetMode="External"/><Relationship Id="rId12" Type="http://schemas.openxmlformats.org/officeDocument/2006/relationships/hyperlink" Target="consultantplus://offline/ref=ED7976BDF0329A36A769092C211AADF6FA352C52FE24CF16AA866FB61458367966CBA49BF2DBBE2CF170CEEB1AC2771CE878260BB2B6178304755Bn1i0H" TargetMode="External"/><Relationship Id="rId17" Type="http://schemas.openxmlformats.org/officeDocument/2006/relationships/hyperlink" Target="consultantplus://offline/ref=ED7976BDF0329A36A769092C211AADF6FA352C52F726CE1DAB8532BC1C013A7B61C4FB8CF592B22DF170CEEE149D7209F9202A08AEA81F9518775A18n5i4H" TargetMode="External"/><Relationship Id="rId25" Type="http://schemas.openxmlformats.org/officeDocument/2006/relationships/hyperlink" Target="consultantplus://offline/ref=21C270350C2313D3BBA7A7B078BEC8AD7E9CDC69C786F67AFE0E1A81C9B59152854A8810314BBD9243C567FAECo7f0L" TargetMode="External"/><Relationship Id="rId33" Type="http://schemas.openxmlformats.org/officeDocument/2006/relationships/hyperlink" Target="consultantplus://offline/ref=21C270350C2313D3BBA7B9BD6ED294A279928166C383FA24A2531CD696E59707D70AD6497207AE9345DC64F2ED7B309ECB325071B26BF4E8B83F7DF3o9fE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D7976BDF0329A36A769092C211AADF6FA352C52F726C11EA28532BC1C013A7B61C4FB8CF592B22DF170CEEE149D7209F9202A08AEA81F9518775A18n5i4H" TargetMode="External"/><Relationship Id="rId20" Type="http://schemas.openxmlformats.org/officeDocument/2006/relationships/hyperlink" Target="consultantplus://offline/ref=ED7976BDF0329A36A769092C211AADF6FA352C52F724C31FAE8A32BC1C013A7B61C4FB8CF592B22DF170CEEE149D7209F9202A08AEA81F9518775A18n5i4H" TargetMode="External"/><Relationship Id="rId29" Type="http://schemas.openxmlformats.org/officeDocument/2006/relationships/hyperlink" Target="consultantplus://offline/ref=21C270350C2313D3BBA7A7B078BEC8AD7E9CDF62CB8EF67AFE0E1A81C9B59152854A8810314BBD9243C567FAECo7f0L"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ED7976BDF0329A36A769092C211AADF6FA352C52F12EC218AA866FB61458367966CBA49BF2DBBE2CF170CEEB1AC2771CE878260BB2B6178304755Bn1i0H" TargetMode="External"/><Relationship Id="rId24" Type="http://schemas.openxmlformats.org/officeDocument/2006/relationships/hyperlink" Target="consultantplus://offline/ref=21C270350C2313D3BBA7A7B078BEC8AD7E9CDE69C48EF67AFE0E1A81C9B59152974AD01C3843AA99118A21AFE3706CD18F614373BA77oFf4L" TargetMode="External"/><Relationship Id="rId32" Type="http://schemas.openxmlformats.org/officeDocument/2006/relationships/hyperlink" Target="consultantplus://offline/ref=21C270350C2313D3BBA7B9BD6ED294A279928166C383FA25A35D1CD696E59707D70AD6496007F69F45D37BFAE86E66CF8Do6f7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D7976BDF0329A36A769092C211AADF6FA352C52F726C517AD8932BC1C013A7B61C4FB8CF592B22DF170CEEE149D7209F9202A08AEA81F9518775A18n5i4H" TargetMode="External"/><Relationship Id="rId23" Type="http://schemas.openxmlformats.org/officeDocument/2006/relationships/hyperlink" Target="consultantplus://offline/ref=21C270350C2313D3BBA7A7B078BEC8AD7F91D86EC9D1A178AF5B1484C1E5CB428103DD152F43A58C47DB67oFfAL" TargetMode="External"/><Relationship Id="rId28" Type="http://schemas.openxmlformats.org/officeDocument/2006/relationships/hyperlink" Target="consultantplus://offline/ref=21C270350C2313D3BBA7A7B078BEC8AD7E9CDF6CCA86F67AFE0E1A81C9B59152854A8810314BBD9243C567FAECo7f0L" TargetMode="External"/><Relationship Id="rId36" Type="http://schemas.openxmlformats.org/officeDocument/2006/relationships/hyperlink" Target="consultantplus://offline/ref=21C270350C2313D3BBA7B9BD6ED294A279928166C384F42DAA581CD696E59707D70AD6496007F69F45D37BFAE86E66CF8Do6f7L" TargetMode="External"/><Relationship Id="rId10" Type="http://schemas.openxmlformats.org/officeDocument/2006/relationships/hyperlink" Target="consultantplus://offline/ref=ED7976BDF0329A36A769092C211AADF6FA352C52F124C21AAF866FB61458367966CBA49BF2DBBE2CF170CEEB1AC2771CE878260BB2B6178304755Bn1i0H" TargetMode="External"/><Relationship Id="rId19" Type="http://schemas.openxmlformats.org/officeDocument/2006/relationships/hyperlink" Target="consultantplus://offline/ref=ED7976BDF0329A36A769092C211AADF6FA352C52F725CF1FA38A32BC1C013A7B61C4FB8CF592B22DF170CEEE149D7209F9202A08AEA81F9518775A18n5i4H" TargetMode="External"/><Relationship Id="rId31" Type="http://schemas.openxmlformats.org/officeDocument/2006/relationships/hyperlink" Target="consultantplus://offline/ref=21C270350C2313D3BBA7B9BD6ED294A279928166C383F824A35E1CD696E59707D70AD6497207AE9345DA6DF2E77B309ECB325071B26BF4E8B83F7DF3o9fEL" TargetMode="External"/><Relationship Id="rId4" Type="http://schemas.openxmlformats.org/officeDocument/2006/relationships/settings" Target="settings.xml"/><Relationship Id="rId9" Type="http://schemas.openxmlformats.org/officeDocument/2006/relationships/hyperlink" Target="consultantplus://offline/ref=244B7818806F20377CEE846A4AADEF6B18E8BA7FCBF1AC4BA9D40ECB845B9EF048BCD1F8593894D9DF297A0A898B08B1435E9D07C78A3DDF9EB047B0E2w6G" TargetMode="External"/><Relationship Id="rId14" Type="http://schemas.openxmlformats.org/officeDocument/2006/relationships/hyperlink" Target="consultantplus://offline/ref=ED7976BDF0329A36A769092C211AADF6FA352C52F727C117AF8C32BC1C013A7B61C4FB8CF592B22DF170CEEE149D7209F9202A08AEA81F9518775A18n5i4H" TargetMode="External"/><Relationship Id="rId22" Type="http://schemas.openxmlformats.org/officeDocument/2006/relationships/hyperlink" Target="consultantplus://offline/ref=F7CF1F49BDBDA7ACD68E60D3EA52486DBFE3D06229B33455F2FD109508806447523CB484F911CEDEB7278EDEB1BE98EFA0C6522FAC68264A792F0F85C56FP" TargetMode="External"/><Relationship Id="rId27" Type="http://schemas.openxmlformats.org/officeDocument/2006/relationships/hyperlink" Target="consultantplus://offline/ref=21C270350C2313D3BBA7A7B078BEC8AD7C98D868C586F67AFE0E1A81C9B59152854A8810314BBD9243C567FAECo7f0L" TargetMode="External"/><Relationship Id="rId30" Type="http://schemas.openxmlformats.org/officeDocument/2006/relationships/hyperlink" Target="consultantplus://offline/ref=21C270350C2313D3BBA7B9BD6ED294A279928166C384F924A45C1CD696E59707D70AD6496007F69F45D37BFAE86E66CF8Do6f7L" TargetMode="External"/><Relationship Id="rId35" Type="http://schemas.openxmlformats.org/officeDocument/2006/relationships/hyperlink" Target="consultantplus://offline/ref=21C270350C2313D3BBA7B9BD6ED294A279928166C384FD2CA25F1CD696E59707D70AD6496007F69F45D37BFAE86E66CF8Do6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1901</Words>
  <Characters>10841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 Карнеева</dc:creator>
  <cp:lastModifiedBy>Ирина Александровна Карнеева</cp:lastModifiedBy>
  <cp:revision>2</cp:revision>
  <dcterms:created xsi:type="dcterms:W3CDTF">2020-05-18T12:11:00Z</dcterms:created>
  <dcterms:modified xsi:type="dcterms:W3CDTF">2020-06-08T12:50:00Z</dcterms:modified>
</cp:coreProperties>
</file>