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1D" w:rsidRDefault="005E3D1D" w:rsidP="005E3D1D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5E3D1D" w:rsidRDefault="005E3D1D" w:rsidP="005E3D1D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организации летней оздоровительной кампании в 2015 году</w:t>
      </w:r>
    </w:p>
    <w:p w:rsidR="005E3D1D" w:rsidRDefault="005E3D1D" w:rsidP="005E3D1D">
      <w:pPr>
        <w:jc w:val="center"/>
        <w:rPr>
          <w:sz w:val="24"/>
          <w:szCs w:val="24"/>
        </w:rPr>
      </w:pPr>
    </w:p>
    <w:p w:rsidR="005E3D1D" w:rsidRDefault="005E3D1D" w:rsidP="005E3D1D">
      <w:pPr>
        <w:jc w:val="center"/>
        <w:rPr>
          <w:sz w:val="24"/>
          <w:szCs w:val="24"/>
        </w:rPr>
      </w:pPr>
    </w:p>
    <w:p w:rsidR="005E3D1D" w:rsidRPr="00B70EAF" w:rsidRDefault="005E3D1D" w:rsidP="005E3D1D">
      <w:pPr>
        <w:pStyle w:val="a3"/>
        <w:ind w:firstLine="708"/>
        <w:rPr>
          <w:szCs w:val="24"/>
        </w:rPr>
      </w:pPr>
      <w:r w:rsidRPr="00B70EAF">
        <w:rPr>
          <w:szCs w:val="24"/>
        </w:rPr>
        <w:t>В летнюю оздоровительную компанию 2015 года  планируется  использовать денежные средства в сумме 19 396,92  тыс. руб.</w:t>
      </w:r>
      <w:proofErr w:type="gramStart"/>
      <w:r w:rsidRPr="00B70EAF">
        <w:rPr>
          <w:szCs w:val="24"/>
        </w:rPr>
        <w:t xml:space="preserve"> ,</w:t>
      </w:r>
      <w:proofErr w:type="gramEnd"/>
      <w:r w:rsidRPr="00B70EAF">
        <w:rPr>
          <w:szCs w:val="24"/>
        </w:rPr>
        <w:t xml:space="preserve"> в том числе:</w:t>
      </w:r>
    </w:p>
    <w:p w:rsidR="005E3D1D" w:rsidRPr="00B70EAF" w:rsidRDefault="005E3D1D" w:rsidP="005E3D1D">
      <w:pPr>
        <w:pStyle w:val="a3"/>
        <w:rPr>
          <w:szCs w:val="24"/>
        </w:rPr>
      </w:pPr>
      <w:r w:rsidRPr="00B70EAF">
        <w:rPr>
          <w:szCs w:val="24"/>
        </w:rPr>
        <w:t xml:space="preserve">- 7 551,60  тыс. руб. - субсидия областного бюджета; </w:t>
      </w:r>
    </w:p>
    <w:p w:rsidR="005E3D1D" w:rsidRPr="00B70EAF" w:rsidRDefault="005E3D1D" w:rsidP="005E3D1D">
      <w:pPr>
        <w:pStyle w:val="a3"/>
        <w:rPr>
          <w:szCs w:val="24"/>
        </w:rPr>
      </w:pPr>
      <w:r w:rsidRPr="00B70EAF">
        <w:rPr>
          <w:szCs w:val="24"/>
        </w:rPr>
        <w:t>– 705,60  тыс. руб.  - субвенция областного бюджета;</w:t>
      </w:r>
    </w:p>
    <w:p w:rsidR="005E3D1D" w:rsidRPr="00B70EAF" w:rsidRDefault="005E3D1D" w:rsidP="005E3D1D">
      <w:pPr>
        <w:pStyle w:val="a3"/>
        <w:rPr>
          <w:szCs w:val="24"/>
        </w:rPr>
      </w:pPr>
      <w:r w:rsidRPr="00B70EAF">
        <w:rPr>
          <w:szCs w:val="24"/>
        </w:rPr>
        <w:t xml:space="preserve"> – 11139,72 тыс. руб.  - средства городского бюджета, в том числе в рамках аналитических подпрограмм муниципальных  программ: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«Организация отдыха детей в каникулярное время  в образовательных учреждениях» - 1978,00 тыс. руб.;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«Организация каникулярного отдыха детей в профильных лагерях в сфере  культуры и искусства» - 266,00 тыс. руб.;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 xml:space="preserve">- «Организация отдыха и оздоровления детей и молодежи в каникулярное время  в сфере физической культуры и спорта» - 1623,00 тыс. руб.; 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«Подготовка молодежи в лагерях военно-патриотической, военно-технической, экологической, лидерской и творческой направленности» - 1000,0  тыс. руб.;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 «Временное трудоустройство молодежи» -  4712,00 тыс. руб.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 «Расширение  возможностей  организации дополнительного  образования»  - 441,4 тыс. руб.;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«Выявление и поддержка одаренных детей» - 98,82 тыс. руб.</w:t>
      </w:r>
    </w:p>
    <w:p w:rsidR="005E3D1D" w:rsidRPr="00B70EAF" w:rsidRDefault="005E3D1D" w:rsidP="005E3D1D">
      <w:pPr>
        <w:jc w:val="both"/>
        <w:rPr>
          <w:sz w:val="24"/>
          <w:szCs w:val="24"/>
        </w:rPr>
      </w:pPr>
      <w:r w:rsidRPr="00B70EAF">
        <w:rPr>
          <w:sz w:val="24"/>
          <w:szCs w:val="24"/>
        </w:rPr>
        <w:t>- «Поддержка отдельных категорий  жителей  города Иванова» – 1020,5  тыс. руб.</w:t>
      </w:r>
    </w:p>
    <w:p w:rsidR="005E3D1D" w:rsidRPr="00B70EAF" w:rsidRDefault="005E3D1D" w:rsidP="005E3D1D">
      <w:pPr>
        <w:ind w:firstLine="720"/>
        <w:jc w:val="both"/>
        <w:rPr>
          <w:sz w:val="24"/>
          <w:szCs w:val="24"/>
        </w:rPr>
      </w:pPr>
      <w:r w:rsidRPr="00B70EAF">
        <w:rPr>
          <w:sz w:val="24"/>
          <w:szCs w:val="24"/>
        </w:rPr>
        <w:t>На эти средства активными видами отдыха планируется охватить 8251  детей  города Иванова и  открыть:</w:t>
      </w:r>
    </w:p>
    <w:p w:rsidR="005E3D1D" w:rsidRPr="00BD69F3" w:rsidRDefault="005E3D1D" w:rsidP="005E3D1D">
      <w:pPr>
        <w:tabs>
          <w:tab w:val="left" w:pos="720"/>
        </w:tabs>
        <w:jc w:val="both"/>
        <w:rPr>
          <w:sz w:val="24"/>
          <w:szCs w:val="24"/>
        </w:rPr>
      </w:pPr>
      <w:r w:rsidRPr="00B70EAF">
        <w:rPr>
          <w:sz w:val="24"/>
          <w:szCs w:val="24"/>
        </w:rPr>
        <w:t>1. Профильные лагеря  дневного пребывания  различной  направленности  (военно-патриотической,  военно-технической,  интеллектуальной</w:t>
      </w:r>
      <w:r w:rsidRPr="00B50177">
        <w:rPr>
          <w:sz w:val="24"/>
          <w:szCs w:val="24"/>
        </w:rPr>
        <w:t xml:space="preserve">, творческой, художественно-эстетической, спортивно-оздоровительной,  лидерской, лингвистической и социокультурной направленности  и по программе обучения основам выживания в экстремальных условиях) и лагеря дневного пребывания   для </w:t>
      </w:r>
      <w:r w:rsidRPr="00BD69F3">
        <w:rPr>
          <w:sz w:val="24"/>
          <w:szCs w:val="24"/>
        </w:rPr>
        <w:t>6158 детей</w:t>
      </w:r>
      <w:r w:rsidRPr="00B50177">
        <w:rPr>
          <w:sz w:val="24"/>
          <w:szCs w:val="24"/>
        </w:rPr>
        <w:t xml:space="preserve"> с продолжительностью смены 21 день и стоимостью питания  120,0 руб. в день на одного </w:t>
      </w:r>
      <w:r w:rsidRPr="00BD69F3">
        <w:rPr>
          <w:sz w:val="24"/>
          <w:szCs w:val="24"/>
        </w:rPr>
        <w:t>ребенка из расчета:</w:t>
      </w:r>
    </w:p>
    <w:p w:rsidR="005E3D1D" w:rsidRPr="00BD69F3" w:rsidRDefault="005E3D1D" w:rsidP="005E3D1D">
      <w:pPr>
        <w:jc w:val="both"/>
        <w:rPr>
          <w:sz w:val="24"/>
          <w:szCs w:val="24"/>
        </w:rPr>
      </w:pPr>
      <w:r w:rsidRPr="00BD69F3">
        <w:rPr>
          <w:sz w:val="24"/>
          <w:szCs w:val="24"/>
        </w:rPr>
        <w:t>- за счет бюджета города – 80,0 руб. и  взимания родительской платы  – 40,0 руб.</w:t>
      </w:r>
    </w:p>
    <w:p w:rsidR="005E3D1D" w:rsidRPr="00BD69F3" w:rsidRDefault="005E3D1D" w:rsidP="005E3D1D">
      <w:pPr>
        <w:jc w:val="both"/>
        <w:rPr>
          <w:sz w:val="24"/>
          <w:szCs w:val="24"/>
        </w:rPr>
      </w:pPr>
      <w:r w:rsidRPr="00BD69F3">
        <w:rPr>
          <w:sz w:val="24"/>
          <w:szCs w:val="24"/>
        </w:rPr>
        <w:t xml:space="preserve">- за счет субсидии, предоставляемой  бюджетам муниципальных районов и городских округов на </w:t>
      </w:r>
      <w:proofErr w:type="spellStart"/>
      <w:r w:rsidRPr="00BD69F3">
        <w:rPr>
          <w:sz w:val="24"/>
          <w:szCs w:val="24"/>
        </w:rPr>
        <w:t>софинансирование</w:t>
      </w:r>
      <w:proofErr w:type="spellEnd"/>
      <w:r w:rsidRPr="00BD69F3">
        <w:rPr>
          <w:sz w:val="24"/>
          <w:szCs w:val="24"/>
        </w:rPr>
        <w:t xml:space="preserve"> расходов по организации отдыха детей в каникулярное время  в части организации двухразового питания  в лагерях дневного пребывания  – 80,0 руб. и взимания родительской платы  – 40,0 руб.</w:t>
      </w:r>
    </w:p>
    <w:p w:rsidR="005E3D1D" w:rsidRPr="00BD69F3" w:rsidRDefault="005E3D1D" w:rsidP="005E3D1D">
      <w:pPr>
        <w:jc w:val="both"/>
        <w:rPr>
          <w:sz w:val="24"/>
          <w:szCs w:val="24"/>
        </w:rPr>
      </w:pPr>
      <w:r w:rsidRPr="00BD69F3">
        <w:rPr>
          <w:sz w:val="24"/>
          <w:szCs w:val="24"/>
        </w:rPr>
        <w:t>- за счет субвенции, предоставляемой</w:t>
      </w:r>
      <w:r w:rsidRPr="00BD69F3">
        <w:rPr>
          <w:color w:val="FF0000"/>
          <w:sz w:val="24"/>
          <w:szCs w:val="24"/>
        </w:rPr>
        <w:t xml:space="preserve"> </w:t>
      </w:r>
      <w:r w:rsidRPr="00BD69F3">
        <w:rPr>
          <w:sz w:val="24"/>
          <w:szCs w:val="24"/>
        </w:rPr>
        <w:t>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 дневного пребывания детей-сирот и детей, находящихся в трудной жизненной ситуации   – 80,0 руб. и бюджета города – 40,0 руб.</w:t>
      </w:r>
    </w:p>
    <w:p w:rsidR="005E3D1D" w:rsidRPr="00BD69F3" w:rsidRDefault="005E3D1D" w:rsidP="005E3D1D">
      <w:pPr>
        <w:tabs>
          <w:tab w:val="left" w:pos="720"/>
        </w:tabs>
        <w:jc w:val="both"/>
        <w:rPr>
          <w:sz w:val="24"/>
          <w:szCs w:val="24"/>
        </w:rPr>
      </w:pPr>
      <w:r w:rsidRPr="00BD69F3">
        <w:rPr>
          <w:sz w:val="24"/>
          <w:szCs w:val="24"/>
        </w:rPr>
        <w:t xml:space="preserve"> 2. Многодневный слет в течение 15 дней для 50 одаренных школьников, победителей и призеров муниципального, регионального  этапов олимпиад школьников.</w:t>
      </w:r>
    </w:p>
    <w:p w:rsidR="005E3D1D" w:rsidRPr="00BD69F3" w:rsidRDefault="005E3D1D" w:rsidP="005E3D1D">
      <w:pPr>
        <w:tabs>
          <w:tab w:val="left" w:pos="720"/>
        </w:tabs>
        <w:jc w:val="both"/>
        <w:rPr>
          <w:sz w:val="24"/>
          <w:szCs w:val="24"/>
        </w:rPr>
      </w:pPr>
      <w:r w:rsidRPr="00BD69F3">
        <w:rPr>
          <w:sz w:val="24"/>
          <w:szCs w:val="24"/>
        </w:rPr>
        <w:t>3. Лагеря труда и отдыха для 563 школьников, продолжительностью смены 10 дней и стоимостью питания 80,0 руб. в день на одного ребенка.</w:t>
      </w:r>
    </w:p>
    <w:p w:rsidR="005E3D1D" w:rsidRPr="00BD69F3" w:rsidRDefault="005E3D1D" w:rsidP="005E3D1D">
      <w:pPr>
        <w:tabs>
          <w:tab w:val="left" w:pos="720"/>
        </w:tabs>
        <w:jc w:val="both"/>
        <w:rPr>
          <w:sz w:val="24"/>
          <w:szCs w:val="24"/>
        </w:rPr>
      </w:pPr>
      <w:r w:rsidRPr="00BD69F3">
        <w:rPr>
          <w:sz w:val="24"/>
          <w:szCs w:val="24"/>
        </w:rPr>
        <w:t xml:space="preserve">4. Лагеря труда и спорта для 210 человек, продолжительностью смены 10 дней без питания на базе муниципального бюджетного учреждения  Центр физкультурно-спортивной работы по месту жительства «Восток».         </w:t>
      </w:r>
    </w:p>
    <w:p w:rsidR="005E3D1D" w:rsidRPr="00BD69F3" w:rsidRDefault="005E3D1D" w:rsidP="005E3D1D">
      <w:pPr>
        <w:jc w:val="both"/>
        <w:rPr>
          <w:sz w:val="24"/>
          <w:szCs w:val="24"/>
        </w:rPr>
      </w:pPr>
      <w:r w:rsidRPr="00BD69F3">
        <w:rPr>
          <w:sz w:val="24"/>
          <w:szCs w:val="24"/>
        </w:rPr>
        <w:t>5. Приобрести 100 путевок в загородный оздоровительный лагерь «Ломы».</w:t>
      </w:r>
    </w:p>
    <w:p w:rsidR="005E3D1D" w:rsidRDefault="005E3D1D" w:rsidP="005E3D1D">
      <w:pPr>
        <w:ind w:right="-54" w:firstLine="708"/>
        <w:jc w:val="both"/>
        <w:rPr>
          <w:sz w:val="24"/>
          <w:szCs w:val="24"/>
        </w:rPr>
      </w:pPr>
    </w:p>
    <w:p w:rsidR="005E3D1D" w:rsidRDefault="005E3D1D" w:rsidP="005E3D1D">
      <w:pPr>
        <w:ind w:right="-54" w:firstLine="708"/>
        <w:jc w:val="both"/>
        <w:rPr>
          <w:sz w:val="24"/>
          <w:szCs w:val="24"/>
        </w:rPr>
      </w:pPr>
    </w:p>
    <w:p w:rsidR="005E3D1D" w:rsidRPr="00BD69F3" w:rsidRDefault="005E3D1D" w:rsidP="005E3D1D">
      <w:pPr>
        <w:ind w:right="-54" w:firstLine="708"/>
        <w:jc w:val="both"/>
        <w:rPr>
          <w:sz w:val="24"/>
          <w:szCs w:val="24"/>
        </w:rPr>
      </w:pPr>
      <w:bookmarkStart w:id="0" w:name="_GoBack"/>
      <w:bookmarkEnd w:id="0"/>
      <w:r w:rsidRPr="00BD69F3">
        <w:rPr>
          <w:sz w:val="24"/>
          <w:szCs w:val="24"/>
        </w:rPr>
        <w:lastRenderedPageBreak/>
        <w:t>Кроме того на базе межшкольного учебного комбината № 2 Центра организации труда подростков «Наше дело» и муниципального казенного   учреждения «Молодежный центр»  планируется организовать трудоустройство 1170  подростков из них 500  детей из категории подростков «особой заботы» - из социально-необеспеченных семей, а также подростков «группы риска».</w:t>
      </w:r>
    </w:p>
    <w:p w:rsidR="005E3D1D" w:rsidRPr="00BD69F3" w:rsidRDefault="005E3D1D" w:rsidP="005E3D1D">
      <w:pPr>
        <w:tabs>
          <w:tab w:val="left" w:pos="720"/>
        </w:tabs>
        <w:jc w:val="both"/>
        <w:rPr>
          <w:sz w:val="24"/>
          <w:szCs w:val="24"/>
        </w:rPr>
      </w:pPr>
      <w:r w:rsidRPr="00BD69F3">
        <w:rPr>
          <w:sz w:val="24"/>
          <w:szCs w:val="24"/>
        </w:rPr>
        <w:tab/>
      </w:r>
      <w:proofErr w:type="gramStart"/>
      <w:r w:rsidRPr="00BD69F3">
        <w:rPr>
          <w:sz w:val="24"/>
          <w:szCs w:val="24"/>
        </w:rPr>
        <w:t>Муниципальное казенное учреждение «Молодежный центр»  принимает заявки от подростков возрасте от 14 до 17 лет, которые в свободное от учебы время, либо в период летних каникул, будут работать  в трудовых подростковых отрядах, облагораживая территории города Иванова.</w:t>
      </w:r>
      <w:proofErr w:type="gramEnd"/>
      <w:r w:rsidRPr="00BD69F3">
        <w:rPr>
          <w:sz w:val="24"/>
          <w:szCs w:val="24"/>
        </w:rPr>
        <w:t xml:space="preserve"> С  марта по август сформировано 6 трудовых смен подростков двух  возрастных групп: 14-15 лет и 16-17 лет.</w:t>
      </w:r>
    </w:p>
    <w:p w:rsidR="005E3D1D" w:rsidRPr="00BD69F3" w:rsidRDefault="005E3D1D" w:rsidP="005E3D1D">
      <w:pPr>
        <w:ind w:firstLine="708"/>
        <w:jc w:val="both"/>
        <w:rPr>
          <w:sz w:val="24"/>
          <w:szCs w:val="24"/>
        </w:rPr>
      </w:pPr>
      <w:r w:rsidRPr="00BD69F3">
        <w:rPr>
          <w:sz w:val="24"/>
          <w:szCs w:val="24"/>
        </w:rPr>
        <w:t>Всего для организации профильных лагерей и лагерей дневного пребывания планируется задействовать все образовательные учреждения города,  учреждение среднего профессионального образования,   учреждение высшего профессионального образования, учреждения дополнительного образования,   учреждение культуры (МБУ «Центр культуры и отдыха города Иванова»).</w:t>
      </w:r>
    </w:p>
    <w:p w:rsidR="005E3D1D" w:rsidRPr="00BD69F3" w:rsidRDefault="005E3D1D" w:rsidP="005E3D1D">
      <w:pPr>
        <w:pStyle w:val="a3"/>
        <w:ind w:firstLine="708"/>
        <w:rPr>
          <w:szCs w:val="24"/>
        </w:rPr>
      </w:pPr>
      <w:proofErr w:type="gramStart"/>
      <w:r w:rsidRPr="00BD69F3">
        <w:rPr>
          <w:szCs w:val="24"/>
        </w:rPr>
        <w:t xml:space="preserve">Управлением социальной защиты населения администрации города Иванова планируется  обеспечить перевозку </w:t>
      </w:r>
      <w:r>
        <w:rPr>
          <w:szCs w:val="24"/>
        </w:rPr>
        <w:t>4431 ребенка</w:t>
      </w:r>
      <w:r w:rsidRPr="00BD69F3">
        <w:rPr>
          <w:szCs w:val="24"/>
        </w:rPr>
        <w:t xml:space="preserve">, состоящих на диспансерном учете в учреждениях здравоохранения и имеющих нарушения в состоянии здоровья,  в санаторно-оздоровительный лагерь  круглогодичного действия «Березовая роща» и обратно. </w:t>
      </w:r>
      <w:proofErr w:type="gramEnd"/>
    </w:p>
    <w:p w:rsidR="00692F66" w:rsidRDefault="00692F66"/>
    <w:sectPr w:rsidR="0069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1D"/>
    <w:rsid w:val="000163D1"/>
    <w:rsid w:val="00023777"/>
    <w:rsid w:val="000B3E89"/>
    <w:rsid w:val="000D0370"/>
    <w:rsid w:val="000D4ACA"/>
    <w:rsid w:val="001013BF"/>
    <w:rsid w:val="001017AB"/>
    <w:rsid w:val="001036BB"/>
    <w:rsid w:val="001152CB"/>
    <w:rsid w:val="00160CDE"/>
    <w:rsid w:val="001849E9"/>
    <w:rsid w:val="00186E15"/>
    <w:rsid w:val="001E7172"/>
    <w:rsid w:val="0024723B"/>
    <w:rsid w:val="0027001A"/>
    <w:rsid w:val="002A211C"/>
    <w:rsid w:val="002D2422"/>
    <w:rsid w:val="00322D31"/>
    <w:rsid w:val="003722BF"/>
    <w:rsid w:val="00390811"/>
    <w:rsid w:val="003B23E6"/>
    <w:rsid w:val="003C2EFF"/>
    <w:rsid w:val="003D39E5"/>
    <w:rsid w:val="003D7AD6"/>
    <w:rsid w:val="003F636B"/>
    <w:rsid w:val="00411EF7"/>
    <w:rsid w:val="00412A59"/>
    <w:rsid w:val="00413F31"/>
    <w:rsid w:val="00424CB5"/>
    <w:rsid w:val="00465C8B"/>
    <w:rsid w:val="004D5327"/>
    <w:rsid w:val="004E7553"/>
    <w:rsid w:val="005537F0"/>
    <w:rsid w:val="00562CE5"/>
    <w:rsid w:val="005A2574"/>
    <w:rsid w:val="005E0AB0"/>
    <w:rsid w:val="005E3D1D"/>
    <w:rsid w:val="0060457A"/>
    <w:rsid w:val="00617055"/>
    <w:rsid w:val="00626B9E"/>
    <w:rsid w:val="00654D31"/>
    <w:rsid w:val="00663AA2"/>
    <w:rsid w:val="0067156B"/>
    <w:rsid w:val="00671AE7"/>
    <w:rsid w:val="00692F66"/>
    <w:rsid w:val="006B62D5"/>
    <w:rsid w:val="006E6A65"/>
    <w:rsid w:val="006F2758"/>
    <w:rsid w:val="006F6AF3"/>
    <w:rsid w:val="00706C21"/>
    <w:rsid w:val="00725006"/>
    <w:rsid w:val="00732526"/>
    <w:rsid w:val="00770C0C"/>
    <w:rsid w:val="007E59F3"/>
    <w:rsid w:val="008A4DE4"/>
    <w:rsid w:val="008D27FF"/>
    <w:rsid w:val="008D539C"/>
    <w:rsid w:val="00934A1F"/>
    <w:rsid w:val="00942F66"/>
    <w:rsid w:val="0096170D"/>
    <w:rsid w:val="0098109E"/>
    <w:rsid w:val="009D448D"/>
    <w:rsid w:val="009D5788"/>
    <w:rsid w:val="009E2184"/>
    <w:rsid w:val="009F2949"/>
    <w:rsid w:val="00A32B8E"/>
    <w:rsid w:val="00A73E8F"/>
    <w:rsid w:val="00A77DDB"/>
    <w:rsid w:val="00A8024C"/>
    <w:rsid w:val="00A871A0"/>
    <w:rsid w:val="00A91805"/>
    <w:rsid w:val="00A929AA"/>
    <w:rsid w:val="00AF789F"/>
    <w:rsid w:val="00B25DB9"/>
    <w:rsid w:val="00B411DB"/>
    <w:rsid w:val="00B53D95"/>
    <w:rsid w:val="00BE4072"/>
    <w:rsid w:val="00C056EB"/>
    <w:rsid w:val="00C15A34"/>
    <w:rsid w:val="00C54B18"/>
    <w:rsid w:val="00C630C3"/>
    <w:rsid w:val="00C64BE7"/>
    <w:rsid w:val="00C930C4"/>
    <w:rsid w:val="00CB0F35"/>
    <w:rsid w:val="00CB1DAC"/>
    <w:rsid w:val="00CE0F30"/>
    <w:rsid w:val="00D500C0"/>
    <w:rsid w:val="00DC00B4"/>
    <w:rsid w:val="00E12B75"/>
    <w:rsid w:val="00E2065D"/>
    <w:rsid w:val="00ED1B42"/>
    <w:rsid w:val="00ED2370"/>
    <w:rsid w:val="00ED5E4A"/>
    <w:rsid w:val="00F021D0"/>
    <w:rsid w:val="00F17AC3"/>
    <w:rsid w:val="00F20F43"/>
    <w:rsid w:val="00F45AF3"/>
    <w:rsid w:val="00F64723"/>
    <w:rsid w:val="00F66CC4"/>
    <w:rsid w:val="00F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1D"/>
    <w:pPr>
      <w:ind w:right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D1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E3D1D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1D"/>
    <w:pPr>
      <w:ind w:right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D1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E3D1D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Константиновна Голых</dc:creator>
  <cp:lastModifiedBy>Нина Константиновна Голых</cp:lastModifiedBy>
  <cp:revision>1</cp:revision>
  <dcterms:created xsi:type="dcterms:W3CDTF">2015-04-13T13:03:00Z</dcterms:created>
  <dcterms:modified xsi:type="dcterms:W3CDTF">2015-04-13T13:04:00Z</dcterms:modified>
</cp:coreProperties>
</file>