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677"/>
      </w:tblGrid>
      <w:tr w:rsidR="004474B7" w:rsidRPr="004474B7" w:rsidTr="0003306A">
        <w:tc>
          <w:tcPr>
            <w:tcW w:w="5529" w:type="dxa"/>
            <w:shd w:val="clear" w:color="auto" w:fill="auto"/>
          </w:tcPr>
          <w:p w:rsidR="004474B7" w:rsidRPr="004474B7" w:rsidRDefault="004474B7" w:rsidP="004474B7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4474B7" w:rsidRPr="004474B7" w:rsidRDefault="004474B7" w:rsidP="004474B7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4474B7" w:rsidRPr="004474B7" w:rsidRDefault="004474B7" w:rsidP="004474B7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4474B7" w:rsidRPr="004474B7" w:rsidRDefault="004474B7" w:rsidP="004474B7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4474B7" w:rsidRPr="004474B7" w:rsidRDefault="004474B7" w:rsidP="004474B7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4474B7" w:rsidRPr="004474B7" w:rsidRDefault="004474B7" w:rsidP="004474B7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677" w:type="dxa"/>
            <w:shd w:val="clear" w:color="auto" w:fill="auto"/>
          </w:tcPr>
          <w:p w:rsidR="00AD391E" w:rsidRPr="009A0E0C" w:rsidRDefault="00AD391E" w:rsidP="00AD391E">
            <w:pPr>
              <w:widowControl w:val="0"/>
              <w:tabs>
                <w:tab w:val="left" w:pos="3947"/>
              </w:tabs>
              <w:suppressAutoHyphens/>
              <w:snapToGrid w:val="0"/>
              <w:spacing w:after="0" w:line="100" w:lineRule="atLeast"/>
              <w:ind w:left="16" w:hanging="16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A0E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Приложение № 2 </w:t>
            </w:r>
          </w:p>
          <w:p w:rsidR="004474B7" w:rsidRPr="004474B7" w:rsidRDefault="00AD391E" w:rsidP="00AD391E">
            <w:pPr>
              <w:widowControl w:val="0"/>
              <w:tabs>
                <w:tab w:val="left" w:pos="4832"/>
              </w:tabs>
              <w:suppressAutoHyphens/>
              <w:snapToGrid w:val="0"/>
              <w:spacing w:after="0" w:line="100" w:lineRule="atLeast"/>
              <w:ind w:left="16" w:firstLine="3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A0E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 </w:t>
            </w:r>
            <w:r w:rsidRPr="009A0E0C">
              <w:rPr>
                <w:rFonts w:ascii="Times New Roman" w:hAnsi="Times New Roman"/>
                <w:sz w:val="24"/>
                <w:szCs w:val="24"/>
              </w:rPr>
              <w:t xml:space="preserve">информационному сообщению (извещению) </w:t>
            </w:r>
            <w:r w:rsidRPr="009A0E0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о проведении  открытого конкурса на право заключения договора на установку и эксплуатацию отдельно стоящей рекламной конструкции</w:t>
            </w:r>
            <w:r w:rsidR="00A4391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 лот № 6</w:t>
            </w:r>
            <w:bookmarkStart w:id="0" w:name="_GoBack"/>
            <w:bookmarkEnd w:id="0"/>
          </w:p>
        </w:tc>
      </w:tr>
    </w:tbl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_______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установку и эксплуатацию отдельно стоящей рекламной конструкции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Иваново                                                                                                          «___» ___________ 201_ г.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в лице Главы города Иванова Шарыпова В. Н., далее по тексту договора – «Администрация», и __________________________  в лице _______________, действующего на основании ____________________, далее по тексту договора – «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о нижеследующем.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bookmarkStart w:id="1" w:name="Par9"/>
      <w:bookmarkEnd w:id="1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Администрация предоставляет Рекламораспространителю право на использование муниципального рекламного места, расположенного на земельном участке, находящемся в государственной собственности до момента разграничения прав на землю или земельном участке, находящемся в муниципальной собственности, для установки и эксплуатации отдельно стоящей рекламной конструкции </w:t>
      </w:r>
      <w:proofErr w:type="gram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проекта</w:t>
      </w:r>
      <w:proofErr w:type="gram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«стела двухсторонняя». 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использовать муниципальное рекламное место, </w:t>
      </w:r>
      <w:r w:rsidRPr="004474B7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под номером 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533 </w:t>
      </w:r>
      <w:r w:rsidR="00A4391E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в Приложении № 1</w:t>
      </w:r>
      <w:r w:rsidR="00A4391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утвержденном</w:t>
      </w: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города Иванова </w:t>
      </w:r>
      <w:r w:rsidR="00A4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12.10.2016 № 1842</w:t>
      </w:r>
      <w:r w:rsidR="00A4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4391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схемах размещения рекламных конструкций на территории города Иванова</w:t>
      </w:r>
      <w:r w:rsidR="00A439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4474B7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Графическое изображение муниципального рекламного места, которое вправе использовать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Рекламораспространит</w:t>
      </w:r>
      <w:r w:rsidR="00A7576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ель</w:t>
      </w:r>
      <w:proofErr w:type="spellEnd"/>
      <w:r w:rsidR="00A7576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, содержится в приложении</w:t>
      </w:r>
      <w:r w:rsidRPr="004474B7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к настоящему договору.</w:t>
      </w: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4B7" w:rsidRPr="004474B7" w:rsidRDefault="004474B7" w:rsidP="004474B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Месторасположение рекламной конструкции: город Иваново, улица Парижской Коммуны, у дома 147А.</w:t>
      </w:r>
    </w:p>
    <w:p w:rsidR="004474B7" w:rsidRPr="004474B7" w:rsidRDefault="004474B7" w:rsidP="004474B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Габаритные размеры рекламной конструкции – _________________.</w:t>
      </w:r>
    </w:p>
    <w:p w:rsidR="004474B7" w:rsidRPr="004474B7" w:rsidRDefault="004474B7" w:rsidP="004474B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информационного поля рекламной конструкции – _______.</w:t>
      </w:r>
    </w:p>
    <w:p w:rsidR="004474B7" w:rsidRPr="004474B7" w:rsidRDefault="004474B7" w:rsidP="004474B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установить на муниципальном рекламном месте рекламную конструкцию </w:t>
      </w:r>
      <w:r w:rsidRPr="004474B7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при наличии полностью полученных согласований инженерных служб и уполномоченных органов</w:t>
      </w: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в установленном порядке разрешения на установку и эксплуатацию рекламной конструкции. </w:t>
      </w:r>
    </w:p>
    <w:p w:rsidR="004474B7" w:rsidRPr="004474B7" w:rsidRDefault="004474B7" w:rsidP="004474B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1.3. Рекламная конструкция должна быть подсвечена внутренними источниками освещения.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предоставленное муниципальное рекламное место согласно назначению и в порядке, предусмотренном настоящим договором и действующим законодательством, и уплачивает Администрации за его использование денежную сумму в размере, предусмотренном разделом 4 настоящего договора.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Администрация обязуется: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Предоставить муниципальное рекламное место, указанное в пункте 1.1 настоящего договора, для размещения рекламной конструкции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Не создавать препятствий Рекламораспространителю при монтаже рекламной конструкции при условии наличия необходимой разрешительной документации.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Администрация вправе: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2.2.1. Осуществлять контроль за надлежащим техническим и эстетическим состоянием установленной рекламной конструкции, а также за объемом и периодичностью платежей по настоящему договору, использованием имущества по целевому назначению и выполнением Рекламораспространителем обязательств, предусмотренных настоящим договором.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Запрашивать у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техническую и проектную документацию, связанную с монтажом и техническим состоянием рекламной конструкции.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Использовать предоставленное рекламное место для целей, связанных с осуществлением прав владельца рекламной конструкции, в том числе с эксплуатацией, техническим обслуживанием и демонтажем.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 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В случае подключения к электрическим сетям города для подсветки рекламной конструкции, заключить соответствующий договор с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энергоснабжающей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организацией. Предоставить копию данного договора в Администрацию в течение семи дней с момента заключения.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Установить рекламную конструкцию и осуществлять ее эксплуатацию в полном соответствии с выданными Администрацией разрешением на установку и эксплуатацию, условиями настоящего договора, требованиями действующего законодательства.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При монтаже и демонтаже рекламной конструкции соблюдать условия согласующих организаций.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</w:t>
      </w:r>
      <w:proofErr w:type="gram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прекращения либо досрочного расторжения, одностороннего отказа от настоящего договора, а также в случае аннулирования разрешения на установку рекламной конструкции или признания его недействительным произвести демонтаж   рекламной конструкции, установленной в соответствии с </w:t>
      </w:r>
      <w:hyperlink w:anchor="Par9" w:history="1">
        <w:r w:rsidRPr="004474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1.1</w:t>
        </w:r>
      </w:hyperlink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месяца с момента прекращения либо досрочного расторжения договора с последующим приведением рекламного места в первоначальное состояние в течение трех дней.</w:t>
      </w:r>
      <w:proofErr w:type="gramEnd"/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9"/>
      <w:bookmarkEnd w:id="2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Содержать рекламную конструкцию в полной исправности,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</w:t>
      </w:r>
      <w:proofErr w:type="gram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электробезопасном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надлежащем эстетическом и санитарном состоянии в соответствии с действующими правилами, положениями и регламентами.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Возместить расходы, понесенные лицом, производившим принудительный демонтаж рекламной конструкции, а также расходы, связанные с хранением и утилизацией демонтированной рекламной конструкции, в течение одного месяца от даты демонтажа.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Использовать рекламную конструкцию только в целях размещения рекламы, социальной рекламы.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2.4.8. </w:t>
      </w:r>
      <w:proofErr w:type="gram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производить без уведомления Администрации замену рекламной конструкции на другую по размеру, форме, проектной документации, принципу и особенностям эксплуатации.</w:t>
      </w:r>
      <w:proofErr w:type="gramEnd"/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2.4.9. Своевременно производить текущий ремонт рекламной конструкции и нести все расходы по  содержанию и эксплуатации в соответствии с условиями договора.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2.4.10. Своевременно в случаях, предусмотренных действующим законодательством и настоящим договором, производить проверку технического состояния рекламной конструкции.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2.4.11. Провести при необходимости работы по сбору технических условий организаций, осуществляющих эксплуатацию сетей инженерно-технического обеспечения, предусматривающих максимальную нагрузку и сроки подключения к сетям инженерно-технического обеспечения, для размещения рекламной конструкции. Предоставлять по запросу Администрации техническую и проектную документацию, связанную с монтажом и техническим состоянием рекламной конструкции.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2.4.12. Вносить плату в размере, порядке и в сроки, установленные </w:t>
      </w:r>
      <w:hyperlink w:anchor="Par44" w:history="1">
        <w:r w:rsidRPr="004474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4</w:t>
        </w:r>
      </w:hyperlink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2.4.13. Своевременно предоставлять Администрации копии финансовых документов, подтверждающих оплату по настоящему договору.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2.4.14. З</w:t>
      </w:r>
      <w:r w:rsidRPr="004474B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 счет собственных средств поддерживать прилегающую к рекламной конструкции территорию в надлежащем санитарно-техническом состоянии в соответствии с Правилами </w:t>
      </w:r>
      <w:r w:rsidRPr="004474B7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благоустройства города Иванова, утвержденными решением Ивановской городской Думы              от 27.06.2012 № 448.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bidi="en-US"/>
        </w:rPr>
        <w:t>2.4.15. Особые условия (</w:t>
      </w:r>
      <w:r w:rsidRPr="004474B7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согласно критериям конкурса и предложениям победителя конкурса</w:t>
      </w:r>
      <w:r w:rsidRPr="004474B7">
        <w:rPr>
          <w:rFonts w:ascii="Times New Roman" w:eastAsia="Times New Roman" w:hAnsi="Times New Roman" w:cs="Times New Roman"/>
          <w:sz w:val="24"/>
          <w:szCs w:val="24"/>
          <w:lang w:bidi="en-US"/>
        </w:rPr>
        <w:t>).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bidi="en-US"/>
        </w:rPr>
        <w:t>2.4.15.1. Цена за право заключения договора на установку и эксплуатацию рекламной конструкции составляет</w:t>
      </w:r>
      <w:proofErr w:type="gramStart"/>
      <w:r w:rsidRPr="004474B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_______________ (___________________________________________)</w:t>
      </w:r>
      <w:proofErr w:type="gramEnd"/>
      <w:r w:rsidRPr="004474B7">
        <w:rPr>
          <w:rFonts w:ascii="Times New Roman" w:eastAsia="Times New Roman" w:hAnsi="Times New Roman" w:cs="Times New Roman"/>
          <w:sz w:val="24"/>
          <w:szCs w:val="24"/>
          <w:lang w:bidi="en-US"/>
        </w:rPr>
        <w:t>руб.</w:t>
      </w:r>
    </w:p>
    <w:p w:rsid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2.4.15.2. Обязательства по </w:t>
      </w:r>
      <w:r w:rsidRPr="004474B7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использованию рекламных мест в социальных программах:</w:t>
      </w:r>
    </w:p>
    <w:p w:rsidR="005F4FAC" w:rsidRPr="004474B7" w:rsidRDefault="005F4FAC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______________________________________________________________________________</w:t>
      </w:r>
    </w:p>
    <w:p w:rsid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4474B7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2.4.15.3. Обязательства по благоустройству:</w:t>
      </w:r>
    </w:p>
    <w:p w:rsidR="005F4FAC" w:rsidRPr="004474B7" w:rsidRDefault="005F4FAC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______________________________________________________________________________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договора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Настоящий договор вступает в силу с момента подписания его сторонами и действует        в течение 10 лет.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44"/>
      <w:bookmarkEnd w:id="3"/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Расчеты по договору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widowControl w:val="0"/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Расчет платы по настоящему договору производится в соответствии с Порядком расчета размера оплаты по договору на установку и эксплуатацию рекламных конструкций на имуществе, находящемся в собственности или ведении муниципального образования городской округ Иваново (Приложение № 2 к решению Ивановской городской Думы от 20.12.2006 № 315 в действующей редакции).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Получателем денежных средств от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является Администрация.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настоящему договору составляет ___________руб. _____коп</w:t>
      </w:r>
      <w:proofErr w:type="gram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. (___________________________________________________________________________)</w:t>
      </w:r>
      <w:proofErr w:type="gram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вправе в случае изменения в установленном порядке базовой ставки и коэффициентов расчета в одностороннем порядке изменить плату по настоящему договору.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Администрация направляет Рекламораспространителю соответствующее уведомление об изменении платы по договору, которое принимается Рекламораспространителем в безусловном порядке.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4" w:name="Par50"/>
      <w:bookmarkEnd w:id="4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4474B7">
        <w:rPr>
          <w:rFonts w:ascii="Times New Roman" w:eastAsia="Times New Roman" w:hAnsi="Times New Roman" w:cs="Times New Roman"/>
          <w:sz w:val="24"/>
          <w:szCs w:val="28"/>
          <w:lang w:eastAsia="ru-RU"/>
        </w:rPr>
        <w:t>Оплата производится ежеквартально в течение года равными частями на основании счета, выставляемого Администрацией.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Первый платеж производится в течение 10 банковских дней после подписания настоящего договора за квартал, в котором заключен настоящий договор.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8"/>
          <w:lang w:eastAsia="ru-RU"/>
        </w:rPr>
        <w:t>В последующие периоды оплата производится за 10 дней до первого месяца квартала, за который вносится платеж.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Датой оплаты считается дата списания денежных средств со счета плательщика, подтвержденная платежным документом с отметкой банка.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Размещение социальной рекламы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spellStart"/>
      <w:proofErr w:type="gram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за свой счет размещать социальную рекламу на принадлежащей ему рекламной конструкции, установленной в соответствии с настоящим договором, в </w:t>
      </w:r>
      <w:r w:rsidRPr="004474B7">
        <w:rPr>
          <w:rFonts w:ascii="Times New Roman" w:hAnsi="Times New Roman" w:cs="Times New Roman"/>
          <w:sz w:val="24"/>
          <w:szCs w:val="24"/>
        </w:rPr>
        <w:t xml:space="preserve"> пределах пяти процентов годового объема распространяемой им рекламы.</w:t>
      </w:r>
      <w:proofErr w:type="gramEnd"/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Заказчиком по размещению социальной рекламы выступает управление по делам наружной рекламы, информации и оформления города Администрации города Иванова, которое направляет заявку на размещение социальной рекламы.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однократного неисполнения обязательств по размещению социальной рекламы Администрация вправе отказаться от договора в одностороннем порядке.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Ответственность сторон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Стороны несут ответственность за неисполнение или ненадлежащее исполнение условий договора и принятых на себя обязательств в соответствии с положениями настоящего договора и действующим законодательством РФ.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случае нарушения Рекламораспространителем </w:t>
      </w:r>
      <w:hyperlink r:id="rId7" w:history="1">
        <w:r w:rsidRPr="004474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Положения</w:t>
        </w:r>
      </w:hyperlink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установке рекламных конструкций на территории муниципального городского округа Иваново и требований настоящего договора последний обязан устранить их в течение пяти дней с момента получения соответствующего предписания Администрации.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При несоблюдении Рекламораспространителем сроков демонтажа, указанных в договоре,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 по требованию Администрации неустойку, размер которой составляет двойной размер суммы оплаты за день по договору, за каждый день просрочки.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невыполнения в установленный срок Рекламораспространителем своей обязанности по демонтажу рекламной конструкции Администрация вправе самостоятельно осуществить демонтаж рекламной конструкции с последующим отнесением расходов на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случае Администрация не несет перед Рекламораспространителем ответственности за убытки, возникшие у него вследствие такого демонтажа.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За несвоевременное внесение платы по договору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уплачивает пени в размере 0,1% от суммы просроченного платежа за каждый день просрочки. Уплата пени не освобождает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необходимости внесения платы в соответствии с условиями настоящего договора. Оплата пени производится на основании счета, выставляемого управлением по делам наружной рекламы, информации и оформления города Администрации города Иванова.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Окончание срока действия настоящего договора не освобождает стороны от ответственности за нарушение условий договора.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Изменение, расторжение и прекращение договора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Настоящий договор </w:t>
      </w:r>
      <w:proofErr w:type="gram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досрочно расторгнут</w:t>
      </w:r>
      <w:proofErr w:type="gram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изменен по соглашению сторон.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Администрация вправе досрочно отказаться от исполнения договора в одностороннем порядке и инициировать процедуру аннулирования разрешения на установку и эксплуатацию рекламной конструкции в следующих случаях: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неоплаты в предусмотренный настоящим договором срок, если просрочка платежа составляет более десяти рабочих дней;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 разрешение на установку и эксплуатацию рекламной конструкции будет признано недействительным;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нарушает условия настоящего договора либо требования </w:t>
      </w:r>
      <w:hyperlink r:id="rId8" w:history="1">
        <w:r w:rsidRPr="004474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Положения</w:t>
        </w:r>
      </w:hyperlink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установке рекламных конструкций на территории муниципального городского округа Иваново;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неисполнения предписания о нарушениях нормативных правовых актов, регламентирующих установку и эксплуатацию рекламных конструкций;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неисполнения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Рекламораспространителем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ar29" w:history="1">
        <w:proofErr w:type="spellStart"/>
        <w:r w:rsidRPr="004474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пп</w:t>
        </w:r>
        <w:proofErr w:type="spellEnd"/>
        <w:r w:rsidRPr="004474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2.4.5</w:t>
        </w:r>
      </w:hyperlink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принятия в установленном порядке решения о предоставлении данного земельного участка, на котором размещена рекламная конструкция, под капитальное строительство;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если по вине </w:t>
      </w:r>
      <w:proofErr w:type="spell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произошло уничтожение или повреждение зеленых насаждений вблизи установленной рекламной конструкции.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Заключительные положения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изменения и/или дополнения к настоящему договору вносятся письменно по согласованию полномочными представителями сторон.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 Все приложения и дополнительные соглашения к настоящему договору являются его неотъемлемыми частями.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Настоящий договор составлен на русском языке в двух экземплярах, обладающих равной юридической силой, по одному экземпляру для каждой стороны.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Обо всех изменениях организационно-правовой формы, юридического адреса или иных реквизитов юридического лица стороны обязаны уведомлять друг друга в течение 10 (десяти) дней </w:t>
      </w:r>
      <w:proofErr w:type="gramStart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совершения</w:t>
      </w:r>
      <w:proofErr w:type="gramEnd"/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изменений.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 случае невозможности урегулирования споров путем переговоров в досудебном порядке, Стороны вправе обратиться в Арбитражный суд Ивановской области.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B7">
        <w:rPr>
          <w:rFonts w:ascii="Times New Roman" w:eastAsia="Times New Roman" w:hAnsi="Times New Roman" w:cs="Times New Roman"/>
          <w:sz w:val="24"/>
          <w:szCs w:val="24"/>
          <w:lang w:eastAsia="ru-RU"/>
        </w:rPr>
        <w:t>9. Адреса, реквизиты и подписи сторон</w:t>
      </w:r>
    </w:p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4474B7" w:rsidRPr="004474B7" w:rsidTr="0003306A">
        <w:tc>
          <w:tcPr>
            <w:tcW w:w="5211" w:type="dxa"/>
          </w:tcPr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  <w:r w:rsidRPr="004474B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  <w:t>Администрация:</w:t>
            </w:r>
          </w:p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474B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Администрация города Иванова</w:t>
            </w:r>
          </w:p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474B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153000, г. Иваново, пл. Революции, д. 6</w:t>
            </w:r>
          </w:p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lang w:bidi="en-US"/>
              </w:rPr>
            </w:pPr>
            <w:r w:rsidRPr="004474B7">
              <w:rPr>
                <w:rFonts w:ascii="Times New Roman" w:eastAsia="Lucida Sans Unicode" w:hAnsi="Times New Roman" w:cs="Times New Roman"/>
                <w:color w:val="000000"/>
                <w:sz w:val="24"/>
                <w:szCs w:val="21"/>
                <w:shd w:val="clear" w:color="auto" w:fill="FFFFFF"/>
                <w:lang w:bidi="en-US"/>
              </w:rPr>
              <w:t xml:space="preserve">            </w:t>
            </w:r>
          </w:p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города Иванова</w:t>
            </w:r>
          </w:p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4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 w:rsidRPr="004474B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Шарыпов В. Н.</w:t>
            </w:r>
          </w:p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5211" w:type="dxa"/>
          </w:tcPr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  <w:proofErr w:type="spellStart"/>
            <w:r w:rsidRPr="004474B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  <w:t>Рекламораспространитель</w:t>
            </w:r>
            <w:proofErr w:type="spellEnd"/>
            <w:r w:rsidRPr="004474B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  <w:t>:</w:t>
            </w:r>
          </w:p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474B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_______________________________________</w:t>
            </w:r>
          </w:p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474B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_______________________________________</w:t>
            </w:r>
          </w:p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474B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_______________________________________</w:t>
            </w:r>
          </w:p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474B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_______________________________________</w:t>
            </w:r>
          </w:p>
          <w:p w:rsidR="004474B7" w:rsidRPr="004474B7" w:rsidRDefault="004474B7" w:rsidP="004474B7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474B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_______________________________________</w:t>
            </w:r>
          </w:p>
        </w:tc>
      </w:tr>
    </w:tbl>
    <w:p w:rsidR="004474B7" w:rsidRPr="004474B7" w:rsidRDefault="004474B7" w:rsidP="00447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4474B7" w:rsidRPr="004474B7" w:rsidRDefault="004474B7" w:rsidP="004474B7">
      <w:pPr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</w:p>
    <w:p w:rsidR="004474B7" w:rsidRPr="004474B7" w:rsidRDefault="004474B7" w:rsidP="004474B7"/>
    <w:p w:rsidR="007C65CC" w:rsidRDefault="007C65CC"/>
    <w:sectPr w:rsidR="007C65CC" w:rsidSect="00492430">
      <w:footerReference w:type="default" r:id="rId9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69" w:rsidRDefault="00482769">
      <w:pPr>
        <w:spacing w:after="0" w:line="240" w:lineRule="auto"/>
      </w:pPr>
      <w:r>
        <w:separator/>
      </w:r>
    </w:p>
  </w:endnote>
  <w:endnote w:type="continuationSeparator" w:id="0">
    <w:p w:rsidR="00482769" w:rsidRDefault="0048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6672"/>
      <w:docPartObj>
        <w:docPartGallery w:val="Page Numbers (Bottom of Page)"/>
        <w:docPartUnique/>
      </w:docPartObj>
    </w:sdtPr>
    <w:sdtEndPr/>
    <w:sdtContent>
      <w:p w:rsidR="00AC340C" w:rsidRDefault="004474B7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9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340C" w:rsidRDefault="00A439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69" w:rsidRDefault="00482769">
      <w:pPr>
        <w:spacing w:after="0" w:line="240" w:lineRule="auto"/>
      </w:pPr>
      <w:r>
        <w:separator/>
      </w:r>
    </w:p>
  </w:footnote>
  <w:footnote w:type="continuationSeparator" w:id="0">
    <w:p w:rsidR="00482769" w:rsidRDefault="00482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B7"/>
    <w:rsid w:val="002746E1"/>
    <w:rsid w:val="004474B7"/>
    <w:rsid w:val="00482769"/>
    <w:rsid w:val="005F4FAC"/>
    <w:rsid w:val="007C65CC"/>
    <w:rsid w:val="00A4391E"/>
    <w:rsid w:val="00A75765"/>
    <w:rsid w:val="00AD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7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474B7"/>
  </w:style>
  <w:style w:type="table" w:styleId="a5">
    <w:name w:val="Table Grid"/>
    <w:basedOn w:val="a1"/>
    <w:uiPriority w:val="59"/>
    <w:rsid w:val="0044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7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474B7"/>
  </w:style>
  <w:style w:type="table" w:styleId="a5">
    <w:name w:val="Table Grid"/>
    <w:basedOn w:val="a1"/>
    <w:uiPriority w:val="59"/>
    <w:rsid w:val="0044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727BDC5C9BBDF67CCD326D1CECDB305989D39807AA3A88709B2237E4F8763BB550B250B4D34FC2FC45AE8c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727BDC5C9BBDF67CCD326D1CECDB305989D39807AA3A88709B2237E4F8763BB550B250B4D34FC2FC45AE8c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2117</Words>
  <Characters>12073</Characters>
  <Application>Microsoft Office Word</Application>
  <DocSecurity>0</DocSecurity>
  <Lines>100</Lines>
  <Paragraphs>28</Paragraphs>
  <ScaleCrop>false</ScaleCrop>
  <Company/>
  <LinksUpToDate>false</LinksUpToDate>
  <CharactersWithSpaces>14162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Наталья Львовна Смирнова</cp:lastModifiedBy>
  <cp:revision>5</cp:revision>
  <dcterms:created xsi:type="dcterms:W3CDTF">2017-05-12T06:45:00Z</dcterms:created>
  <dcterms:modified xsi:type="dcterms:W3CDTF">2017-06-19T07:27:00Z</dcterms:modified>
</cp:coreProperties>
</file>