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A" w:rsidRPr="00C82944" w:rsidRDefault="005C6A40" w:rsidP="00BA5CB5">
      <w:pPr>
        <w:keepNext/>
        <w:jc w:val="both"/>
        <w:rPr>
          <w:bCs/>
        </w:rPr>
      </w:pPr>
      <w:r w:rsidRPr="00C82944">
        <w:t xml:space="preserve"> </w:t>
      </w:r>
      <w:r w:rsidR="007A7B2A" w:rsidRPr="00C82944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3028"/>
        <w:gridCol w:w="186"/>
        <w:gridCol w:w="1596"/>
        <w:gridCol w:w="1208"/>
        <w:gridCol w:w="1218"/>
        <w:gridCol w:w="14"/>
        <w:gridCol w:w="953"/>
        <w:gridCol w:w="14"/>
        <w:gridCol w:w="943"/>
        <w:gridCol w:w="13"/>
      </w:tblGrid>
      <w:tr w:rsidR="007A7B2A" w:rsidRPr="00C82944" w:rsidTr="009A2C66">
        <w:trPr>
          <w:trHeight w:val="146"/>
        </w:trPr>
        <w:tc>
          <w:tcPr>
            <w:tcW w:w="186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59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6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82944">
              <w:rPr>
                <w:b/>
                <w:sz w:val="18"/>
                <w:szCs w:val="18"/>
                <w:lang w:eastAsia="en-US"/>
              </w:rPr>
              <w:t>2017</w:t>
            </w:r>
          </w:p>
        </w:tc>
      </w:tr>
      <w:tr w:rsidR="007A7B2A" w:rsidRPr="00C82944" w:rsidTr="009A2C66">
        <w:trPr>
          <w:trHeight w:val="261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45 005,94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CF7C0C">
            <w:pPr>
              <w:keepNext/>
              <w:autoSpaceDE w:val="0"/>
              <w:autoSpaceDN w:val="0"/>
              <w:adjustRightInd w:val="0"/>
              <w:jc w:val="center"/>
            </w:pPr>
            <w:r w:rsidRPr="000121C3">
              <w:rPr>
                <w:sz w:val="22"/>
                <w:szCs w:val="22"/>
              </w:rPr>
              <w:t>56 418,47</w:t>
            </w:r>
          </w:p>
        </w:tc>
        <w:tc>
          <w:tcPr>
            <w:tcW w:w="529" w:type="pct"/>
            <w:gridSpan w:val="2"/>
          </w:tcPr>
          <w:p w:rsidR="007A7B2A" w:rsidRPr="005506AF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8 018,14</w:t>
            </w:r>
          </w:p>
        </w:tc>
        <w:tc>
          <w:tcPr>
            <w:tcW w:w="522" w:type="pct"/>
            <w:gridSpan w:val="2"/>
          </w:tcPr>
          <w:p w:rsidR="007A7B2A" w:rsidRPr="005506AF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8 354,91</w:t>
            </w:r>
          </w:p>
        </w:tc>
      </w:tr>
      <w:tr w:rsidR="007A7B2A" w:rsidRPr="00C82944" w:rsidTr="009A2C66">
        <w:trPr>
          <w:trHeight w:val="238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11 357,99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0121C3">
              <w:rPr>
                <w:sz w:val="22"/>
                <w:szCs w:val="22"/>
              </w:rPr>
              <w:t>14 119,15</w:t>
            </w:r>
          </w:p>
        </w:tc>
        <w:tc>
          <w:tcPr>
            <w:tcW w:w="529" w:type="pct"/>
            <w:gridSpan w:val="2"/>
          </w:tcPr>
          <w:p w:rsidR="007A7B2A" w:rsidRPr="005506AF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8 018,14</w:t>
            </w:r>
          </w:p>
        </w:tc>
        <w:tc>
          <w:tcPr>
            <w:tcW w:w="522" w:type="pct"/>
            <w:gridSpan w:val="2"/>
          </w:tcPr>
          <w:p w:rsidR="007A7B2A" w:rsidRPr="005506AF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8 354,91</w:t>
            </w:r>
          </w:p>
        </w:tc>
      </w:tr>
      <w:tr w:rsidR="007A7B2A" w:rsidRPr="00C82944" w:rsidTr="009A2C66">
        <w:trPr>
          <w:trHeight w:val="230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81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2 910,50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21C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87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0121C3">
              <w:rPr>
                <w:sz w:val="22"/>
                <w:szCs w:val="22"/>
              </w:rPr>
              <w:t>4 088,54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87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25 802,12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CF7C0C">
            <w:pPr>
              <w:keepNext/>
              <w:autoSpaceDE w:val="0"/>
              <w:autoSpaceDN w:val="0"/>
              <w:adjustRightInd w:val="0"/>
              <w:jc w:val="center"/>
            </w:pPr>
            <w:r w:rsidRPr="000121C3">
              <w:rPr>
                <w:sz w:val="22"/>
                <w:szCs w:val="22"/>
              </w:rPr>
              <w:t>28 095,69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7 125,30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21C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21C3">
              <w:rPr>
                <w:sz w:val="22"/>
                <w:szCs w:val="22"/>
              </w:rPr>
              <w:t>9 473,02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7 845,83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0121C3">
              <w:rPr>
                <w:sz w:val="22"/>
                <w:szCs w:val="22"/>
              </w:rPr>
              <w:t>14 203,63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rPr>
                <w:sz w:val="22"/>
                <w:szCs w:val="22"/>
              </w:rPr>
              <w:t>1 030,00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2646" w:type="pct"/>
            <w:gridSpan w:val="4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0121C3">
              <w:rPr>
                <w:sz w:val="22"/>
                <w:szCs w:val="22"/>
              </w:rPr>
              <w:t>3 373,18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7A7B2A" w:rsidRPr="00C82944" w:rsidTr="009A2C66">
        <w:trPr>
          <w:trHeight w:val="300"/>
        </w:trPr>
        <w:tc>
          <w:tcPr>
            <w:tcW w:w="186" w:type="pct"/>
            <w:vMerge w:val="restar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829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755" w:type="pct"/>
            <w:vMerge w:val="restart"/>
            <w:vAlign w:val="center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32 702,14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jc w:val="center"/>
              <w:rPr>
                <w:highlight w:val="cyan"/>
              </w:rPr>
            </w:pPr>
            <w:r w:rsidRPr="000121C3">
              <w:rPr>
                <w:sz w:val="22"/>
                <w:szCs w:val="22"/>
              </w:rPr>
              <w:t>45 502,51</w:t>
            </w:r>
          </w:p>
        </w:tc>
        <w:tc>
          <w:tcPr>
            <w:tcW w:w="529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6 773,00</w:t>
            </w:r>
          </w:p>
        </w:tc>
        <w:tc>
          <w:tcPr>
            <w:tcW w:w="522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7 057,47</w:t>
            </w:r>
          </w:p>
        </w:tc>
      </w:tr>
      <w:tr w:rsidR="007A7B2A" w:rsidRPr="00C82944" w:rsidTr="009A2C66">
        <w:trPr>
          <w:trHeight w:val="168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9 551,78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jc w:val="center"/>
            </w:pPr>
            <w:r w:rsidRPr="000121C3">
              <w:rPr>
                <w:sz w:val="22"/>
                <w:szCs w:val="22"/>
              </w:rPr>
              <w:t>11 482,56</w:t>
            </w:r>
          </w:p>
        </w:tc>
        <w:tc>
          <w:tcPr>
            <w:tcW w:w="529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6 773,00</w:t>
            </w:r>
          </w:p>
        </w:tc>
        <w:tc>
          <w:tcPr>
            <w:tcW w:w="522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7 057,47</w:t>
            </w: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2 299,24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jc w:val="center"/>
              <w:rPr>
                <w:b/>
              </w:rPr>
            </w:pPr>
            <w:r w:rsidRPr="000121C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jc w:val="center"/>
            </w:pPr>
            <w:r w:rsidRPr="000121C3">
              <w:rPr>
                <w:sz w:val="22"/>
                <w:szCs w:val="22"/>
              </w:rPr>
              <w:t>3 584,20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15 304,53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jc w:val="center"/>
            </w:pPr>
            <w:r w:rsidRPr="000121C3">
              <w:rPr>
                <w:sz w:val="22"/>
                <w:szCs w:val="22"/>
              </w:rPr>
              <w:t>19 816,32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15 304,53</w:t>
            </w:r>
          </w:p>
        </w:tc>
        <w:tc>
          <w:tcPr>
            <w:tcW w:w="659" w:type="pct"/>
            <w:gridSpan w:val="2"/>
          </w:tcPr>
          <w:p w:rsidR="007A7B2A" w:rsidRPr="000121C3" w:rsidRDefault="007A7B2A" w:rsidP="008011ED">
            <w:pPr>
              <w:keepNext/>
              <w:tabs>
                <w:tab w:val="center" w:pos="468"/>
              </w:tabs>
              <w:jc w:val="center"/>
            </w:pPr>
            <w:r w:rsidRPr="000121C3">
              <w:rPr>
                <w:sz w:val="22"/>
                <w:szCs w:val="22"/>
              </w:rPr>
              <w:t>19 816,32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3 682,06</w:t>
            </w: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371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75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  <w:rPr>
                <w:highlight w:val="yellow"/>
              </w:rPr>
            </w:pP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sz w:val="22"/>
                <w:szCs w:val="22"/>
              </w:rPr>
              <w:t>7 520,71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75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7 845,83</w:t>
            </w: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14 203,63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</w:tr>
      <w:tr w:rsidR="007A7B2A" w:rsidRPr="00C82944" w:rsidTr="009A2C66">
        <w:trPr>
          <w:trHeight w:val="146"/>
        </w:trPr>
        <w:tc>
          <w:tcPr>
            <w:tcW w:w="186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 xml:space="preserve">- субсидии на мероприятия </w:t>
            </w:r>
            <w:hyperlink r:id="rId9" w:history="1">
              <w:r w:rsidRPr="00C82944">
                <w:rPr>
                  <w:sz w:val="20"/>
                  <w:szCs w:val="20"/>
                  <w:lang w:eastAsia="en-US"/>
                </w:rPr>
                <w:t>подпрограммы</w:t>
              </w:r>
            </w:hyperlink>
            <w:r w:rsidRPr="00C82944">
              <w:rPr>
                <w:sz w:val="20"/>
                <w:szCs w:val="20"/>
                <w:lang w:eastAsia="en-US"/>
              </w:rPr>
              <w:t xml:space="preserve"> «Обеспечение жильем молодых семей» федеральной целевой </w:t>
            </w:r>
            <w:hyperlink r:id="rId10" w:history="1">
              <w:r w:rsidRPr="00C82944">
                <w:rPr>
                  <w:sz w:val="20"/>
                  <w:szCs w:val="20"/>
                  <w:lang w:eastAsia="en-US"/>
                </w:rPr>
                <w:t>программы</w:t>
              </w:r>
            </w:hyperlink>
            <w:r w:rsidRPr="00C82944">
              <w:rPr>
                <w:sz w:val="20"/>
                <w:szCs w:val="20"/>
                <w:lang w:eastAsia="en-US"/>
              </w:rPr>
              <w:t xml:space="preserve"> «Жилище» на 2011 - 2015 годы</w:t>
            </w:r>
          </w:p>
        </w:tc>
        <w:tc>
          <w:tcPr>
            <w:tcW w:w="75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7 845,83</w:t>
            </w: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14 203,63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trHeight w:val="304"/>
        </w:trPr>
        <w:tc>
          <w:tcPr>
            <w:tcW w:w="186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5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trHeight w:val="312"/>
        </w:trPr>
        <w:tc>
          <w:tcPr>
            <w:tcW w:w="186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75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1 030,00</w:t>
            </w: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trHeight w:val="312"/>
        </w:trPr>
        <w:tc>
          <w:tcPr>
            <w:tcW w:w="186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75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5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3 373,18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2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gridAfter w:val="1"/>
          <w:wAfter w:w="9" w:type="pct"/>
          <w:trHeight w:val="557"/>
        </w:trPr>
        <w:tc>
          <w:tcPr>
            <w:tcW w:w="186" w:type="pct"/>
            <w:vMerge w:val="restar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C8294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755" w:type="pct"/>
            <w:vMerge w:val="restart"/>
            <w:vAlign w:val="center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12 303,80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10 915,96</w:t>
            </w:r>
          </w:p>
        </w:tc>
        <w:tc>
          <w:tcPr>
            <w:tcW w:w="529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1 245,14</w:t>
            </w:r>
          </w:p>
        </w:tc>
        <w:tc>
          <w:tcPr>
            <w:tcW w:w="523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1 297,44</w:t>
            </w: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1 806,21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2 636,59</w:t>
            </w:r>
          </w:p>
        </w:tc>
        <w:tc>
          <w:tcPr>
            <w:tcW w:w="529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1 245,14</w:t>
            </w:r>
          </w:p>
        </w:tc>
        <w:tc>
          <w:tcPr>
            <w:tcW w:w="523" w:type="pct"/>
            <w:gridSpan w:val="2"/>
          </w:tcPr>
          <w:p w:rsidR="007A7B2A" w:rsidRPr="005506AF" w:rsidRDefault="007A7B2A" w:rsidP="008011ED">
            <w:pPr>
              <w:keepNext/>
              <w:jc w:val="center"/>
              <w:rPr>
                <w:sz w:val="20"/>
                <w:szCs w:val="20"/>
              </w:rPr>
            </w:pPr>
            <w:r w:rsidRPr="005506AF">
              <w:rPr>
                <w:sz w:val="20"/>
                <w:szCs w:val="20"/>
              </w:rPr>
              <w:t>1 297,44</w:t>
            </w: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611,26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504,34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10 497,59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8 279,37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10 497,59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8 279,37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3 443,24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</w:pP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</w:pPr>
            <w:r w:rsidRPr="00C82944">
              <w:rPr>
                <w:sz w:val="22"/>
                <w:szCs w:val="22"/>
              </w:rPr>
              <w:t>1 952,31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</w:p>
        </w:tc>
      </w:tr>
      <w:tr w:rsidR="007A7B2A" w:rsidRPr="00C82944" w:rsidTr="009A2C66">
        <w:trPr>
          <w:gridAfter w:val="1"/>
          <w:wAfter w:w="9" w:type="pct"/>
          <w:trHeight w:val="146"/>
        </w:trPr>
        <w:tc>
          <w:tcPr>
            <w:tcW w:w="186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pct"/>
            <w:gridSpan w:val="2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82944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755" w:type="pct"/>
            <w:vMerge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49" w:type="pct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9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3" w:type="pct"/>
            <w:gridSpan w:val="2"/>
          </w:tcPr>
          <w:p w:rsidR="007A7B2A" w:rsidRPr="00C82944" w:rsidRDefault="007A7B2A" w:rsidP="008011ED">
            <w:pPr>
              <w:keepNext/>
              <w:jc w:val="center"/>
              <w:rPr>
                <w:b/>
              </w:rPr>
            </w:pPr>
            <w:r w:rsidRPr="00C82944">
              <w:rPr>
                <w:b/>
                <w:sz w:val="22"/>
                <w:szCs w:val="22"/>
              </w:rPr>
              <w:t>-</w:t>
            </w:r>
          </w:p>
        </w:tc>
      </w:tr>
    </w:tbl>
    <w:p w:rsidR="007A7B2A" w:rsidRPr="00C82944" w:rsidRDefault="007A7B2A" w:rsidP="008011ED">
      <w:pPr>
        <w:keepNext/>
        <w:widowControl w:val="0"/>
        <w:autoSpaceDE w:val="0"/>
        <w:autoSpaceDN w:val="0"/>
        <w:adjustRightInd w:val="0"/>
        <w:ind w:firstLine="709"/>
        <w:jc w:val="right"/>
      </w:pPr>
      <w:r w:rsidRPr="00C82944">
        <w:t xml:space="preserve">». </w:t>
      </w:r>
      <w:bookmarkStart w:id="0" w:name="_GoBack"/>
      <w:bookmarkEnd w:id="0"/>
    </w:p>
    <w:sectPr w:rsidR="007A7B2A" w:rsidRPr="00C82944" w:rsidSect="005506AF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02337"/>
      <w:docPartObj>
        <w:docPartGallery w:val="Page Numbers (Top of Page)"/>
        <w:docPartUnique/>
      </w:docPartObj>
    </w:sdtPr>
    <w:sdtEndPr/>
    <w:sdtContent>
      <w:p w:rsidR="005506AF" w:rsidRDefault="005506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40">
          <w:rPr>
            <w:noProof/>
          </w:rPr>
          <w:t>1</w:t>
        </w:r>
        <w:r>
          <w:fldChar w:fldCharType="end"/>
        </w:r>
      </w:p>
    </w:sdtContent>
  </w:sdt>
  <w:p w:rsidR="00C1481B" w:rsidRDefault="00C148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A40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A403CEE85E34B03A0BEEE4241018DAD32499206BE0A5C1AEDD784868C226216AA9DFDB096E6684W2r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03CEE85E34B03A0BEEE4241018DAD32499206BE0A5C1AEDD784868C226216AA9DFDB096F6786W2r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39B3-9B3C-4C06-9234-B69265A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2015-12-03T06:41:00Z</dcterms:modified>
</cp:coreProperties>
</file>