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B6" w:rsidRDefault="00633FB6" w:rsidP="00633FB6">
      <w:pPr>
        <w:ind w:left="720"/>
        <w:jc w:val="center"/>
      </w:pPr>
      <w:r>
        <w:t>Таблица 4. Перечень программных мероприятий</w:t>
      </w:r>
    </w:p>
    <w:p w:rsidR="00633FB6" w:rsidRDefault="00633FB6" w:rsidP="00633FB6">
      <w:pPr>
        <w:pStyle w:val="Pro-Gramma"/>
        <w:spacing w:before="0" w:line="240" w:lineRule="auto"/>
        <w:ind w:left="1080"/>
        <w:rPr>
          <w:rFonts w:ascii="Times New Roman" w:hAnsi="Times New Roman"/>
          <w:sz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9"/>
        <w:gridCol w:w="2192"/>
        <w:gridCol w:w="1029"/>
        <w:gridCol w:w="1128"/>
        <w:gridCol w:w="1134"/>
        <w:gridCol w:w="1134"/>
        <w:gridCol w:w="1134"/>
        <w:gridCol w:w="1134"/>
      </w:tblGrid>
      <w:tr w:rsidR="00633FB6" w:rsidTr="00A942FC">
        <w:trPr>
          <w:trHeight w:val="330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бюджетных ассигнований,</w:t>
            </w:r>
          </w:p>
        </w:tc>
      </w:tr>
      <w:tr w:rsidR="00633FB6" w:rsidTr="00A942FC">
        <w:trPr>
          <w:trHeight w:val="330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</w:tr>
      <w:tr w:rsidR="00633FB6" w:rsidTr="00A942FC">
        <w:trPr>
          <w:trHeight w:val="330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</w:tr>
      <w:tr w:rsidR="00633FB6" w:rsidTr="00A942FC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  <w:r>
              <w:t>Строительство сетей водопровода и канализации в частном секторе: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FB6" w:rsidRDefault="00633FB6" w:rsidP="00A942FC">
            <w:pPr>
              <w:rPr>
                <w:color w:val="000000"/>
              </w:rPr>
            </w:pPr>
            <w:r>
              <w:t>2012-2014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18936,37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23F54">
              <w:rPr>
                <w:color w:val="000000"/>
              </w:rPr>
              <w:t>910,2 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3977,61</w:t>
            </w:r>
          </w:p>
        </w:tc>
      </w:tr>
      <w:tr w:rsidR="00633FB6" w:rsidTr="00A942FC">
        <w:trPr>
          <w:trHeight w:val="16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водопровода по               7-й Линии с установкой двух водоразборных колонок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Pr="00023F54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Pr="00C65DCE" w:rsidRDefault="00633FB6" w:rsidP="00A942FC">
            <w:pPr>
              <w:jc w:val="center"/>
              <w:rPr>
                <w:color w:val="000000"/>
              </w:rPr>
            </w:pPr>
            <w:r w:rsidRPr="00C65DCE">
              <w:rPr>
                <w:color w:val="000000"/>
              </w:rPr>
              <w:t> </w:t>
            </w:r>
          </w:p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FB6" w:rsidTr="00A942FC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водопровода по улице 4-й Нарвской с установкой водоразборной колонки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Pr="00C65DCE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Pr="00C65DCE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Pr="00C65DCE" w:rsidRDefault="00633FB6" w:rsidP="00A942F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FB6" w:rsidTr="00A942FC">
        <w:trPr>
          <w:trHeight w:val="190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водопровода по улице 2-й Отрадной с установкой водоразборных колонок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Pr="00C65DCE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Pr="00C65DCE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FB6" w:rsidTr="00A942FC">
        <w:trPr>
          <w:trHeight w:val="316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водопровода по пер.8-му </w:t>
            </w:r>
            <w:proofErr w:type="gramStart"/>
            <w:r>
              <w:rPr>
                <w:color w:val="000000"/>
              </w:rPr>
              <w:t>Линейному</w:t>
            </w:r>
            <w:proofErr w:type="gramEnd"/>
            <w:r>
              <w:rPr>
                <w:color w:val="000000"/>
              </w:rPr>
              <w:t xml:space="preserve"> и</w:t>
            </w:r>
          </w:p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2-й Лучевой с установкой водоразборной колонки на пересечении пер. 8-го </w:t>
            </w:r>
            <w:proofErr w:type="gramStart"/>
            <w:r>
              <w:rPr>
                <w:color w:val="000000"/>
              </w:rPr>
              <w:t>Линейного</w:t>
            </w:r>
            <w:proofErr w:type="gramEnd"/>
            <w:r>
              <w:rPr>
                <w:color w:val="000000"/>
              </w:rPr>
              <w:t xml:space="preserve"> и ул. 2-й Лучевой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FB6" w:rsidTr="00A942FC">
        <w:trPr>
          <w:trHeight w:val="18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водопровода с установкой водоразборной колонки в районе дома 23 по переулку 4-му Кирпичному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3FB6" w:rsidTr="00A942FC">
        <w:trPr>
          <w:trHeight w:val="1016"/>
        </w:trPr>
        <w:tc>
          <w:tcPr>
            <w:tcW w:w="7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1.6.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  <w:r>
              <w:rPr>
                <w:color w:val="000000"/>
              </w:rPr>
              <w:t>Перекладка канализационной линии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  <w:r>
              <w:rPr>
                <w:color w:val="000000"/>
              </w:rPr>
              <w:t xml:space="preserve">=300м на Д=500мм по </w:t>
            </w:r>
            <w:proofErr w:type="spellStart"/>
            <w:r>
              <w:rPr>
                <w:color w:val="000000"/>
              </w:rPr>
              <w:t>Варгинскому</w:t>
            </w:r>
            <w:proofErr w:type="spellEnd"/>
            <w:r>
              <w:rPr>
                <w:color w:val="000000"/>
              </w:rPr>
              <w:t xml:space="preserve"> оврагу в </w:t>
            </w:r>
          </w:p>
          <w:p w:rsidR="00633FB6" w:rsidRDefault="00633FB6" w:rsidP="00A942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Иваново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rPr>
                <w:color w:val="000000"/>
              </w:rPr>
            </w:pPr>
          </w:p>
        </w:tc>
      </w:tr>
      <w:tr w:rsidR="00633FB6" w:rsidTr="00A942FC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r>
              <w:t>Строительство сети уличной канализации по      ул. Детской на участке от пер.</w:t>
            </w:r>
          </w:p>
          <w:p w:rsidR="00633FB6" w:rsidRDefault="00633FB6" w:rsidP="00A942FC">
            <w:pPr>
              <w:rPr>
                <w:color w:val="000000"/>
              </w:rPr>
            </w:pPr>
            <w:r>
              <w:t xml:space="preserve"> 5-го Северного             до пер. 4-го Северного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33FB6" w:rsidTr="00A942FC">
        <w:trPr>
          <w:trHeight w:val="33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Корректировка проектно-сметной документации на строительство сетей водопровода и канализации в частном секторе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Default="00633FB6" w:rsidP="00A94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Default="00633FB6" w:rsidP="00A942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33FB6" w:rsidRPr="00513213" w:rsidTr="00A942FC">
        <w:trPr>
          <w:trHeight w:val="33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Pr="00513213" w:rsidRDefault="00633FB6" w:rsidP="00A942FC">
            <w:pPr>
              <w:jc w:val="center"/>
              <w:rPr>
                <w:color w:val="000000"/>
              </w:rPr>
            </w:pPr>
            <w:r w:rsidRPr="00513213"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Pr="00513213" w:rsidRDefault="00633FB6" w:rsidP="00A942FC">
            <w:pPr>
              <w:jc w:val="both"/>
              <w:rPr>
                <w:bCs/>
                <w:color w:val="000000"/>
              </w:rPr>
            </w:pPr>
            <w:r w:rsidRPr="00513213">
              <w:rPr>
                <w:bCs/>
                <w:color w:val="000000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FB6" w:rsidRPr="00513213" w:rsidRDefault="00633FB6" w:rsidP="00A942FC">
            <w:pPr>
              <w:jc w:val="center"/>
              <w:rPr>
                <w:bCs/>
                <w:color w:val="000000"/>
              </w:rPr>
            </w:pPr>
            <w:r w:rsidRPr="00513213">
              <w:rPr>
                <w:bCs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6" w:rsidRPr="00513213" w:rsidRDefault="00633FB6" w:rsidP="00A942FC">
            <w:pPr>
              <w:jc w:val="center"/>
              <w:rPr>
                <w:bCs/>
                <w:color w:val="000000"/>
              </w:rPr>
            </w:pPr>
            <w:r w:rsidRPr="00513213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Pr="00513213" w:rsidRDefault="00633FB6" w:rsidP="00A942FC">
            <w:pPr>
              <w:jc w:val="center"/>
              <w:rPr>
                <w:bCs/>
                <w:color w:val="000000"/>
              </w:rPr>
            </w:pPr>
            <w:r w:rsidRPr="00513213">
              <w:rPr>
                <w:bCs/>
                <w:color w:val="000000"/>
              </w:rPr>
              <w:t>19407,5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B6" w:rsidRPr="00513213" w:rsidRDefault="00633FB6" w:rsidP="00A942FC">
            <w:pPr>
              <w:jc w:val="center"/>
              <w:rPr>
                <w:bCs/>
                <w:color w:val="000000"/>
              </w:rPr>
            </w:pPr>
            <w:r w:rsidRPr="00513213">
              <w:rPr>
                <w:bCs/>
                <w:color w:val="000000"/>
              </w:rPr>
              <w:t>9381,33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3FB6" w:rsidRPr="00513213" w:rsidRDefault="00633FB6" w:rsidP="00A942FC">
            <w:pPr>
              <w:jc w:val="center"/>
              <w:rPr>
                <w:bCs/>
                <w:color w:val="000000"/>
              </w:rPr>
            </w:pPr>
            <w:r w:rsidRPr="00513213">
              <w:rPr>
                <w:color w:val="000000"/>
              </w:rPr>
              <w:t>6048,56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3FB6" w:rsidRPr="00513213" w:rsidRDefault="00633FB6" w:rsidP="00A942FC">
            <w:pPr>
              <w:jc w:val="center"/>
              <w:rPr>
                <w:bCs/>
                <w:color w:val="000000"/>
              </w:rPr>
            </w:pPr>
            <w:r w:rsidRPr="00513213">
              <w:rPr>
                <w:bCs/>
                <w:color w:val="000000"/>
              </w:rPr>
              <w:t>3977,61</w:t>
            </w:r>
          </w:p>
        </w:tc>
      </w:tr>
    </w:tbl>
    <w:p w:rsidR="00633FB6" w:rsidRPr="00752244" w:rsidRDefault="00633FB6" w:rsidP="00633FB6">
      <w:pPr>
        <w:pStyle w:val="Pro-Gramma"/>
        <w:spacing w:before="0" w:line="240" w:lineRule="auto"/>
        <w:ind w:left="1080" w:right="-1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».</w:t>
      </w:r>
    </w:p>
    <w:p w:rsidR="00AB0F47" w:rsidRDefault="00AB0F47">
      <w:bookmarkStart w:id="0" w:name="_GoBack"/>
      <w:bookmarkEnd w:id="0"/>
    </w:p>
    <w:sectPr w:rsidR="00AB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35"/>
    <w:rsid w:val="003D4535"/>
    <w:rsid w:val="00633FB6"/>
    <w:rsid w:val="00A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rsid w:val="00633FB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633FB6"/>
    <w:rPr>
      <w:rFonts w:ascii="Georgia" w:eastAsia="Times New Roman" w:hAnsi="Georgi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rsid w:val="00633FB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633FB6"/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>Администрация города Иванова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2012-04-10T11:57:00Z</dcterms:created>
  <dcterms:modified xsi:type="dcterms:W3CDTF">2012-04-10T11:58:00Z</dcterms:modified>
</cp:coreProperties>
</file>