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AD3" w:rsidRDefault="00646AD3" w:rsidP="00646AD3">
      <w:pPr>
        <w:tabs>
          <w:tab w:val="left" w:pos="851"/>
          <w:tab w:val="left" w:pos="1134"/>
        </w:tabs>
        <w:jc w:val="both"/>
      </w:pPr>
      <w: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379"/>
      </w:tblGrid>
      <w:tr w:rsidR="00646AD3" w:rsidRPr="00D566D4" w:rsidTr="0043587D">
        <w:trPr>
          <w:cantSplit/>
          <w:trHeight w:val="269"/>
        </w:trPr>
        <w:tc>
          <w:tcPr>
            <w:tcW w:w="3119" w:type="dxa"/>
          </w:tcPr>
          <w:p w:rsidR="00646AD3" w:rsidRPr="00C74184" w:rsidRDefault="00646AD3" w:rsidP="0043587D">
            <w:pPr>
              <w:snapToGrid w:val="0"/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>Объем финансирования Программы</w:t>
            </w:r>
          </w:p>
        </w:tc>
        <w:tc>
          <w:tcPr>
            <w:tcW w:w="6379" w:type="dxa"/>
          </w:tcPr>
          <w:p w:rsidR="00646AD3" w:rsidRPr="00C74184" w:rsidRDefault="00646AD3" w:rsidP="0043587D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 xml:space="preserve">Общий объем финансирования Программы </w:t>
            </w:r>
          </w:p>
          <w:p w:rsidR="00646AD3" w:rsidRPr="00C74184" w:rsidRDefault="00646AD3" w:rsidP="00435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163 669,06</w:t>
            </w:r>
            <w:r w:rsidRPr="00C74184">
              <w:rPr>
                <w:sz w:val="20"/>
                <w:szCs w:val="20"/>
              </w:rPr>
              <w:t xml:space="preserve"> тыс. руб., в том числе:</w:t>
            </w:r>
          </w:p>
          <w:p w:rsidR="00646AD3" w:rsidRPr="00C74184" w:rsidRDefault="00646AD3" w:rsidP="0043587D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>2010 год – 86 974,36 тыс. руб., из них</w:t>
            </w:r>
          </w:p>
          <w:p w:rsidR="00646AD3" w:rsidRPr="00C74184" w:rsidRDefault="00646AD3" w:rsidP="0043587D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>средства федерального бюджета – 17 500,00 тыс. руб.</w:t>
            </w:r>
          </w:p>
          <w:p w:rsidR="00646AD3" w:rsidRPr="00C74184" w:rsidRDefault="00646AD3" w:rsidP="0043587D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>средства областного бюджета – 19 516,20 тыс. руб.</w:t>
            </w:r>
          </w:p>
          <w:p w:rsidR="00646AD3" w:rsidRPr="00C74184" w:rsidRDefault="00646AD3" w:rsidP="0043587D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>средства городского бюджета – 49 958,16 тыс. руб.</w:t>
            </w:r>
          </w:p>
          <w:p w:rsidR="00646AD3" w:rsidRPr="00C74184" w:rsidRDefault="00646AD3" w:rsidP="0043587D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 xml:space="preserve">2011 год – </w:t>
            </w:r>
            <w:r>
              <w:rPr>
                <w:sz w:val="20"/>
                <w:szCs w:val="20"/>
              </w:rPr>
              <w:t>44 730,82</w:t>
            </w:r>
            <w:r w:rsidRPr="00C74184">
              <w:rPr>
                <w:sz w:val="20"/>
                <w:szCs w:val="20"/>
              </w:rPr>
              <w:t xml:space="preserve"> тыс. руб., из них</w:t>
            </w:r>
          </w:p>
          <w:p w:rsidR="00646AD3" w:rsidRPr="00C74184" w:rsidRDefault="00646AD3" w:rsidP="0043587D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>средства областного бюджета – 10 000,00 тыс. руб.</w:t>
            </w:r>
          </w:p>
          <w:p w:rsidR="00646AD3" w:rsidRPr="00C74184" w:rsidRDefault="00646AD3" w:rsidP="0043587D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 xml:space="preserve">средства городского бюджета – </w:t>
            </w:r>
            <w:r>
              <w:rPr>
                <w:sz w:val="20"/>
                <w:szCs w:val="20"/>
              </w:rPr>
              <w:t>34 730,82</w:t>
            </w:r>
            <w:r w:rsidRPr="00C74184">
              <w:rPr>
                <w:sz w:val="20"/>
                <w:szCs w:val="20"/>
              </w:rPr>
              <w:t xml:space="preserve"> тыс. руб.</w:t>
            </w:r>
          </w:p>
          <w:p w:rsidR="00646AD3" w:rsidRPr="00C74184" w:rsidRDefault="00646AD3" w:rsidP="0043587D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>2012 год – 25 803,33 тыс. руб., из них</w:t>
            </w:r>
          </w:p>
          <w:p w:rsidR="00646AD3" w:rsidRPr="00C74184" w:rsidRDefault="00646AD3" w:rsidP="0043587D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>средства городского бюджета – 25 803,33 тыс. руб.</w:t>
            </w:r>
          </w:p>
          <w:p w:rsidR="00646AD3" w:rsidRPr="00C74184" w:rsidRDefault="00646AD3" w:rsidP="0043587D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 xml:space="preserve">2013 год – 4 111,11 тыс. руб., из них </w:t>
            </w:r>
          </w:p>
          <w:p w:rsidR="00646AD3" w:rsidRPr="00C74184" w:rsidRDefault="00646AD3" w:rsidP="0043587D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>средства городского бюджета – 4 111,11 тыс. руб.</w:t>
            </w:r>
          </w:p>
          <w:p w:rsidR="00646AD3" w:rsidRPr="00C74184" w:rsidRDefault="00646AD3" w:rsidP="0043587D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 xml:space="preserve">2014 год – 2 049,44 тыс. руб., из них </w:t>
            </w:r>
          </w:p>
          <w:p w:rsidR="00646AD3" w:rsidRPr="00C74184" w:rsidRDefault="00646AD3" w:rsidP="0043587D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>средства городского бюджета – 2 049,44 тыс. руб.</w:t>
            </w:r>
          </w:p>
        </w:tc>
      </w:tr>
    </w:tbl>
    <w:p w:rsidR="00646AD3" w:rsidRDefault="00646AD3" w:rsidP="00646AD3">
      <w:pPr>
        <w:jc w:val="right"/>
      </w:pPr>
      <w:r>
        <w:t>».</w:t>
      </w:r>
    </w:p>
    <w:p w:rsidR="006C74B8" w:rsidRDefault="006C74B8">
      <w:bookmarkStart w:id="0" w:name="_GoBack"/>
      <w:bookmarkEnd w:id="0"/>
    </w:p>
    <w:sectPr w:rsidR="006C7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5E"/>
    <w:rsid w:val="00646AD3"/>
    <w:rsid w:val="006C74B8"/>
    <w:rsid w:val="00CB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>Администрация города Иванова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2011-12-07T10:45:00Z</dcterms:created>
  <dcterms:modified xsi:type="dcterms:W3CDTF">2011-12-07T10:45:00Z</dcterms:modified>
</cp:coreProperties>
</file>