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CD" w:rsidRDefault="002211CD" w:rsidP="002211CD">
      <w:pPr>
        <w:ind w:left="-2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20"/>
        <w:gridCol w:w="2349"/>
        <w:gridCol w:w="1402"/>
      </w:tblGrid>
      <w:tr w:rsidR="002211CD" w:rsidTr="008B472C">
        <w:tc>
          <w:tcPr>
            <w:tcW w:w="6228" w:type="dxa"/>
          </w:tcPr>
          <w:p w:rsidR="002211CD" w:rsidRDefault="002211CD" w:rsidP="008B4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в 2011 году жилья (2 </w:t>
            </w:r>
            <w:proofErr w:type="gramStart"/>
            <w:r>
              <w:rPr>
                <w:sz w:val="24"/>
                <w:szCs w:val="24"/>
              </w:rPr>
              <w:t>жилых</w:t>
            </w:r>
            <w:proofErr w:type="gramEnd"/>
            <w:r>
              <w:rPr>
                <w:sz w:val="24"/>
                <w:szCs w:val="24"/>
              </w:rPr>
              <w:t xml:space="preserve"> помещения) путем размещения муниципального заказа и регистрация права собственности городского округа Иваново на приобретенные жилые помещения</w:t>
            </w:r>
          </w:p>
        </w:tc>
        <w:tc>
          <w:tcPr>
            <w:tcW w:w="2490" w:type="dxa"/>
          </w:tcPr>
          <w:p w:rsidR="002211CD" w:rsidRDefault="002211CD" w:rsidP="008B4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2011 года</w:t>
            </w:r>
          </w:p>
        </w:tc>
        <w:tc>
          <w:tcPr>
            <w:tcW w:w="1470" w:type="dxa"/>
          </w:tcPr>
          <w:p w:rsidR="002211CD" w:rsidRDefault="002211CD" w:rsidP="008B4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2 376 000</w:t>
            </w:r>
          </w:p>
        </w:tc>
      </w:tr>
    </w:tbl>
    <w:p w:rsidR="002211CD" w:rsidRDefault="002211CD" w:rsidP="002211CD">
      <w:pPr>
        <w:ind w:left="-24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CB4D13" w:rsidRDefault="00CB4D13">
      <w:bookmarkStart w:id="0" w:name="_GoBack"/>
      <w:bookmarkEnd w:id="0"/>
    </w:p>
    <w:sectPr w:rsidR="00CB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DD"/>
    <w:rsid w:val="002211CD"/>
    <w:rsid w:val="006F4DDD"/>
    <w:rsid w:val="00C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2012-02-10T13:20:00Z</dcterms:created>
  <dcterms:modified xsi:type="dcterms:W3CDTF">2012-02-10T13:20:00Z</dcterms:modified>
</cp:coreProperties>
</file>