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60" w:rsidRDefault="005C3B60" w:rsidP="005C3B60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«</w:t>
      </w:r>
      <w:r w:rsidRPr="00114ED0">
        <w:rPr>
          <w:rFonts w:ascii="Times New Roman" w:hAnsi="Times New Roman"/>
          <w:b w:val="0"/>
          <w:color w:val="auto"/>
          <w:sz w:val="24"/>
          <w:szCs w:val="24"/>
        </w:rPr>
        <w:t>Таблица 4</w:t>
      </w:r>
    </w:p>
    <w:p w:rsidR="005C3B60" w:rsidRDefault="005C3B60" w:rsidP="005C3B6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</w:p>
    <w:p w:rsidR="005C3B60" w:rsidRDefault="005C3B60" w:rsidP="005C3B6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114ED0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114ED0">
        <w:rPr>
          <w:rFonts w:ascii="Times New Roman" w:hAnsi="Times New Roman"/>
          <w:b w:val="0"/>
          <w:color w:val="auto"/>
          <w:sz w:val="24"/>
          <w:szCs w:val="24"/>
        </w:rPr>
        <w:t>рограммы</w:t>
      </w:r>
    </w:p>
    <w:p w:rsidR="005C3B60" w:rsidRPr="00114ED0" w:rsidRDefault="005C3B60" w:rsidP="005C3B6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114ED0">
        <w:rPr>
          <w:rFonts w:ascii="Times New Roman" w:hAnsi="Times New Roman"/>
          <w:b w:val="0"/>
          <w:color w:val="auto"/>
          <w:sz w:val="24"/>
          <w:szCs w:val="24"/>
        </w:rPr>
        <w:t xml:space="preserve"> (по источникам финансирования), тыс. руб.</w:t>
      </w:r>
    </w:p>
    <w:p w:rsidR="005C3B60" w:rsidRPr="00467CCD" w:rsidRDefault="005C3B60" w:rsidP="005C3B60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941"/>
        <w:gridCol w:w="1660"/>
        <w:gridCol w:w="1661"/>
        <w:gridCol w:w="1359"/>
      </w:tblGrid>
      <w:tr w:rsidR="005C3B60" w:rsidRPr="00307394" w:rsidTr="00C91ACF">
        <w:trPr>
          <w:cantSplit/>
          <w:trHeight w:val="346"/>
        </w:trPr>
        <w:tc>
          <w:tcPr>
            <w:tcW w:w="739" w:type="dxa"/>
            <w:vAlign w:val="center"/>
          </w:tcPr>
          <w:p w:rsidR="005C3B60" w:rsidRPr="00307394" w:rsidRDefault="005C3B60" w:rsidP="00C91ACF">
            <w:pPr>
              <w:keepNext/>
              <w:jc w:val="center"/>
            </w:pPr>
            <w:r w:rsidRPr="00307394">
              <w:t xml:space="preserve">№ </w:t>
            </w:r>
            <w:proofErr w:type="gramStart"/>
            <w:r w:rsidRPr="00307394">
              <w:t>п</w:t>
            </w:r>
            <w:proofErr w:type="gramEnd"/>
            <w:r w:rsidRPr="00307394">
              <w:t>/п</w:t>
            </w:r>
          </w:p>
        </w:tc>
        <w:tc>
          <w:tcPr>
            <w:tcW w:w="3941" w:type="dxa"/>
            <w:vAlign w:val="center"/>
          </w:tcPr>
          <w:p w:rsidR="005C3B60" w:rsidRPr="00307394" w:rsidRDefault="005C3B60" w:rsidP="00C91ACF">
            <w:pPr>
              <w:keepNext/>
              <w:jc w:val="center"/>
            </w:pPr>
            <w:r w:rsidRPr="00307394">
              <w:t>Источники финансирования</w:t>
            </w:r>
          </w:p>
        </w:tc>
        <w:tc>
          <w:tcPr>
            <w:tcW w:w="1660" w:type="dxa"/>
            <w:vAlign w:val="center"/>
          </w:tcPr>
          <w:p w:rsidR="005C3B60" w:rsidRPr="00307394" w:rsidRDefault="005C3B60" w:rsidP="00C91ACF">
            <w:pPr>
              <w:keepNext/>
              <w:ind w:right="-107"/>
              <w:jc w:val="center"/>
            </w:pPr>
            <w:r w:rsidRPr="00307394">
              <w:t>Всего</w:t>
            </w:r>
          </w:p>
        </w:tc>
        <w:tc>
          <w:tcPr>
            <w:tcW w:w="1661" w:type="dxa"/>
            <w:vAlign w:val="center"/>
          </w:tcPr>
          <w:p w:rsidR="005C3B60" w:rsidRPr="00307394" w:rsidRDefault="005C3B60" w:rsidP="00C91ACF">
            <w:pPr>
              <w:keepNext/>
              <w:jc w:val="center"/>
            </w:pPr>
            <w:r w:rsidRPr="00307394">
              <w:t>2010</w:t>
            </w:r>
          </w:p>
        </w:tc>
        <w:tc>
          <w:tcPr>
            <w:tcW w:w="1359" w:type="dxa"/>
            <w:vAlign w:val="center"/>
          </w:tcPr>
          <w:p w:rsidR="005C3B60" w:rsidRPr="00307394" w:rsidRDefault="005C3B60" w:rsidP="00C91ACF">
            <w:pPr>
              <w:keepNext/>
              <w:jc w:val="center"/>
            </w:pPr>
            <w:r w:rsidRPr="00307394">
              <w:t>2011</w:t>
            </w:r>
          </w:p>
        </w:tc>
      </w:tr>
      <w:tr w:rsidR="005C3B60" w:rsidRPr="00307394" w:rsidTr="00C91ACF">
        <w:trPr>
          <w:cantSplit/>
          <w:trHeight w:val="456"/>
        </w:trPr>
        <w:tc>
          <w:tcPr>
            <w:tcW w:w="739" w:type="dxa"/>
          </w:tcPr>
          <w:p w:rsidR="005C3B60" w:rsidRPr="00307394" w:rsidRDefault="005C3B60" w:rsidP="00C91ACF"/>
        </w:tc>
        <w:tc>
          <w:tcPr>
            <w:tcW w:w="3941" w:type="dxa"/>
          </w:tcPr>
          <w:p w:rsidR="005C3B60" w:rsidRPr="00307394" w:rsidRDefault="005C3B60" w:rsidP="00C91ACF">
            <w:r w:rsidRPr="00307394">
              <w:t>Объем бюджетных ассигнований на реализацию Программы, всего</w:t>
            </w:r>
          </w:p>
        </w:tc>
        <w:tc>
          <w:tcPr>
            <w:tcW w:w="1660" w:type="dxa"/>
          </w:tcPr>
          <w:p w:rsidR="005C3B60" w:rsidRPr="00307394" w:rsidRDefault="005C3B60" w:rsidP="00C91ACF">
            <w:pPr>
              <w:jc w:val="center"/>
              <w:rPr>
                <w:bCs/>
              </w:rPr>
            </w:pPr>
            <w:r>
              <w:rPr>
                <w:bCs/>
              </w:rPr>
              <w:t>55 049,65</w:t>
            </w:r>
          </w:p>
        </w:tc>
        <w:tc>
          <w:tcPr>
            <w:tcW w:w="1661" w:type="dxa"/>
          </w:tcPr>
          <w:p w:rsidR="005C3B60" w:rsidRPr="00307394" w:rsidRDefault="005C3B60" w:rsidP="00C91ACF">
            <w:pPr>
              <w:jc w:val="center"/>
              <w:rPr>
                <w:bCs/>
              </w:rPr>
            </w:pPr>
            <w:r w:rsidRPr="00307394">
              <w:rPr>
                <w:bCs/>
              </w:rPr>
              <w:t>3</w:t>
            </w:r>
            <w:r>
              <w:rPr>
                <w:bCs/>
              </w:rPr>
              <w:t>6</w:t>
            </w:r>
            <w:r w:rsidRPr="00307394">
              <w:rPr>
                <w:bCs/>
              </w:rPr>
              <w:t> </w:t>
            </w:r>
            <w:r>
              <w:rPr>
                <w:bCs/>
              </w:rPr>
              <w:t>5</w:t>
            </w:r>
            <w:r w:rsidRPr="00307394">
              <w:rPr>
                <w:bCs/>
              </w:rPr>
              <w:t>23,63</w:t>
            </w:r>
          </w:p>
        </w:tc>
        <w:tc>
          <w:tcPr>
            <w:tcW w:w="1359" w:type="dxa"/>
          </w:tcPr>
          <w:p w:rsidR="005C3B60" w:rsidRPr="00307394" w:rsidRDefault="005C3B60" w:rsidP="00C91ACF">
            <w:pPr>
              <w:jc w:val="center"/>
              <w:rPr>
                <w:bCs/>
              </w:rPr>
            </w:pPr>
            <w:r>
              <w:rPr>
                <w:bCs/>
              </w:rPr>
              <w:t>18 526,02</w:t>
            </w:r>
          </w:p>
        </w:tc>
      </w:tr>
      <w:tr w:rsidR="005C3B60" w:rsidRPr="00307394" w:rsidTr="00C91ACF">
        <w:trPr>
          <w:cantSplit/>
          <w:trHeight w:val="273"/>
        </w:trPr>
        <w:tc>
          <w:tcPr>
            <w:tcW w:w="739" w:type="dxa"/>
          </w:tcPr>
          <w:p w:rsidR="005C3B60" w:rsidRPr="00307394" w:rsidRDefault="005C3B60" w:rsidP="00C91ACF">
            <w:r w:rsidRPr="00307394">
              <w:t>1.</w:t>
            </w:r>
          </w:p>
        </w:tc>
        <w:tc>
          <w:tcPr>
            <w:tcW w:w="3941" w:type="dxa"/>
          </w:tcPr>
          <w:p w:rsidR="005C3B60" w:rsidRPr="00307394" w:rsidRDefault="005C3B60" w:rsidP="00C91ACF">
            <w:r w:rsidRPr="00307394">
              <w:t xml:space="preserve">в </w:t>
            </w:r>
            <w:proofErr w:type="spellStart"/>
            <w:r w:rsidRPr="00307394">
              <w:t>т.ч</w:t>
            </w:r>
            <w:proofErr w:type="spellEnd"/>
            <w:r w:rsidRPr="00307394">
              <w:t>. федеральный бюджет</w:t>
            </w:r>
          </w:p>
        </w:tc>
        <w:tc>
          <w:tcPr>
            <w:tcW w:w="1660" w:type="dxa"/>
          </w:tcPr>
          <w:p w:rsidR="005C3B60" w:rsidRPr="00307394" w:rsidRDefault="005C3B60" w:rsidP="00C91ACF">
            <w:pPr>
              <w:jc w:val="center"/>
            </w:pPr>
            <w:r w:rsidRPr="00307394">
              <w:t>21 390,19</w:t>
            </w:r>
          </w:p>
        </w:tc>
        <w:tc>
          <w:tcPr>
            <w:tcW w:w="1661" w:type="dxa"/>
          </w:tcPr>
          <w:p w:rsidR="005C3B60" w:rsidRPr="00307394" w:rsidRDefault="005C3B60" w:rsidP="00C91ACF">
            <w:pPr>
              <w:jc w:val="center"/>
            </w:pPr>
            <w:r w:rsidRPr="00307394">
              <w:t>21 390,19</w:t>
            </w:r>
          </w:p>
        </w:tc>
        <w:tc>
          <w:tcPr>
            <w:tcW w:w="1359" w:type="dxa"/>
          </w:tcPr>
          <w:p w:rsidR="005C3B60" w:rsidRPr="00307394" w:rsidRDefault="005C3B60" w:rsidP="00C91ACF">
            <w:pPr>
              <w:jc w:val="center"/>
            </w:pPr>
            <w:r w:rsidRPr="00307394">
              <w:t>0,00</w:t>
            </w:r>
          </w:p>
        </w:tc>
      </w:tr>
      <w:tr w:rsidR="005C3B60" w:rsidRPr="00307394" w:rsidTr="00C91ACF">
        <w:trPr>
          <w:cantSplit/>
          <w:trHeight w:val="135"/>
        </w:trPr>
        <w:tc>
          <w:tcPr>
            <w:tcW w:w="739" w:type="dxa"/>
          </w:tcPr>
          <w:p w:rsidR="005C3B60" w:rsidRPr="00307394" w:rsidRDefault="005C3B60" w:rsidP="00C91ACF">
            <w:r w:rsidRPr="00307394">
              <w:t>2.</w:t>
            </w:r>
          </w:p>
        </w:tc>
        <w:tc>
          <w:tcPr>
            <w:tcW w:w="3941" w:type="dxa"/>
          </w:tcPr>
          <w:p w:rsidR="005C3B60" w:rsidRPr="00307394" w:rsidRDefault="005C3B60" w:rsidP="00C91ACF">
            <w:r w:rsidRPr="00307394">
              <w:t xml:space="preserve">в </w:t>
            </w:r>
            <w:proofErr w:type="spellStart"/>
            <w:r w:rsidRPr="00307394">
              <w:t>т.ч</w:t>
            </w:r>
            <w:proofErr w:type="spellEnd"/>
            <w:r w:rsidRPr="00307394">
              <w:t>. бюджет города</w:t>
            </w:r>
          </w:p>
        </w:tc>
        <w:tc>
          <w:tcPr>
            <w:tcW w:w="1660" w:type="dxa"/>
          </w:tcPr>
          <w:p w:rsidR="005C3B60" w:rsidRPr="00307394" w:rsidRDefault="005C3B60" w:rsidP="00C91ACF">
            <w:pPr>
              <w:jc w:val="center"/>
            </w:pPr>
            <w:r>
              <w:t>33 659,46</w:t>
            </w:r>
          </w:p>
        </w:tc>
        <w:tc>
          <w:tcPr>
            <w:tcW w:w="1661" w:type="dxa"/>
          </w:tcPr>
          <w:p w:rsidR="005C3B60" w:rsidRPr="00307394" w:rsidRDefault="005C3B60" w:rsidP="00C91ACF">
            <w:pPr>
              <w:jc w:val="center"/>
            </w:pPr>
            <w:r w:rsidRPr="00307394">
              <w:t>1</w:t>
            </w:r>
            <w:r>
              <w:t>5</w:t>
            </w:r>
            <w:r w:rsidRPr="00307394">
              <w:t> </w:t>
            </w:r>
            <w:r>
              <w:t>1</w:t>
            </w:r>
            <w:r w:rsidRPr="00307394">
              <w:t>33,44</w:t>
            </w:r>
          </w:p>
        </w:tc>
        <w:tc>
          <w:tcPr>
            <w:tcW w:w="1359" w:type="dxa"/>
          </w:tcPr>
          <w:p w:rsidR="005C3B60" w:rsidRPr="00307394" w:rsidRDefault="005C3B60" w:rsidP="00C91ACF">
            <w:pPr>
              <w:jc w:val="center"/>
            </w:pPr>
            <w:r>
              <w:t>18 526,02</w:t>
            </w:r>
          </w:p>
        </w:tc>
      </w:tr>
    </w:tbl>
    <w:p w:rsidR="005C3B60" w:rsidRDefault="005C3B60" w:rsidP="005C3B60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</w:p>
    <w:p w:rsidR="005C3B60" w:rsidRPr="00114ED0" w:rsidRDefault="005C3B60" w:rsidP="005C3B60">
      <w:pPr>
        <w:pStyle w:val="Pro-TabName"/>
        <w:spacing w:before="0" w:after="0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 w:rsidRPr="00114ED0">
        <w:rPr>
          <w:rFonts w:ascii="Times New Roman" w:hAnsi="Times New Roman"/>
          <w:b w:val="0"/>
          <w:color w:val="auto"/>
          <w:sz w:val="24"/>
          <w:szCs w:val="24"/>
        </w:rPr>
        <w:t xml:space="preserve">Таблица 5 </w:t>
      </w:r>
    </w:p>
    <w:p w:rsidR="005C3B60" w:rsidRDefault="005C3B60" w:rsidP="005C3B6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114ED0">
        <w:rPr>
          <w:rFonts w:ascii="Times New Roman" w:hAnsi="Times New Roman"/>
          <w:b w:val="0"/>
          <w:color w:val="auto"/>
          <w:sz w:val="24"/>
          <w:szCs w:val="24"/>
        </w:rPr>
        <w:t xml:space="preserve">Объем бюджетных ассигнований на реализацию </w:t>
      </w:r>
      <w:r>
        <w:rPr>
          <w:rFonts w:ascii="Times New Roman" w:hAnsi="Times New Roman"/>
          <w:b w:val="0"/>
          <w:color w:val="auto"/>
          <w:sz w:val="24"/>
          <w:szCs w:val="24"/>
        </w:rPr>
        <w:t>П</w:t>
      </w:r>
      <w:r w:rsidRPr="00114ED0">
        <w:rPr>
          <w:rFonts w:ascii="Times New Roman" w:hAnsi="Times New Roman"/>
          <w:b w:val="0"/>
          <w:color w:val="auto"/>
          <w:sz w:val="24"/>
          <w:szCs w:val="24"/>
        </w:rPr>
        <w:t xml:space="preserve">рограммы </w:t>
      </w:r>
    </w:p>
    <w:p w:rsidR="005C3B60" w:rsidRPr="00114ED0" w:rsidRDefault="005C3B60" w:rsidP="005C3B60">
      <w:pPr>
        <w:pStyle w:val="Pro-TabName"/>
        <w:spacing w:before="0" w:after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114ED0">
        <w:rPr>
          <w:rFonts w:ascii="Times New Roman" w:hAnsi="Times New Roman"/>
          <w:b w:val="0"/>
          <w:color w:val="auto"/>
          <w:sz w:val="24"/>
          <w:szCs w:val="24"/>
        </w:rPr>
        <w:t>(по видам ассигнований), тыс. руб.</w:t>
      </w:r>
    </w:p>
    <w:p w:rsidR="005C3B60" w:rsidRPr="00467CCD" w:rsidRDefault="005C3B60" w:rsidP="005C3B60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5C3B60" w:rsidRPr="00467CCD" w:rsidRDefault="005C3B60" w:rsidP="005C3B60">
      <w:pPr>
        <w:jc w:val="center"/>
        <w:rPr>
          <w:b/>
        </w:rPr>
      </w:pPr>
    </w:p>
    <w:tbl>
      <w:tblPr>
        <w:tblW w:w="9418" w:type="dxa"/>
        <w:tblInd w:w="93" w:type="dxa"/>
        <w:tblLook w:val="04A0" w:firstRow="1" w:lastRow="0" w:firstColumn="1" w:lastColumn="0" w:noHBand="0" w:noVBand="1"/>
      </w:tblPr>
      <w:tblGrid>
        <w:gridCol w:w="777"/>
        <w:gridCol w:w="3918"/>
        <w:gridCol w:w="1661"/>
        <w:gridCol w:w="1579"/>
        <w:gridCol w:w="1483"/>
      </w:tblGrid>
      <w:tr w:rsidR="005C3B60" w:rsidRPr="005A7638" w:rsidTr="00C91ACF">
        <w:trPr>
          <w:trHeight w:val="63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60" w:rsidRPr="005A7638" w:rsidRDefault="005C3B60" w:rsidP="00C91ACF">
            <w:pPr>
              <w:jc w:val="center"/>
            </w:pPr>
            <w:r w:rsidRPr="005A7638">
              <w:t xml:space="preserve">№ </w:t>
            </w:r>
            <w:proofErr w:type="gramStart"/>
            <w:r w:rsidRPr="005A7638">
              <w:t>п</w:t>
            </w:r>
            <w:proofErr w:type="gramEnd"/>
            <w:r w:rsidRPr="005A7638">
              <w:t>/п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60" w:rsidRPr="005A7638" w:rsidRDefault="005C3B60" w:rsidP="00C91ACF">
            <w:pPr>
              <w:jc w:val="center"/>
            </w:pPr>
            <w:r w:rsidRPr="005A7638">
              <w:t>Источники финансирования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60" w:rsidRPr="005A7638" w:rsidRDefault="005C3B60" w:rsidP="00C91ACF">
            <w:pPr>
              <w:jc w:val="center"/>
            </w:pPr>
            <w:r w:rsidRPr="005A7638">
              <w:t>Всего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60" w:rsidRPr="005A7638" w:rsidRDefault="005C3B60" w:rsidP="00C91ACF">
            <w:pPr>
              <w:jc w:val="center"/>
            </w:pPr>
            <w:r w:rsidRPr="005A7638">
              <w:t>2010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B60" w:rsidRPr="005A7638" w:rsidRDefault="005C3B60" w:rsidP="00C91ACF">
            <w:pPr>
              <w:jc w:val="center"/>
            </w:pPr>
            <w:r w:rsidRPr="005A7638">
              <w:t>2011</w:t>
            </w:r>
          </w:p>
        </w:tc>
      </w:tr>
      <w:tr w:rsidR="005C3B60" w:rsidRPr="005A7638" w:rsidTr="00C91ACF">
        <w:trPr>
          <w:trHeight w:val="512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B60" w:rsidRPr="005A7638" w:rsidRDefault="005C3B60" w:rsidP="00C91ACF">
            <w:pPr>
              <w:jc w:val="center"/>
            </w:pPr>
            <w:r w:rsidRPr="005A7638">
              <w:t> 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60" w:rsidRPr="005A7638" w:rsidRDefault="005C3B60" w:rsidP="00C91ACF">
            <w:pPr>
              <w:rPr>
                <w:bCs/>
              </w:rPr>
            </w:pPr>
            <w:r w:rsidRPr="005A7638">
              <w:rPr>
                <w:bCs/>
              </w:rPr>
              <w:t>Объем бюджетных ассигнований на реализацию Программы, всего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60" w:rsidRPr="005A7638" w:rsidRDefault="005C3B60" w:rsidP="00C91ACF">
            <w:pPr>
              <w:jc w:val="center"/>
              <w:rPr>
                <w:bCs/>
              </w:rPr>
            </w:pPr>
            <w:r>
              <w:rPr>
                <w:bCs/>
              </w:rPr>
              <w:t>55 049,65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60" w:rsidRPr="005A7638" w:rsidRDefault="005C3B60" w:rsidP="00C91ACF">
            <w:pPr>
              <w:jc w:val="center"/>
              <w:rPr>
                <w:bCs/>
              </w:rPr>
            </w:pPr>
            <w:r>
              <w:rPr>
                <w:bCs/>
              </w:rPr>
              <w:t>36 523,63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60" w:rsidRPr="005A7638" w:rsidRDefault="005C3B60" w:rsidP="00C91ACF">
            <w:pPr>
              <w:jc w:val="center"/>
              <w:rPr>
                <w:bCs/>
              </w:rPr>
            </w:pPr>
            <w:r>
              <w:rPr>
                <w:bCs/>
              </w:rPr>
              <w:t>18 526,02</w:t>
            </w:r>
          </w:p>
        </w:tc>
      </w:tr>
      <w:tr w:rsidR="005C3B60" w:rsidRPr="005A7638" w:rsidTr="00C91ACF">
        <w:trPr>
          <w:trHeight w:val="316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60" w:rsidRPr="005A7638" w:rsidRDefault="005C3B60" w:rsidP="00C91ACF">
            <w:pPr>
              <w:jc w:val="center"/>
            </w:pPr>
            <w:r w:rsidRPr="005A7638">
              <w:t>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60" w:rsidRPr="005A7638" w:rsidRDefault="005C3B60" w:rsidP="00C91ACF">
            <w:r w:rsidRPr="005A7638">
              <w:t>Оказание муниципальных услуг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60" w:rsidRPr="005A7638" w:rsidRDefault="005C3B60" w:rsidP="00C91ACF">
            <w:pPr>
              <w:jc w:val="center"/>
              <w:rPr>
                <w:b/>
                <w:bCs/>
              </w:rPr>
            </w:pPr>
            <w:r w:rsidRPr="005A7638">
              <w:rPr>
                <w:b/>
                <w:bCs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60" w:rsidRPr="005A7638" w:rsidRDefault="005C3B60" w:rsidP="00C91ACF">
            <w:pPr>
              <w:jc w:val="center"/>
            </w:pPr>
            <w:r w:rsidRPr="005A7638"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60" w:rsidRPr="005A7638" w:rsidRDefault="005C3B60" w:rsidP="00C91ACF">
            <w:pPr>
              <w:jc w:val="center"/>
            </w:pPr>
            <w:r w:rsidRPr="005A7638">
              <w:t> </w:t>
            </w:r>
          </w:p>
        </w:tc>
      </w:tr>
      <w:tr w:rsidR="005C3B60" w:rsidRPr="005A7638" w:rsidTr="00C91ACF">
        <w:trPr>
          <w:trHeight w:val="63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60" w:rsidRPr="005A7638" w:rsidRDefault="005C3B60" w:rsidP="00C91ACF">
            <w:pPr>
              <w:jc w:val="center"/>
            </w:pPr>
            <w:r w:rsidRPr="005A7638">
              <w:t>1.1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60" w:rsidRPr="005A7638" w:rsidRDefault="005C3B60" w:rsidP="00C91ACF">
            <w:r w:rsidRPr="005A7638">
              <w:t>Услуга «Организация функционирования автомобильных дорог общего пользования»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60" w:rsidRPr="005A7638" w:rsidRDefault="005C3B60" w:rsidP="00C91ACF">
            <w:pPr>
              <w:jc w:val="center"/>
            </w:pPr>
            <w:r>
              <w:t>55 049,65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60" w:rsidRPr="005A7638" w:rsidRDefault="005C3B60" w:rsidP="00C91ACF">
            <w:pPr>
              <w:jc w:val="center"/>
            </w:pPr>
            <w:r>
              <w:t>36 523,63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B60" w:rsidRPr="005A7638" w:rsidRDefault="005C3B60" w:rsidP="00C91ACF">
            <w:pPr>
              <w:jc w:val="center"/>
            </w:pPr>
            <w:r>
              <w:t>18 526,02</w:t>
            </w:r>
          </w:p>
        </w:tc>
      </w:tr>
    </w:tbl>
    <w:p w:rsidR="005C3B60" w:rsidRDefault="005C3B60" w:rsidP="005C3B60">
      <w:pPr>
        <w:tabs>
          <w:tab w:val="left" w:pos="851"/>
          <w:tab w:val="left" w:pos="1134"/>
        </w:tabs>
        <w:ind w:firstLine="600"/>
        <w:jc w:val="right"/>
      </w:pPr>
      <w:r w:rsidRPr="00EF1743">
        <w:rPr>
          <w:color w:val="FFFFFF"/>
        </w:rPr>
        <w:t>..</w:t>
      </w:r>
      <w:r>
        <w:t>».</w:t>
      </w:r>
    </w:p>
    <w:p w:rsidR="00C15D9C" w:rsidRDefault="00C15D9C">
      <w:bookmarkStart w:id="0" w:name="_GoBack"/>
      <w:bookmarkEnd w:id="0"/>
    </w:p>
    <w:sectPr w:rsidR="00C15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7C"/>
    <w:rsid w:val="005C3B60"/>
    <w:rsid w:val="00C15D9C"/>
    <w:rsid w:val="00CC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5C3B60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TabName">
    <w:name w:val="Pro-Tab Name"/>
    <w:basedOn w:val="a"/>
    <w:rsid w:val="005C3B60"/>
    <w:pPr>
      <w:keepNext/>
      <w:spacing w:before="240" w:after="120"/>
      <w:contextualSpacing/>
    </w:pPr>
    <w:rPr>
      <w:rFonts w:ascii="Tahoma" w:hAnsi="Tahoma"/>
      <w:b/>
      <w:bCs/>
      <w:color w:val="C41C16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Администрация города Иванова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2011-08-23T13:19:00Z</dcterms:created>
  <dcterms:modified xsi:type="dcterms:W3CDTF">2011-08-23T13:19:00Z</dcterms:modified>
</cp:coreProperties>
</file>