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A11" w:rsidRDefault="00C54A11" w:rsidP="00C54A11">
      <w:pPr>
        <w:pStyle w:val="Pro-Gramma"/>
        <w:spacing w:before="0" w:line="24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6095"/>
        <w:gridCol w:w="1584"/>
        <w:gridCol w:w="1393"/>
      </w:tblGrid>
      <w:tr w:rsidR="00C54A11" w:rsidRPr="00F3786A" w:rsidTr="00706F8E">
        <w:trPr>
          <w:trHeight w:val="353"/>
        </w:trPr>
        <w:tc>
          <w:tcPr>
            <w:tcW w:w="534" w:type="dxa"/>
          </w:tcPr>
          <w:p w:rsidR="00C54A11" w:rsidRPr="00F3786A" w:rsidRDefault="00C54A11" w:rsidP="00706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86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095" w:type="dxa"/>
          </w:tcPr>
          <w:p w:rsidR="00C54A11" w:rsidRPr="00F3786A" w:rsidRDefault="00C54A11" w:rsidP="00706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86A">
              <w:rPr>
                <w:rFonts w:ascii="Times New Roman" w:hAnsi="Times New Roman"/>
                <w:sz w:val="24"/>
                <w:szCs w:val="24"/>
              </w:rPr>
              <w:t>Вид бюджетных ассигнований</w:t>
            </w:r>
          </w:p>
        </w:tc>
        <w:tc>
          <w:tcPr>
            <w:tcW w:w="1584" w:type="dxa"/>
          </w:tcPr>
          <w:p w:rsidR="00C54A11" w:rsidRPr="00F3786A" w:rsidRDefault="00C54A11" w:rsidP="00706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86A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393" w:type="dxa"/>
          </w:tcPr>
          <w:p w:rsidR="00C54A11" w:rsidRPr="00F3786A" w:rsidRDefault="00C54A11" w:rsidP="00706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86A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54A11" w:rsidRPr="00F3786A" w:rsidTr="00706F8E">
        <w:trPr>
          <w:trHeight w:val="581"/>
        </w:trPr>
        <w:tc>
          <w:tcPr>
            <w:tcW w:w="534" w:type="dxa"/>
          </w:tcPr>
          <w:p w:rsidR="00C54A11" w:rsidRPr="00F3786A" w:rsidRDefault="00C54A11" w:rsidP="00706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86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vAlign w:val="center"/>
          </w:tcPr>
          <w:p w:rsidR="00C54A11" w:rsidRPr="00F3786A" w:rsidRDefault="00C54A11" w:rsidP="00706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86A">
              <w:rPr>
                <w:rFonts w:ascii="Times New Roman" w:hAnsi="Times New Roman"/>
                <w:sz w:val="24"/>
                <w:szCs w:val="24"/>
              </w:rPr>
              <w:t>Объем бюджетных ассигнований на реализацию программы, всего</w:t>
            </w:r>
          </w:p>
        </w:tc>
        <w:tc>
          <w:tcPr>
            <w:tcW w:w="1584" w:type="dxa"/>
            <w:vAlign w:val="center"/>
          </w:tcPr>
          <w:p w:rsidR="00C54A11" w:rsidRPr="00F3786A" w:rsidRDefault="00C54A11" w:rsidP="00706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10 240,00</w:t>
            </w:r>
          </w:p>
        </w:tc>
        <w:tc>
          <w:tcPr>
            <w:tcW w:w="1393" w:type="dxa"/>
            <w:vAlign w:val="center"/>
          </w:tcPr>
          <w:p w:rsidR="00C54A11" w:rsidRPr="00F3786A" w:rsidRDefault="00C54A11" w:rsidP="00706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10 240,00</w:t>
            </w:r>
          </w:p>
        </w:tc>
      </w:tr>
      <w:tr w:rsidR="00C54A11" w:rsidRPr="00F3786A" w:rsidTr="00706F8E">
        <w:trPr>
          <w:trHeight w:val="291"/>
        </w:trPr>
        <w:tc>
          <w:tcPr>
            <w:tcW w:w="534" w:type="dxa"/>
          </w:tcPr>
          <w:p w:rsidR="00C54A11" w:rsidRPr="00F3786A" w:rsidRDefault="00C54A11" w:rsidP="00706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86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  <w:vAlign w:val="center"/>
          </w:tcPr>
          <w:p w:rsidR="00C54A11" w:rsidRPr="00F3786A" w:rsidRDefault="00C54A11" w:rsidP="00706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86A">
              <w:rPr>
                <w:rFonts w:ascii="Times New Roman" w:hAnsi="Times New Roman"/>
                <w:sz w:val="24"/>
                <w:szCs w:val="24"/>
              </w:rPr>
              <w:t>Оказание муниципальных услуг</w:t>
            </w:r>
          </w:p>
        </w:tc>
        <w:tc>
          <w:tcPr>
            <w:tcW w:w="1584" w:type="dxa"/>
            <w:vAlign w:val="center"/>
          </w:tcPr>
          <w:p w:rsidR="00C54A11" w:rsidRPr="00F3786A" w:rsidRDefault="00C54A11" w:rsidP="00706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10 240,00</w:t>
            </w:r>
          </w:p>
        </w:tc>
        <w:tc>
          <w:tcPr>
            <w:tcW w:w="1393" w:type="dxa"/>
            <w:vAlign w:val="center"/>
          </w:tcPr>
          <w:p w:rsidR="00C54A11" w:rsidRPr="00F3786A" w:rsidRDefault="00C54A11" w:rsidP="00706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10 240,00</w:t>
            </w:r>
          </w:p>
        </w:tc>
      </w:tr>
      <w:tr w:rsidR="00C54A11" w:rsidRPr="00F3786A" w:rsidTr="00706F8E">
        <w:trPr>
          <w:trHeight w:val="641"/>
        </w:trPr>
        <w:tc>
          <w:tcPr>
            <w:tcW w:w="534" w:type="dxa"/>
          </w:tcPr>
          <w:p w:rsidR="00C54A11" w:rsidRPr="00F3786A" w:rsidRDefault="00C54A11" w:rsidP="00706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86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  <w:vAlign w:val="center"/>
          </w:tcPr>
          <w:p w:rsidR="00C54A11" w:rsidRPr="00F3786A" w:rsidRDefault="00C54A11" w:rsidP="00706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86A">
              <w:rPr>
                <w:rFonts w:ascii="Times New Roman" w:hAnsi="Times New Roman"/>
                <w:sz w:val="24"/>
                <w:szCs w:val="24"/>
              </w:rPr>
              <w:t>Услуга «Организация досуга и обеспечение жителей услугами организаций культуры»</w:t>
            </w:r>
          </w:p>
        </w:tc>
        <w:tc>
          <w:tcPr>
            <w:tcW w:w="1584" w:type="dxa"/>
            <w:vAlign w:val="center"/>
          </w:tcPr>
          <w:p w:rsidR="00C54A11" w:rsidRPr="00F3786A" w:rsidRDefault="00C54A11" w:rsidP="00706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10 240,00</w:t>
            </w:r>
          </w:p>
        </w:tc>
        <w:tc>
          <w:tcPr>
            <w:tcW w:w="1393" w:type="dxa"/>
            <w:vAlign w:val="center"/>
          </w:tcPr>
          <w:p w:rsidR="00C54A11" w:rsidRPr="00F3786A" w:rsidRDefault="00C54A11" w:rsidP="00706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10 240,00</w:t>
            </w:r>
          </w:p>
        </w:tc>
      </w:tr>
    </w:tbl>
    <w:p w:rsidR="00C54A11" w:rsidRDefault="00C54A11" w:rsidP="00C54A11">
      <w:pPr>
        <w:pStyle w:val="Pro-Gramma"/>
        <w:spacing w:before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:rsidR="00C54A11" w:rsidRDefault="00C54A11" w:rsidP="00C54A11">
      <w:pPr>
        <w:pStyle w:val="Pro-Gramma"/>
        <w:spacing w:before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0135C1" w:rsidRDefault="000135C1">
      <w:bookmarkStart w:id="0" w:name="_GoBack"/>
      <w:bookmarkEnd w:id="0"/>
    </w:p>
    <w:sectPr w:rsidR="00013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F3B"/>
    <w:rsid w:val="000135C1"/>
    <w:rsid w:val="00C54A11"/>
    <w:rsid w:val="00E9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A11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o-Gramma">
    <w:name w:val="Pro-Gramma"/>
    <w:basedOn w:val="a"/>
    <w:link w:val="Pro-Gramma0"/>
    <w:uiPriority w:val="99"/>
    <w:rsid w:val="00C54A11"/>
    <w:pPr>
      <w:spacing w:before="120" w:after="0" w:line="288" w:lineRule="auto"/>
      <w:ind w:left="1134"/>
      <w:jc w:val="both"/>
    </w:pPr>
    <w:rPr>
      <w:rFonts w:ascii="Georgia" w:hAnsi="Georgia" w:cs="Georgia"/>
      <w:lang w:eastAsia="ru-RU"/>
    </w:rPr>
  </w:style>
  <w:style w:type="character" w:customStyle="1" w:styleId="Pro-Gramma0">
    <w:name w:val="Pro-Gramma Знак"/>
    <w:basedOn w:val="a0"/>
    <w:link w:val="Pro-Gramma"/>
    <w:uiPriority w:val="99"/>
    <w:locked/>
    <w:rsid w:val="00C54A11"/>
    <w:rPr>
      <w:rFonts w:ascii="Georgia" w:eastAsia="Times New Roman" w:hAnsi="Georgia" w:cs="Georg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A11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o-Gramma">
    <w:name w:val="Pro-Gramma"/>
    <w:basedOn w:val="a"/>
    <w:link w:val="Pro-Gramma0"/>
    <w:uiPriority w:val="99"/>
    <w:rsid w:val="00C54A11"/>
    <w:pPr>
      <w:spacing w:before="120" w:after="0" w:line="288" w:lineRule="auto"/>
      <w:ind w:left="1134"/>
      <w:jc w:val="both"/>
    </w:pPr>
    <w:rPr>
      <w:rFonts w:ascii="Georgia" w:hAnsi="Georgia" w:cs="Georgia"/>
      <w:lang w:eastAsia="ru-RU"/>
    </w:rPr>
  </w:style>
  <w:style w:type="character" w:customStyle="1" w:styleId="Pro-Gramma0">
    <w:name w:val="Pro-Gramma Знак"/>
    <w:basedOn w:val="a0"/>
    <w:link w:val="Pro-Gramma"/>
    <w:uiPriority w:val="99"/>
    <w:locked/>
    <w:rsid w:val="00C54A11"/>
    <w:rPr>
      <w:rFonts w:ascii="Georgia" w:eastAsia="Times New Roman" w:hAnsi="Georgia" w:cs="Georg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>Администрация города Иванова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Евгеньевна Логинова</dc:creator>
  <cp:keywords/>
  <dc:description/>
  <cp:lastModifiedBy>Анастасия Евгеньевна Логинова</cp:lastModifiedBy>
  <cp:revision>2</cp:revision>
  <dcterms:created xsi:type="dcterms:W3CDTF">2012-07-12T11:28:00Z</dcterms:created>
  <dcterms:modified xsi:type="dcterms:W3CDTF">2012-07-12T11:28:00Z</dcterms:modified>
</cp:coreProperties>
</file>