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B1B" w:rsidRDefault="00E07C9F" w:rsidP="00980B1B">
      <w:pPr>
        <w:spacing w:after="0" w:line="240" w:lineRule="auto"/>
        <w:ind w:left="5664"/>
        <w:jc w:val="both"/>
        <w:rPr>
          <w:rFonts w:ascii="Times New Roman" w:hAnsi="Times New Roman" w:cs="Times New Roman"/>
          <w:sz w:val="23"/>
          <w:szCs w:val="23"/>
        </w:rPr>
      </w:pPr>
      <w:r w:rsidRPr="009E4D1F">
        <w:rPr>
          <w:rFonts w:ascii="Times New Roman" w:hAnsi="Times New Roman" w:cs="Times New Roman"/>
          <w:sz w:val="23"/>
          <w:szCs w:val="23"/>
        </w:rPr>
        <w:t xml:space="preserve">Утвержден </w:t>
      </w:r>
    </w:p>
    <w:p w:rsidR="00E07C9F" w:rsidRPr="009E4D1F" w:rsidRDefault="00E07C9F" w:rsidP="00980B1B">
      <w:pPr>
        <w:spacing w:after="0" w:line="240" w:lineRule="auto"/>
        <w:ind w:left="5664"/>
        <w:jc w:val="both"/>
        <w:rPr>
          <w:rFonts w:ascii="Times New Roman" w:hAnsi="Times New Roman" w:cs="Times New Roman"/>
          <w:sz w:val="23"/>
          <w:szCs w:val="23"/>
        </w:rPr>
      </w:pPr>
      <w:r w:rsidRPr="009E4D1F">
        <w:rPr>
          <w:rFonts w:ascii="Times New Roman" w:hAnsi="Times New Roman" w:cs="Times New Roman"/>
          <w:sz w:val="23"/>
          <w:szCs w:val="23"/>
        </w:rPr>
        <w:t>постановлением</w:t>
      </w:r>
    </w:p>
    <w:p w:rsidR="00980B1B" w:rsidRDefault="00E07C9F" w:rsidP="00980B1B">
      <w:pPr>
        <w:spacing w:after="0" w:line="240" w:lineRule="auto"/>
        <w:ind w:left="5664"/>
        <w:jc w:val="both"/>
        <w:rPr>
          <w:rFonts w:ascii="Times New Roman" w:hAnsi="Times New Roman" w:cs="Times New Roman"/>
          <w:sz w:val="23"/>
          <w:szCs w:val="23"/>
        </w:rPr>
      </w:pPr>
      <w:r w:rsidRPr="009E4D1F">
        <w:rPr>
          <w:rFonts w:ascii="Times New Roman" w:hAnsi="Times New Roman" w:cs="Times New Roman"/>
          <w:sz w:val="23"/>
          <w:szCs w:val="23"/>
        </w:rPr>
        <w:t>Администрации города Иванова</w:t>
      </w:r>
      <w:r w:rsidRPr="009E4D1F">
        <w:rPr>
          <w:rFonts w:ascii="Times New Roman" w:hAnsi="Times New Roman" w:cs="Times New Roman"/>
          <w:sz w:val="23"/>
          <w:szCs w:val="23"/>
        </w:rPr>
        <w:tab/>
      </w:r>
    </w:p>
    <w:p w:rsidR="00E07C9F" w:rsidRPr="009E4D1F" w:rsidRDefault="00E07C9F" w:rsidP="00980B1B">
      <w:pPr>
        <w:spacing w:after="0" w:line="240" w:lineRule="auto"/>
        <w:ind w:left="5664"/>
        <w:jc w:val="both"/>
        <w:rPr>
          <w:rFonts w:ascii="Times New Roman" w:hAnsi="Times New Roman" w:cs="Times New Roman"/>
          <w:sz w:val="23"/>
          <w:szCs w:val="23"/>
        </w:rPr>
      </w:pPr>
      <w:r w:rsidRPr="009E4D1F">
        <w:rPr>
          <w:rFonts w:ascii="Times New Roman" w:hAnsi="Times New Roman" w:cs="Times New Roman"/>
          <w:sz w:val="23"/>
          <w:szCs w:val="23"/>
        </w:rPr>
        <w:t xml:space="preserve">от   </w:t>
      </w:r>
      <w:r w:rsidR="00071390">
        <w:rPr>
          <w:rFonts w:ascii="Times New Roman" w:hAnsi="Times New Roman" w:cs="Times New Roman"/>
          <w:sz w:val="23"/>
          <w:szCs w:val="23"/>
        </w:rPr>
        <w:t>27.03.2014</w:t>
      </w:r>
      <w:r w:rsidRPr="009E4D1F">
        <w:rPr>
          <w:rFonts w:ascii="Times New Roman" w:hAnsi="Times New Roman" w:cs="Times New Roman"/>
          <w:sz w:val="23"/>
          <w:szCs w:val="23"/>
        </w:rPr>
        <w:t xml:space="preserve">  № </w:t>
      </w:r>
      <w:r w:rsidR="00071390">
        <w:rPr>
          <w:rFonts w:ascii="Times New Roman" w:hAnsi="Times New Roman" w:cs="Times New Roman"/>
          <w:sz w:val="23"/>
          <w:szCs w:val="23"/>
        </w:rPr>
        <w:t>651</w:t>
      </w:r>
      <w:bookmarkStart w:id="0" w:name="_GoBack"/>
      <w:bookmarkEnd w:id="0"/>
    </w:p>
    <w:p w:rsidR="00E07C9F" w:rsidRDefault="00E07C9F" w:rsidP="00980B1B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3"/>
          <w:szCs w:val="23"/>
        </w:rPr>
      </w:pPr>
    </w:p>
    <w:p w:rsidR="00980B1B" w:rsidRPr="009E4D1F" w:rsidRDefault="00980B1B" w:rsidP="00980B1B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3"/>
          <w:szCs w:val="23"/>
        </w:rPr>
      </w:pPr>
    </w:p>
    <w:p w:rsidR="00E07C9F" w:rsidRPr="009E4D1F" w:rsidRDefault="00E07C9F" w:rsidP="00980B1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E4D1F">
        <w:rPr>
          <w:rFonts w:ascii="Times New Roman" w:hAnsi="Times New Roman" w:cs="Times New Roman"/>
          <w:sz w:val="23"/>
          <w:szCs w:val="23"/>
        </w:rPr>
        <w:t>Порядок</w:t>
      </w:r>
    </w:p>
    <w:p w:rsidR="003E3B41" w:rsidRPr="009E4D1F" w:rsidRDefault="003E3B41" w:rsidP="00980B1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proofErr w:type="gramStart"/>
      <w:r w:rsidRPr="009E4D1F">
        <w:rPr>
          <w:rFonts w:ascii="Times New Roman" w:hAnsi="Times New Roman" w:cs="Times New Roman"/>
          <w:sz w:val="23"/>
          <w:szCs w:val="23"/>
        </w:rPr>
        <w:t xml:space="preserve">определения объема и предоставления субсидий частным общеобразовательным организациям, осуществляющим </w:t>
      </w:r>
      <w:r w:rsidR="00282769" w:rsidRPr="009E4D1F">
        <w:rPr>
          <w:rFonts w:ascii="Times New Roman" w:hAnsi="Times New Roman" w:cs="Times New Roman"/>
          <w:sz w:val="23"/>
          <w:szCs w:val="23"/>
        </w:rPr>
        <w:t>на</w:t>
      </w:r>
      <w:r w:rsidR="00FE63D0" w:rsidRPr="009E4D1F">
        <w:rPr>
          <w:rFonts w:ascii="Times New Roman" w:hAnsi="Times New Roman" w:cs="Times New Roman"/>
          <w:sz w:val="23"/>
          <w:szCs w:val="23"/>
        </w:rPr>
        <w:t xml:space="preserve"> </w:t>
      </w:r>
      <w:r w:rsidR="00282769" w:rsidRPr="009E4D1F">
        <w:rPr>
          <w:rFonts w:ascii="Times New Roman" w:hAnsi="Times New Roman" w:cs="Times New Roman"/>
          <w:sz w:val="23"/>
          <w:szCs w:val="23"/>
        </w:rPr>
        <w:t xml:space="preserve">территории городского округа Иваново </w:t>
      </w:r>
      <w:r w:rsidRPr="009E4D1F">
        <w:rPr>
          <w:rFonts w:ascii="Times New Roman" w:hAnsi="Times New Roman" w:cs="Times New Roman"/>
          <w:sz w:val="23"/>
          <w:szCs w:val="23"/>
        </w:rPr>
        <w:t>образовательную деятельность по имеющим государственную аккредитацию основным общеобразовательным программам,</w:t>
      </w:r>
      <w:r w:rsidR="00CE2869" w:rsidRPr="009E4D1F">
        <w:rPr>
          <w:rFonts w:ascii="Times New Roman" w:hAnsi="Times New Roman" w:cs="Times New Roman"/>
          <w:sz w:val="23"/>
          <w:szCs w:val="23"/>
        </w:rPr>
        <w:t xml:space="preserve"> на возмещение затрат </w:t>
      </w:r>
      <w:r w:rsidRPr="009E4D1F">
        <w:rPr>
          <w:rFonts w:ascii="Times New Roman" w:hAnsi="Times New Roman" w:cs="Times New Roman"/>
          <w:sz w:val="23"/>
          <w:szCs w:val="23"/>
        </w:rPr>
        <w:t xml:space="preserve"> на финансовое обеспечение получения дошкольного, начального общего, основного общего, среднего общего образования</w:t>
      </w:r>
      <w:proofErr w:type="gramEnd"/>
    </w:p>
    <w:p w:rsidR="00E07C9F" w:rsidRPr="009E4D1F" w:rsidRDefault="00E07C9F" w:rsidP="00980B1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07C9F" w:rsidRPr="009E4D1F" w:rsidRDefault="00E07C9F" w:rsidP="00980B1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E4D1F">
        <w:rPr>
          <w:rFonts w:ascii="Times New Roman" w:hAnsi="Times New Roman" w:cs="Times New Roman"/>
          <w:sz w:val="23"/>
          <w:szCs w:val="23"/>
        </w:rPr>
        <w:t xml:space="preserve">Общие положения </w:t>
      </w:r>
    </w:p>
    <w:p w:rsidR="00E07C9F" w:rsidRPr="009E4D1F" w:rsidRDefault="00E07C9F" w:rsidP="00980B1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07C9F" w:rsidRPr="009E4D1F" w:rsidRDefault="00E82BC5" w:rsidP="00980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E4D1F">
        <w:rPr>
          <w:rFonts w:ascii="Times New Roman" w:hAnsi="Times New Roman" w:cs="Times New Roman"/>
          <w:sz w:val="23"/>
          <w:szCs w:val="23"/>
        </w:rPr>
        <w:t xml:space="preserve">1.1. </w:t>
      </w:r>
      <w:proofErr w:type="gramStart"/>
      <w:r w:rsidR="00E07C9F" w:rsidRPr="009E4D1F">
        <w:rPr>
          <w:rFonts w:ascii="Times New Roman" w:hAnsi="Times New Roman" w:cs="Times New Roman"/>
          <w:sz w:val="23"/>
          <w:szCs w:val="23"/>
        </w:rPr>
        <w:t xml:space="preserve">Настоящий Порядок разработан в соответствии с </w:t>
      </w:r>
      <w:hyperlink r:id="rId9" w:history="1">
        <w:r w:rsidR="00E07C9F" w:rsidRPr="009E4D1F">
          <w:rPr>
            <w:rFonts w:ascii="Times New Roman" w:hAnsi="Times New Roman" w:cs="Times New Roman"/>
            <w:sz w:val="23"/>
            <w:szCs w:val="23"/>
          </w:rPr>
          <w:t>пунктом 2 статьи 78.1</w:t>
        </w:r>
      </w:hyperlink>
      <w:r w:rsidR="00E07C9F" w:rsidRPr="009E4D1F">
        <w:rPr>
          <w:rFonts w:ascii="Times New Roman" w:hAnsi="Times New Roman" w:cs="Times New Roman"/>
          <w:sz w:val="23"/>
          <w:szCs w:val="23"/>
        </w:rPr>
        <w:t xml:space="preserve"> Бюджетного кодекса Российской Федерации и устанавливает правила определения объема и предоставления субсидий частным</w:t>
      </w:r>
      <w:r w:rsidR="001B2B2B" w:rsidRPr="009E4D1F">
        <w:rPr>
          <w:rFonts w:ascii="Times New Roman" w:hAnsi="Times New Roman" w:cs="Times New Roman"/>
          <w:sz w:val="23"/>
          <w:szCs w:val="23"/>
        </w:rPr>
        <w:t xml:space="preserve"> </w:t>
      </w:r>
      <w:r w:rsidR="00E07C9F" w:rsidRPr="009E4D1F">
        <w:rPr>
          <w:rFonts w:ascii="Times New Roman" w:hAnsi="Times New Roman" w:cs="Times New Roman"/>
          <w:sz w:val="23"/>
          <w:szCs w:val="23"/>
        </w:rPr>
        <w:t xml:space="preserve"> </w:t>
      </w:r>
      <w:r w:rsidR="001B2B2B" w:rsidRPr="009E4D1F">
        <w:rPr>
          <w:rFonts w:ascii="Times New Roman" w:hAnsi="Times New Roman" w:cs="Times New Roman"/>
          <w:sz w:val="23"/>
          <w:szCs w:val="23"/>
        </w:rPr>
        <w:t xml:space="preserve">общеобразовательным организациям, осуществляющим </w:t>
      </w:r>
      <w:r w:rsidRPr="009E4D1F">
        <w:rPr>
          <w:rFonts w:ascii="Times New Roman" w:hAnsi="Times New Roman" w:cs="Times New Roman"/>
          <w:sz w:val="23"/>
          <w:szCs w:val="23"/>
        </w:rPr>
        <w:t xml:space="preserve">на территории городского округа Иваново </w:t>
      </w:r>
      <w:r w:rsidR="001B2B2B" w:rsidRPr="009E4D1F">
        <w:rPr>
          <w:rFonts w:ascii="Times New Roman" w:hAnsi="Times New Roman" w:cs="Times New Roman"/>
          <w:sz w:val="23"/>
          <w:szCs w:val="23"/>
        </w:rPr>
        <w:t>образовательную деятельность по имеющим государственную аккредитацию основным общеобразовательным программам,</w:t>
      </w:r>
      <w:r w:rsidR="00CE2869" w:rsidRPr="009E4D1F">
        <w:rPr>
          <w:rFonts w:ascii="Times New Roman" w:hAnsi="Times New Roman" w:cs="Times New Roman"/>
          <w:sz w:val="23"/>
          <w:szCs w:val="23"/>
        </w:rPr>
        <w:t xml:space="preserve"> на возмещение затрат</w:t>
      </w:r>
      <w:r w:rsidR="001B2B2B" w:rsidRPr="009E4D1F">
        <w:rPr>
          <w:rFonts w:ascii="Times New Roman" w:hAnsi="Times New Roman" w:cs="Times New Roman"/>
          <w:sz w:val="23"/>
          <w:szCs w:val="23"/>
        </w:rPr>
        <w:t xml:space="preserve"> на финансовое обеспечение получения дошкольного, начального общего, основного общего, среднего общего образования </w:t>
      </w:r>
      <w:r w:rsidR="00E07C9F" w:rsidRPr="009E4D1F">
        <w:rPr>
          <w:rFonts w:ascii="Times New Roman" w:hAnsi="Times New Roman" w:cs="Times New Roman"/>
          <w:sz w:val="23"/>
          <w:szCs w:val="23"/>
        </w:rPr>
        <w:t>(далее по тексту - субсидия, Порядок</w:t>
      </w:r>
      <w:proofErr w:type="gramEnd"/>
      <w:r w:rsidR="00E07C9F" w:rsidRPr="009E4D1F">
        <w:rPr>
          <w:rFonts w:ascii="Times New Roman" w:hAnsi="Times New Roman" w:cs="Times New Roman"/>
          <w:sz w:val="23"/>
          <w:szCs w:val="23"/>
        </w:rPr>
        <w:t>), и определяет порядок возврата субсидий.</w:t>
      </w:r>
    </w:p>
    <w:p w:rsidR="00467051" w:rsidRPr="009E4D1F" w:rsidRDefault="00E07C9F" w:rsidP="00980B1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E4D1F">
        <w:rPr>
          <w:rFonts w:ascii="Times New Roman" w:hAnsi="Times New Roman" w:cs="Times New Roman"/>
          <w:sz w:val="23"/>
          <w:szCs w:val="23"/>
        </w:rPr>
        <w:t>1.2. Главным распорядителем бюджетных средств по</w:t>
      </w:r>
      <w:r w:rsidR="00C52D15" w:rsidRPr="009E4D1F">
        <w:rPr>
          <w:rFonts w:ascii="Times New Roman" w:hAnsi="Times New Roman" w:cs="Times New Roman"/>
          <w:sz w:val="23"/>
          <w:szCs w:val="23"/>
        </w:rPr>
        <w:t xml:space="preserve"> предоставлению </w:t>
      </w:r>
      <w:r w:rsidRPr="009E4D1F">
        <w:rPr>
          <w:rFonts w:ascii="Times New Roman" w:hAnsi="Times New Roman" w:cs="Times New Roman"/>
          <w:sz w:val="23"/>
          <w:szCs w:val="23"/>
        </w:rPr>
        <w:t xml:space="preserve"> субсидии определить управление образования Администрации города Иванова (далее по тексту - главный распорядитель). </w:t>
      </w:r>
      <w:r w:rsidR="00467051" w:rsidRPr="009E4D1F">
        <w:rPr>
          <w:rFonts w:ascii="Times New Roman" w:hAnsi="Times New Roman" w:cs="Times New Roman"/>
          <w:sz w:val="23"/>
          <w:szCs w:val="23"/>
        </w:rPr>
        <w:t>Получатель субсидии - частная общеобразовательная организация, осуществляющая на территории городского округа Иваново образовательную деятельность по имеющим государственную аккредитацию основным общеобразовательным программам</w:t>
      </w:r>
      <w:r w:rsidR="00783A80" w:rsidRPr="009E4D1F">
        <w:rPr>
          <w:rFonts w:ascii="Times New Roman" w:hAnsi="Times New Roman" w:cs="Times New Roman"/>
          <w:sz w:val="23"/>
          <w:szCs w:val="23"/>
        </w:rPr>
        <w:t>,</w:t>
      </w:r>
      <w:r w:rsidR="00467051" w:rsidRPr="009E4D1F">
        <w:rPr>
          <w:rFonts w:ascii="Times New Roman" w:hAnsi="Times New Roman" w:cs="Times New Roman"/>
          <w:sz w:val="23"/>
          <w:szCs w:val="23"/>
        </w:rPr>
        <w:t xml:space="preserve"> в отношении которой главным распорядителем принято решение о предоставлении субсидии.</w:t>
      </w:r>
    </w:p>
    <w:p w:rsidR="00783A80" w:rsidRPr="009E4D1F" w:rsidRDefault="00783A80" w:rsidP="00980B1B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E4D1F">
        <w:rPr>
          <w:rFonts w:ascii="Times New Roman" w:hAnsi="Times New Roman" w:cs="Times New Roman"/>
          <w:sz w:val="23"/>
          <w:szCs w:val="23"/>
        </w:rPr>
        <w:t>Отчет получателя субсидии - доку</w:t>
      </w:r>
      <w:r w:rsidR="00E551F4">
        <w:rPr>
          <w:rFonts w:ascii="Times New Roman" w:hAnsi="Times New Roman" w:cs="Times New Roman"/>
          <w:sz w:val="23"/>
          <w:szCs w:val="23"/>
        </w:rPr>
        <w:t>мент (документы), подтверждающи</w:t>
      </w:r>
      <w:r w:rsidR="00F50F0B">
        <w:rPr>
          <w:rFonts w:ascii="Times New Roman" w:hAnsi="Times New Roman" w:cs="Times New Roman"/>
          <w:sz w:val="23"/>
          <w:szCs w:val="23"/>
        </w:rPr>
        <w:t>й</w:t>
      </w:r>
      <w:r w:rsidRPr="009E4D1F">
        <w:rPr>
          <w:rFonts w:ascii="Times New Roman" w:hAnsi="Times New Roman" w:cs="Times New Roman"/>
          <w:sz w:val="23"/>
          <w:szCs w:val="23"/>
        </w:rPr>
        <w:t xml:space="preserve"> расходы получателя субсидии и выполнение условий, установленных при предоставлении субсидии.</w:t>
      </w:r>
    </w:p>
    <w:p w:rsidR="001F7E45" w:rsidRPr="009E4D1F" w:rsidRDefault="0024472B" w:rsidP="00980B1B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9E4D1F">
        <w:rPr>
          <w:rFonts w:ascii="Times New Roman" w:hAnsi="Times New Roman" w:cs="Times New Roman"/>
          <w:sz w:val="23"/>
          <w:szCs w:val="23"/>
        </w:rPr>
        <w:t>Субсидии предоставляются частным общеобразовательным организациям, осуществляющим на территории городского округа Иваново образовательную деятельность по имеющим государственную аккредитацию основным общеобразовательным программам, в целях</w:t>
      </w:r>
      <w:r w:rsidR="00783A80" w:rsidRPr="009E4D1F">
        <w:rPr>
          <w:rFonts w:ascii="Times New Roman" w:hAnsi="Times New Roman" w:cs="Times New Roman"/>
          <w:sz w:val="23"/>
          <w:szCs w:val="23"/>
        </w:rPr>
        <w:t xml:space="preserve"> </w:t>
      </w:r>
      <w:r w:rsidRPr="009E4D1F">
        <w:rPr>
          <w:rFonts w:ascii="Times New Roman" w:hAnsi="Times New Roman" w:cs="Times New Roman"/>
          <w:sz w:val="23"/>
          <w:szCs w:val="23"/>
        </w:rPr>
        <w:t>возмещения</w:t>
      </w:r>
      <w:r w:rsidR="00783A80" w:rsidRPr="009E4D1F">
        <w:rPr>
          <w:rFonts w:ascii="Times New Roman" w:hAnsi="Times New Roman" w:cs="Times New Roman"/>
          <w:sz w:val="23"/>
          <w:szCs w:val="23"/>
        </w:rPr>
        <w:t xml:space="preserve"> затрат на финансовое обеспечение получения </w:t>
      </w:r>
      <w:r w:rsidR="001F7E45" w:rsidRPr="009E4D1F">
        <w:rPr>
          <w:rFonts w:ascii="Times New Roman" w:hAnsi="Times New Roman" w:cs="Times New Roman"/>
          <w:sz w:val="23"/>
          <w:szCs w:val="23"/>
        </w:rPr>
        <w:t>дошкольного, начального общего, основного обще</w:t>
      </w:r>
      <w:r w:rsidR="00E551F4">
        <w:rPr>
          <w:rFonts w:ascii="Times New Roman" w:hAnsi="Times New Roman" w:cs="Times New Roman"/>
          <w:sz w:val="23"/>
          <w:szCs w:val="23"/>
        </w:rPr>
        <w:t>го, среднего общего образования</w:t>
      </w:r>
      <w:r w:rsidR="001F7E45" w:rsidRPr="009E4D1F">
        <w:rPr>
          <w:rFonts w:ascii="Times New Roman" w:hAnsi="Times New Roman" w:cs="Times New Roman"/>
          <w:sz w:val="23"/>
          <w:szCs w:val="23"/>
        </w:rPr>
        <w:t>, включая расходы на оплату труда, приобретение учебников и учебных пособий, средств обучения, игр</w:t>
      </w:r>
      <w:r w:rsidR="003F7586" w:rsidRPr="009E4D1F">
        <w:rPr>
          <w:rFonts w:ascii="Times New Roman" w:hAnsi="Times New Roman" w:cs="Times New Roman"/>
          <w:sz w:val="23"/>
          <w:szCs w:val="23"/>
        </w:rPr>
        <w:t>,</w:t>
      </w:r>
      <w:r w:rsidR="001F7E45" w:rsidRPr="009E4D1F">
        <w:rPr>
          <w:rFonts w:ascii="Times New Roman" w:hAnsi="Times New Roman" w:cs="Times New Roman"/>
          <w:sz w:val="23"/>
          <w:szCs w:val="23"/>
        </w:rPr>
        <w:t xml:space="preserve"> игрушек (за исключением расходов на содержание зданий и оплату коммунальных услуг</w:t>
      </w:r>
      <w:proofErr w:type="gramEnd"/>
      <w:r w:rsidR="001F7E45" w:rsidRPr="009E4D1F">
        <w:rPr>
          <w:rFonts w:ascii="Times New Roman" w:hAnsi="Times New Roman" w:cs="Times New Roman"/>
          <w:sz w:val="23"/>
          <w:szCs w:val="23"/>
        </w:rPr>
        <w:t>)</w:t>
      </w:r>
      <w:r w:rsidRPr="009E4D1F">
        <w:rPr>
          <w:rFonts w:ascii="Times New Roman" w:hAnsi="Times New Roman" w:cs="Times New Roman"/>
          <w:sz w:val="23"/>
          <w:szCs w:val="23"/>
        </w:rPr>
        <w:t xml:space="preserve">, </w:t>
      </w:r>
      <w:r w:rsidR="00FB3790" w:rsidRPr="009E4D1F">
        <w:rPr>
          <w:rFonts w:ascii="Times New Roman" w:hAnsi="Times New Roman" w:cs="Times New Roman"/>
          <w:sz w:val="23"/>
          <w:szCs w:val="23"/>
        </w:rPr>
        <w:t>на оплату</w:t>
      </w:r>
      <w:r w:rsidRPr="009E4D1F">
        <w:rPr>
          <w:rFonts w:ascii="Times New Roman" w:hAnsi="Times New Roman" w:cs="Times New Roman"/>
          <w:sz w:val="23"/>
          <w:szCs w:val="23"/>
        </w:rPr>
        <w:t xml:space="preserve"> услуг доступа к сети Интернет детей-инвалидов, находящихся на дистанционном обучении</w:t>
      </w:r>
      <w:r w:rsidR="003F7586" w:rsidRPr="009E4D1F">
        <w:rPr>
          <w:rFonts w:ascii="Times New Roman" w:hAnsi="Times New Roman" w:cs="Times New Roman"/>
          <w:sz w:val="23"/>
          <w:szCs w:val="23"/>
        </w:rPr>
        <w:t>.</w:t>
      </w:r>
    </w:p>
    <w:p w:rsidR="00783A80" w:rsidRPr="009E4D1F" w:rsidRDefault="00783A80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E4D1F">
        <w:rPr>
          <w:rFonts w:ascii="Times New Roman" w:hAnsi="Times New Roman" w:cs="Times New Roman"/>
          <w:sz w:val="23"/>
          <w:szCs w:val="23"/>
        </w:rPr>
        <w:t>Расходование субсидии на иные цели не допускается.</w:t>
      </w:r>
    </w:p>
    <w:p w:rsidR="00E07C9F" w:rsidRPr="009E4D1F" w:rsidRDefault="00E07C9F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E4D1F">
        <w:rPr>
          <w:rFonts w:ascii="Times New Roman" w:hAnsi="Times New Roman" w:cs="Times New Roman"/>
          <w:sz w:val="23"/>
          <w:szCs w:val="23"/>
        </w:rPr>
        <w:t>1.</w:t>
      </w:r>
      <w:r w:rsidR="000A0EE7" w:rsidRPr="009E4D1F">
        <w:rPr>
          <w:rFonts w:ascii="Times New Roman" w:hAnsi="Times New Roman" w:cs="Times New Roman"/>
          <w:sz w:val="23"/>
          <w:szCs w:val="23"/>
        </w:rPr>
        <w:t>5</w:t>
      </w:r>
      <w:r w:rsidR="00CE2869" w:rsidRPr="009E4D1F">
        <w:rPr>
          <w:rFonts w:ascii="Times New Roman" w:hAnsi="Times New Roman" w:cs="Times New Roman"/>
          <w:sz w:val="23"/>
          <w:szCs w:val="23"/>
        </w:rPr>
        <w:t>. Объем субсидии для</w:t>
      </w:r>
      <w:r w:rsidR="00C52D15" w:rsidRPr="009E4D1F">
        <w:rPr>
          <w:rFonts w:ascii="Times New Roman" w:hAnsi="Times New Roman" w:cs="Times New Roman"/>
          <w:sz w:val="23"/>
          <w:szCs w:val="23"/>
        </w:rPr>
        <w:t xml:space="preserve"> каждой </w:t>
      </w:r>
      <w:r w:rsidR="00CE2869" w:rsidRPr="009E4D1F">
        <w:rPr>
          <w:rFonts w:ascii="Times New Roman" w:hAnsi="Times New Roman" w:cs="Times New Roman"/>
          <w:sz w:val="23"/>
          <w:szCs w:val="23"/>
        </w:rPr>
        <w:t xml:space="preserve"> частной общеобразовательной организации </w:t>
      </w:r>
      <w:r w:rsidRPr="009E4D1F">
        <w:rPr>
          <w:rFonts w:ascii="Times New Roman" w:hAnsi="Times New Roman" w:cs="Times New Roman"/>
          <w:sz w:val="23"/>
          <w:szCs w:val="23"/>
        </w:rPr>
        <w:t>определяется по следующей формуле:</w:t>
      </w:r>
    </w:p>
    <w:p w:rsidR="00E07C9F" w:rsidRDefault="00E07C9F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BC0" w:rsidRDefault="00C44BC0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203BEB" wp14:editId="7DA785D4">
            <wp:extent cx="4829175" cy="37147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C32" w:rsidRPr="003E3C7F" w:rsidRDefault="00B32C32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E3C7F">
        <w:rPr>
          <w:rFonts w:ascii="Times New Roman" w:hAnsi="Times New Roman" w:cs="Times New Roman"/>
          <w:sz w:val="23"/>
          <w:szCs w:val="23"/>
        </w:rPr>
        <w:t xml:space="preserve">размер субсидии i-ой частной </w:t>
      </w:r>
      <w:r w:rsidR="00012351" w:rsidRPr="003E3C7F">
        <w:rPr>
          <w:rFonts w:ascii="Times New Roman" w:hAnsi="Times New Roman" w:cs="Times New Roman"/>
          <w:sz w:val="23"/>
          <w:szCs w:val="23"/>
        </w:rPr>
        <w:t xml:space="preserve">общеобразовательной </w:t>
      </w:r>
      <w:r w:rsidRPr="003E3C7F">
        <w:rPr>
          <w:rFonts w:ascii="Times New Roman" w:hAnsi="Times New Roman" w:cs="Times New Roman"/>
          <w:sz w:val="23"/>
          <w:szCs w:val="23"/>
        </w:rPr>
        <w:t xml:space="preserve">организации, осуществляющей </w:t>
      </w:r>
      <w:r w:rsidR="00C44BC0" w:rsidRPr="003E3C7F">
        <w:rPr>
          <w:rFonts w:ascii="Times New Roman" w:hAnsi="Times New Roman" w:cs="Times New Roman"/>
          <w:sz w:val="23"/>
          <w:szCs w:val="23"/>
        </w:rPr>
        <w:t xml:space="preserve">на территории городского округа Иваново </w:t>
      </w:r>
      <w:r w:rsidRPr="003E3C7F">
        <w:rPr>
          <w:rFonts w:ascii="Times New Roman" w:hAnsi="Times New Roman" w:cs="Times New Roman"/>
          <w:sz w:val="23"/>
          <w:szCs w:val="23"/>
        </w:rPr>
        <w:t>образовательную деятельность по имеющим государственную аккредитацию основным общеобразовательным программам,</w:t>
      </w:r>
      <w:r w:rsidR="00CE2869" w:rsidRPr="003E3C7F">
        <w:rPr>
          <w:rFonts w:ascii="Times New Roman" w:hAnsi="Times New Roman" w:cs="Times New Roman"/>
          <w:sz w:val="23"/>
          <w:szCs w:val="23"/>
        </w:rPr>
        <w:t xml:space="preserve"> на возмещение затрат </w:t>
      </w:r>
      <w:r w:rsidRPr="003E3C7F">
        <w:rPr>
          <w:rFonts w:ascii="Times New Roman" w:hAnsi="Times New Roman" w:cs="Times New Roman"/>
          <w:sz w:val="23"/>
          <w:szCs w:val="23"/>
        </w:rPr>
        <w:t>на финансовое обеспечение получения дошкольного, начального общего, основного общего, среднего общего образования;</w:t>
      </w:r>
      <w:proofErr w:type="gramEnd"/>
    </w:p>
    <w:p w:rsidR="00B32C32" w:rsidRPr="003E3C7F" w:rsidRDefault="00CA669C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1EC5FF98" wp14:editId="2CEB1B26">
            <wp:extent cx="1219200" cy="238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2C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2C32">
        <w:rPr>
          <w:rFonts w:ascii="Times New Roman" w:hAnsi="Times New Roman" w:cs="Times New Roman"/>
          <w:sz w:val="24"/>
          <w:szCs w:val="24"/>
        </w:rPr>
        <w:t xml:space="preserve">- </w:t>
      </w:r>
      <w:r w:rsidR="00B32C32" w:rsidRPr="003E3C7F">
        <w:rPr>
          <w:rFonts w:ascii="Times New Roman" w:hAnsi="Times New Roman" w:cs="Times New Roman"/>
          <w:sz w:val="23"/>
          <w:szCs w:val="23"/>
        </w:rPr>
        <w:t xml:space="preserve">норматив финансового обеспечения получения общего образования в частных общеобразовательных организациях, осуществляющих </w:t>
      </w:r>
      <w:r w:rsidR="00621CA3" w:rsidRPr="003E3C7F">
        <w:rPr>
          <w:rFonts w:ascii="Times New Roman" w:hAnsi="Times New Roman" w:cs="Times New Roman"/>
          <w:sz w:val="23"/>
          <w:szCs w:val="23"/>
        </w:rPr>
        <w:t xml:space="preserve">на территории городского округа Иваново </w:t>
      </w:r>
      <w:r w:rsidR="00B32C32" w:rsidRPr="003E3C7F">
        <w:rPr>
          <w:rFonts w:ascii="Times New Roman" w:hAnsi="Times New Roman" w:cs="Times New Roman"/>
          <w:sz w:val="23"/>
          <w:szCs w:val="23"/>
        </w:rPr>
        <w:t xml:space="preserve">образовательную деятельность по имеющим государственную аккредитацию основным общеобразовательным программам, в расчете на одного </w:t>
      </w:r>
      <w:r w:rsidR="00B32C32" w:rsidRPr="003E3C7F">
        <w:rPr>
          <w:rFonts w:ascii="Times New Roman" w:hAnsi="Times New Roman" w:cs="Times New Roman"/>
          <w:sz w:val="23"/>
          <w:szCs w:val="23"/>
        </w:rPr>
        <w:lastRenderedPageBreak/>
        <w:t>обучающегося в общеобразовательном</w:t>
      </w:r>
      <w:r w:rsidR="00621CA3" w:rsidRPr="003E3C7F">
        <w:rPr>
          <w:rFonts w:ascii="Times New Roman" w:hAnsi="Times New Roman" w:cs="Times New Roman"/>
          <w:sz w:val="23"/>
          <w:szCs w:val="23"/>
        </w:rPr>
        <w:t xml:space="preserve"> классе (о)</w:t>
      </w:r>
      <w:r w:rsidR="00B32C32" w:rsidRPr="003E3C7F">
        <w:rPr>
          <w:rFonts w:ascii="Times New Roman" w:hAnsi="Times New Roman" w:cs="Times New Roman"/>
          <w:sz w:val="23"/>
          <w:szCs w:val="23"/>
        </w:rPr>
        <w:t>, гимназическом</w:t>
      </w:r>
      <w:r w:rsidR="00621CA3" w:rsidRPr="003E3C7F">
        <w:rPr>
          <w:rFonts w:ascii="Times New Roman" w:hAnsi="Times New Roman" w:cs="Times New Roman"/>
          <w:sz w:val="23"/>
          <w:szCs w:val="23"/>
        </w:rPr>
        <w:t xml:space="preserve"> (лицейском, кадетском) классе (</w:t>
      </w:r>
      <w:r w:rsidR="00621CA3" w:rsidRPr="003E3C7F">
        <w:rPr>
          <w:rFonts w:ascii="Times New Roman" w:hAnsi="Times New Roman" w:cs="Times New Roman"/>
          <w:sz w:val="23"/>
          <w:szCs w:val="23"/>
          <w:lang w:val="en-US"/>
        </w:rPr>
        <w:t>g</w:t>
      </w:r>
      <w:r w:rsidR="00621CA3" w:rsidRPr="003E3C7F">
        <w:rPr>
          <w:rFonts w:ascii="Times New Roman" w:hAnsi="Times New Roman" w:cs="Times New Roman"/>
          <w:sz w:val="23"/>
          <w:szCs w:val="23"/>
        </w:rPr>
        <w:t>)</w:t>
      </w:r>
      <w:r w:rsidR="00B32C32" w:rsidRPr="003E3C7F">
        <w:rPr>
          <w:rFonts w:ascii="Times New Roman" w:hAnsi="Times New Roman" w:cs="Times New Roman"/>
          <w:sz w:val="23"/>
          <w:szCs w:val="23"/>
        </w:rPr>
        <w:t>, в специальном (коррекционном) классе (классе выравнивания) (k), а также обучающегося ребенка-инвалида по состоянию здоровья, не имеющего возможности посещать образовательную организацию (далее</w:t>
      </w:r>
      <w:proofErr w:type="gramEnd"/>
      <w:r w:rsidR="00B32C32" w:rsidRPr="003E3C7F">
        <w:rPr>
          <w:rFonts w:ascii="Times New Roman" w:hAnsi="Times New Roman" w:cs="Times New Roman"/>
          <w:sz w:val="23"/>
          <w:szCs w:val="23"/>
        </w:rPr>
        <w:t xml:space="preserve"> - ребенок-инвалид, дети-инвалиды), находящегося на дистанционном обучении (и), по ступеням обучения (n) и обучающегося в дошкольных группах в частной общеобразовательной организации (</w:t>
      </w:r>
      <w:proofErr w:type="spellStart"/>
      <w:r w:rsidR="00B32C32" w:rsidRPr="003E3C7F">
        <w:rPr>
          <w:rFonts w:ascii="Times New Roman" w:hAnsi="Times New Roman" w:cs="Times New Roman"/>
          <w:sz w:val="23"/>
          <w:szCs w:val="23"/>
        </w:rPr>
        <w:t>дг</w:t>
      </w:r>
      <w:proofErr w:type="spellEnd"/>
      <w:r w:rsidR="00B32C32" w:rsidRPr="003E3C7F">
        <w:rPr>
          <w:rFonts w:ascii="Times New Roman" w:hAnsi="Times New Roman" w:cs="Times New Roman"/>
          <w:sz w:val="23"/>
          <w:szCs w:val="23"/>
        </w:rPr>
        <w:t>);</w:t>
      </w:r>
    </w:p>
    <w:p w:rsidR="00B32C32" w:rsidRPr="003E3C7F" w:rsidRDefault="00B32C32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3E3C7F">
        <w:rPr>
          <w:rFonts w:ascii="Times New Roman" w:hAnsi="Times New Roman" w:cs="Times New Roman"/>
          <w:sz w:val="23"/>
          <w:szCs w:val="23"/>
        </w:rPr>
        <w:t>n - ступени общего образования:</w:t>
      </w:r>
    </w:p>
    <w:p w:rsidR="00B32C32" w:rsidRPr="003E3C7F" w:rsidRDefault="00B32C32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3E3C7F">
        <w:rPr>
          <w:rFonts w:ascii="Times New Roman" w:hAnsi="Times New Roman" w:cs="Times New Roman"/>
          <w:sz w:val="23"/>
          <w:szCs w:val="23"/>
        </w:rPr>
        <w:t>1 ступень - начальное общее образование (1 - 4 классы);</w:t>
      </w:r>
    </w:p>
    <w:p w:rsidR="00B32C32" w:rsidRPr="003E3C7F" w:rsidRDefault="00B32C32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3E3C7F">
        <w:rPr>
          <w:rFonts w:ascii="Times New Roman" w:hAnsi="Times New Roman" w:cs="Times New Roman"/>
          <w:sz w:val="23"/>
          <w:szCs w:val="23"/>
        </w:rPr>
        <w:t>2 ступень - основное общее образование (5 - 9 классы);</w:t>
      </w:r>
    </w:p>
    <w:p w:rsidR="00B32C32" w:rsidRPr="003E3C7F" w:rsidRDefault="00B32C32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3E3C7F">
        <w:rPr>
          <w:rFonts w:ascii="Times New Roman" w:hAnsi="Times New Roman" w:cs="Times New Roman"/>
          <w:sz w:val="23"/>
          <w:szCs w:val="23"/>
        </w:rPr>
        <w:t>3 ступень - среднее общее образование (10 - 11(12) классы);</w:t>
      </w:r>
    </w:p>
    <w:p w:rsidR="00B32C32" w:rsidRPr="003E3C7F" w:rsidRDefault="00E677E7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527D4BBB" wp14:editId="2BCF375A">
            <wp:extent cx="1209675" cy="23812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2C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2C32">
        <w:rPr>
          <w:rFonts w:ascii="Times New Roman" w:hAnsi="Times New Roman" w:cs="Times New Roman"/>
          <w:sz w:val="24"/>
          <w:szCs w:val="24"/>
        </w:rPr>
        <w:t xml:space="preserve">- </w:t>
      </w:r>
      <w:r w:rsidR="00B32C32" w:rsidRPr="003E3C7F">
        <w:rPr>
          <w:rFonts w:ascii="Times New Roman" w:hAnsi="Times New Roman" w:cs="Times New Roman"/>
          <w:sz w:val="23"/>
          <w:szCs w:val="23"/>
        </w:rPr>
        <w:t>численность обучающихся в частн</w:t>
      </w:r>
      <w:r w:rsidR="00A76922" w:rsidRPr="003E3C7F">
        <w:rPr>
          <w:rFonts w:ascii="Times New Roman" w:hAnsi="Times New Roman" w:cs="Times New Roman"/>
          <w:sz w:val="23"/>
          <w:szCs w:val="23"/>
        </w:rPr>
        <w:t>ой</w:t>
      </w:r>
      <w:r w:rsidR="00B32C32" w:rsidRPr="003E3C7F">
        <w:rPr>
          <w:rFonts w:ascii="Times New Roman" w:hAnsi="Times New Roman" w:cs="Times New Roman"/>
          <w:sz w:val="23"/>
          <w:szCs w:val="23"/>
        </w:rPr>
        <w:t xml:space="preserve"> общеобразовательн</w:t>
      </w:r>
      <w:r w:rsidR="00A76922" w:rsidRPr="003E3C7F">
        <w:rPr>
          <w:rFonts w:ascii="Times New Roman" w:hAnsi="Times New Roman" w:cs="Times New Roman"/>
          <w:sz w:val="23"/>
          <w:szCs w:val="23"/>
        </w:rPr>
        <w:t>ой</w:t>
      </w:r>
      <w:r w:rsidR="00B32C32" w:rsidRPr="003E3C7F">
        <w:rPr>
          <w:rFonts w:ascii="Times New Roman" w:hAnsi="Times New Roman" w:cs="Times New Roman"/>
          <w:sz w:val="23"/>
          <w:szCs w:val="23"/>
        </w:rPr>
        <w:t xml:space="preserve"> организаци</w:t>
      </w:r>
      <w:r w:rsidR="00A76922" w:rsidRPr="003E3C7F">
        <w:rPr>
          <w:rFonts w:ascii="Times New Roman" w:hAnsi="Times New Roman" w:cs="Times New Roman"/>
          <w:sz w:val="23"/>
          <w:szCs w:val="23"/>
        </w:rPr>
        <w:t>и</w:t>
      </w:r>
      <w:r w:rsidR="00B32C32" w:rsidRPr="003E3C7F">
        <w:rPr>
          <w:rFonts w:ascii="Times New Roman" w:hAnsi="Times New Roman" w:cs="Times New Roman"/>
          <w:sz w:val="23"/>
          <w:szCs w:val="23"/>
        </w:rPr>
        <w:t>, осуществляющ</w:t>
      </w:r>
      <w:r w:rsidR="00A76922" w:rsidRPr="003E3C7F">
        <w:rPr>
          <w:rFonts w:ascii="Times New Roman" w:hAnsi="Times New Roman" w:cs="Times New Roman"/>
          <w:sz w:val="23"/>
          <w:szCs w:val="23"/>
        </w:rPr>
        <w:t>ей</w:t>
      </w:r>
      <w:r w:rsidR="00B32C32" w:rsidRPr="003E3C7F">
        <w:rPr>
          <w:rFonts w:ascii="Times New Roman" w:hAnsi="Times New Roman" w:cs="Times New Roman"/>
          <w:sz w:val="23"/>
          <w:szCs w:val="23"/>
        </w:rPr>
        <w:t xml:space="preserve"> </w:t>
      </w:r>
      <w:r w:rsidRPr="003E3C7F">
        <w:rPr>
          <w:rFonts w:ascii="Times New Roman" w:hAnsi="Times New Roman" w:cs="Times New Roman"/>
          <w:sz w:val="23"/>
          <w:szCs w:val="23"/>
        </w:rPr>
        <w:t xml:space="preserve">на территории городского округа Иваново </w:t>
      </w:r>
      <w:r w:rsidR="00B32C32" w:rsidRPr="003E3C7F">
        <w:rPr>
          <w:rFonts w:ascii="Times New Roman" w:hAnsi="Times New Roman" w:cs="Times New Roman"/>
          <w:sz w:val="23"/>
          <w:szCs w:val="23"/>
        </w:rPr>
        <w:t>образовательную деятельность по имеющим государственную аккредитацию основным общеобразовательным программам</w:t>
      </w:r>
      <w:r w:rsidR="00C52D15" w:rsidRPr="003E3C7F">
        <w:rPr>
          <w:rFonts w:ascii="Times New Roman" w:hAnsi="Times New Roman" w:cs="Times New Roman"/>
          <w:sz w:val="23"/>
          <w:szCs w:val="23"/>
        </w:rPr>
        <w:t>,</w:t>
      </w:r>
      <w:r w:rsidR="00B32C32" w:rsidRPr="003E3C7F">
        <w:rPr>
          <w:rFonts w:ascii="Times New Roman" w:hAnsi="Times New Roman" w:cs="Times New Roman"/>
          <w:sz w:val="23"/>
          <w:szCs w:val="23"/>
        </w:rPr>
        <w:t xml:space="preserve"> по данным </w:t>
      </w:r>
      <w:r w:rsidRPr="003E3C7F">
        <w:rPr>
          <w:rFonts w:ascii="Times New Roman" w:hAnsi="Times New Roman" w:cs="Times New Roman"/>
          <w:sz w:val="23"/>
          <w:szCs w:val="23"/>
        </w:rPr>
        <w:t xml:space="preserve">предварительного </w:t>
      </w:r>
      <w:r w:rsidR="00B32C32" w:rsidRPr="003E3C7F">
        <w:rPr>
          <w:rFonts w:ascii="Times New Roman" w:hAnsi="Times New Roman" w:cs="Times New Roman"/>
          <w:sz w:val="23"/>
          <w:szCs w:val="23"/>
        </w:rPr>
        <w:t xml:space="preserve">комплектования на 1 сентября года, предшествующего </w:t>
      </w:r>
      <w:r w:rsidR="004943F9">
        <w:rPr>
          <w:rFonts w:ascii="Times New Roman" w:hAnsi="Times New Roman" w:cs="Times New Roman"/>
          <w:sz w:val="23"/>
          <w:szCs w:val="23"/>
        </w:rPr>
        <w:t>текущему</w:t>
      </w:r>
      <w:r w:rsidR="00B32C32" w:rsidRPr="003E3C7F">
        <w:rPr>
          <w:rFonts w:ascii="Times New Roman" w:hAnsi="Times New Roman" w:cs="Times New Roman"/>
          <w:sz w:val="23"/>
          <w:szCs w:val="23"/>
        </w:rPr>
        <w:t xml:space="preserve">, соответственно в общеобразовательных классах (о), </w:t>
      </w:r>
      <w:r w:rsidRPr="003E3C7F">
        <w:rPr>
          <w:rFonts w:ascii="Times New Roman" w:hAnsi="Times New Roman" w:cs="Times New Roman"/>
          <w:sz w:val="23"/>
          <w:szCs w:val="23"/>
        </w:rPr>
        <w:t>гимназических (лицейских, кадетских) классах (</w:t>
      </w:r>
      <w:r w:rsidRPr="003E3C7F">
        <w:rPr>
          <w:rFonts w:ascii="Times New Roman" w:hAnsi="Times New Roman" w:cs="Times New Roman"/>
          <w:sz w:val="23"/>
          <w:szCs w:val="23"/>
          <w:lang w:val="en-US"/>
        </w:rPr>
        <w:t>g</w:t>
      </w:r>
      <w:r w:rsidRPr="003E3C7F">
        <w:rPr>
          <w:rFonts w:ascii="Times New Roman" w:hAnsi="Times New Roman" w:cs="Times New Roman"/>
          <w:sz w:val="23"/>
          <w:szCs w:val="23"/>
        </w:rPr>
        <w:t xml:space="preserve">), </w:t>
      </w:r>
      <w:r w:rsidR="00B32C32" w:rsidRPr="003E3C7F">
        <w:rPr>
          <w:rFonts w:ascii="Times New Roman" w:hAnsi="Times New Roman" w:cs="Times New Roman"/>
          <w:sz w:val="23"/>
          <w:szCs w:val="23"/>
        </w:rPr>
        <w:t>в специальных (коррекционных) классах (классах выравнивания) (k), а также обучающихся детей-инвалидов, находящихся на дистанционном обучении (и), и обучающихся в</w:t>
      </w:r>
      <w:proofErr w:type="gramEnd"/>
      <w:r w:rsidR="00B32C32" w:rsidRPr="003E3C7F">
        <w:rPr>
          <w:rFonts w:ascii="Times New Roman" w:hAnsi="Times New Roman" w:cs="Times New Roman"/>
          <w:sz w:val="23"/>
          <w:szCs w:val="23"/>
        </w:rPr>
        <w:t xml:space="preserve"> дошкольных </w:t>
      </w:r>
      <w:proofErr w:type="gramStart"/>
      <w:r w:rsidR="00B32C32" w:rsidRPr="003E3C7F">
        <w:rPr>
          <w:rFonts w:ascii="Times New Roman" w:hAnsi="Times New Roman" w:cs="Times New Roman"/>
          <w:sz w:val="23"/>
          <w:szCs w:val="23"/>
        </w:rPr>
        <w:t>группах</w:t>
      </w:r>
      <w:proofErr w:type="gramEnd"/>
      <w:r w:rsidR="00B32C32" w:rsidRPr="003E3C7F">
        <w:rPr>
          <w:rFonts w:ascii="Times New Roman" w:hAnsi="Times New Roman" w:cs="Times New Roman"/>
          <w:sz w:val="23"/>
          <w:szCs w:val="23"/>
        </w:rPr>
        <w:t xml:space="preserve"> в частной общеобразовательной организации (</w:t>
      </w:r>
      <w:proofErr w:type="spellStart"/>
      <w:r w:rsidR="00B32C32" w:rsidRPr="003E3C7F">
        <w:rPr>
          <w:rFonts w:ascii="Times New Roman" w:hAnsi="Times New Roman" w:cs="Times New Roman"/>
          <w:sz w:val="23"/>
          <w:szCs w:val="23"/>
        </w:rPr>
        <w:t>дг</w:t>
      </w:r>
      <w:proofErr w:type="spellEnd"/>
      <w:r w:rsidR="00B32C32" w:rsidRPr="003E3C7F">
        <w:rPr>
          <w:rFonts w:ascii="Times New Roman" w:hAnsi="Times New Roman" w:cs="Times New Roman"/>
          <w:sz w:val="23"/>
          <w:szCs w:val="23"/>
        </w:rPr>
        <w:t xml:space="preserve">) (по данным </w:t>
      </w:r>
      <w:r w:rsidR="00A76922" w:rsidRPr="003E3C7F">
        <w:rPr>
          <w:rFonts w:ascii="Times New Roman" w:hAnsi="Times New Roman" w:cs="Times New Roman"/>
          <w:sz w:val="23"/>
          <w:szCs w:val="23"/>
        </w:rPr>
        <w:t xml:space="preserve">частной общеобразовательной </w:t>
      </w:r>
      <w:r w:rsidR="00AA39E9" w:rsidRPr="003E3C7F">
        <w:rPr>
          <w:rFonts w:ascii="Times New Roman" w:hAnsi="Times New Roman" w:cs="Times New Roman"/>
          <w:sz w:val="23"/>
          <w:szCs w:val="23"/>
        </w:rPr>
        <w:t>организации</w:t>
      </w:r>
      <w:r w:rsidR="00B32C32" w:rsidRPr="003E3C7F">
        <w:rPr>
          <w:rFonts w:ascii="Times New Roman" w:hAnsi="Times New Roman" w:cs="Times New Roman"/>
          <w:sz w:val="23"/>
          <w:szCs w:val="23"/>
        </w:rPr>
        <w:t>).</w:t>
      </w:r>
    </w:p>
    <w:p w:rsidR="00E07C9F" w:rsidRPr="003E3C7F" w:rsidRDefault="00E07C9F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3E3C7F">
        <w:rPr>
          <w:rFonts w:ascii="Times New Roman" w:hAnsi="Times New Roman" w:cs="Times New Roman"/>
          <w:sz w:val="23"/>
          <w:szCs w:val="23"/>
        </w:rPr>
        <w:t xml:space="preserve">Нормативы </w:t>
      </w:r>
      <w:r w:rsidR="00012351" w:rsidRPr="003E3C7F">
        <w:rPr>
          <w:rFonts w:ascii="Times New Roman" w:hAnsi="Times New Roman" w:cs="Times New Roman"/>
          <w:sz w:val="23"/>
          <w:szCs w:val="23"/>
        </w:rPr>
        <w:t xml:space="preserve">финансового обеспечения получения общего образования в частных общеобразовательных организациях, осуществляющих </w:t>
      </w:r>
      <w:r w:rsidR="003C2832" w:rsidRPr="003E3C7F">
        <w:rPr>
          <w:rFonts w:ascii="Times New Roman" w:hAnsi="Times New Roman" w:cs="Times New Roman"/>
          <w:sz w:val="23"/>
          <w:szCs w:val="23"/>
        </w:rPr>
        <w:t xml:space="preserve">на территории городского округа Иваново </w:t>
      </w:r>
      <w:r w:rsidR="00012351" w:rsidRPr="003E3C7F">
        <w:rPr>
          <w:rFonts w:ascii="Times New Roman" w:hAnsi="Times New Roman" w:cs="Times New Roman"/>
          <w:sz w:val="23"/>
          <w:szCs w:val="23"/>
        </w:rPr>
        <w:t>образовательную деятельность по имеющим государственную аккредитацию основным общеобразовательным программам</w:t>
      </w:r>
      <w:r w:rsidRPr="003E3C7F">
        <w:rPr>
          <w:rFonts w:ascii="Times New Roman" w:hAnsi="Times New Roman" w:cs="Times New Roman"/>
          <w:sz w:val="23"/>
          <w:szCs w:val="23"/>
        </w:rPr>
        <w:t>, в соответствии с п</w:t>
      </w:r>
      <w:r w:rsidR="00911DA2">
        <w:rPr>
          <w:rFonts w:ascii="Times New Roman" w:hAnsi="Times New Roman" w:cs="Times New Roman"/>
          <w:sz w:val="23"/>
          <w:szCs w:val="23"/>
        </w:rPr>
        <w:t>унктом</w:t>
      </w:r>
      <w:r w:rsidRPr="003E3C7F">
        <w:rPr>
          <w:rFonts w:ascii="Times New Roman" w:hAnsi="Times New Roman" w:cs="Times New Roman"/>
          <w:sz w:val="23"/>
          <w:szCs w:val="23"/>
        </w:rPr>
        <w:t xml:space="preserve"> 2 статьи 2 Закона Ивановской области от 05.07.2013 № 66-ОЗ «Об образовании в Ивановской области» определяются Правительством Ивановской области.</w:t>
      </w:r>
      <w:proofErr w:type="gramEnd"/>
    </w:p>
    <w:p w:rsidR="00E07C9F" w:rsidRPr="003E3C7F" w:rsidRDefault="00E07C9F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3E3C7F">
        <w:rPr>
          <w:rFonts w:ascii="Times New Roman" w:hAnsi="Times New Roman" w:cs="Times New Roman"/>
          <w:sz w:val="23"/>
          <w:szCs w:val="23"/>
        </w:rPr>
        <w:t>1.</w:t>
      </w:r>
      <w:r w:rsidR="00E26963">
        <w:rPr>
          <w:rFonts w:ascii="Times New Roman" w:hAnsi="Times New Roman" w:cs="Times New Roman"/>
          <w:sz w:val="23"/>
          <w:szCs w:val="23"/>
        </w:rPr>
        <w:t>6</w:t>
      </w:r>
      <w:r w:rsidRPr="003E3C7F">
        <w:rPr>
          <w:rFonts w:ascii="Times New Roman" w:hAnsi="Times New Roman" w:cs="Times New Roman"/>
          <w:sz w:val="23"/>
          <w:szCs w:val="23"/>
        </w:rPr>
        <w:t xml:space="preserve">. </w:t>
      </w:r>
      <w:proofErr w:type="gramStart"/>
      <w:r w:rsidRPr="003E3C7F">
        <w:rPr>
          <w:rFonts w:ascii="Times New Roman" w:hAnsi="Times New Roman" w:cs="Times New Roman"/>
          <w:sz w:val="23"/>
          <w:szCs w:val="23"/>
        </w:rPr>
        <w:t>Источником финансирования расходов на предоставление субсиди</w:t>
      </w:r>
      <w:r w:rsidR="00C52D15" w:rsidRPr="003E3C7F">
        <w:rPr>
          <w:rFonts w:ascii="Times New Roman" w:hAnsi="Times New Roman" w:cs="Times New Roman"/>
          <w:sz w:val="23"/>
          <w:szCs w:val="23"/>
        </w:rPr>
        <w:t>й</w:t>
      </w:r>
      <w:r w:rsidRPr="003E3C7F">
        <w:rPr>
          <w:rFonts w:ascii="Times New Roman" w:hAnsi="Times New Roman" w:cs="Times New Roman"/>
          <w:sz w:val="23"/>
          <w:szCs w:val="23"/>
        </w:rPr>
        <w:t xml:space="preserve"> является   субвенция, вы</w:t>
      </w:r>
      <w:r w:rsidR="009E464C">
        <w:rPr>
          <w:rFonts w:ascii="Times New Roman" w:hAnsi="Times New Roman" w:cs="Times New Roman"/>
          <w:sz w:val="23"/>
          <w:szCs w:val="23"/>
        </w:rPr>
        <w:t>деляемая из областного бюджета городскому округу Иваново</w:t>
      </w:r>
      <w:r w:rsidRPr="003E3C7F">
        <w:rPr>
          <w:rFonts w:ascii="Times New Roman" w:hAnsi="Times New Roman" w:cs="Times New Roman"/>
          <w:sz w:val="23"/>
          <w:szCs w:val="23"/>
        </w:rPr>
        <w:t xml:space="preserve"> на финансовое обеспечение </w:t>
      </w:r>
      <w:r w:rsidR="00186F7E" w:rsidRPr="003E3C7F">
        <w:rPr>
          <w:rFonts w:ascii="Times New Roman" w:hAnsi="Times New Roman" w:cs="Times New Roman"/>
          <w:sz w:val="23"/>
          <w:szCs w:val="23"/>
        </w:rPr>
        <w:t>получения дошкольного, начального общего, основного общего</w:t>
      </w:r>
      <w:r w:rsidR="00F209EC">
        <w:rPr>
          <w:rFonts w:ascii="Times New Roman" w:hAnsi="Times New Roman" w:cs="Times New Roman"/>
          <w:sz w:val="23"/>
          <w:szCs w:val="23"/>
        </w:rPr>
        <w:t>,</w:t>
      </w:r>
      <w:r w:rsidR="00186F7E" w:rsidRPr="003E3C7F">
        <w:rPr>
          <w:rFonts w:ascii="Times New Roman" w:hAnsi="Times New Roman" w:cs="Times New Roman"/>
          <w:sz w:val="23"/>
          <w:szCs w:val="23"/>
        </w:rPr>
        <w:t xml:space="preserve">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</w:t>
      </w:r>
      <w:r w:rsidR="009420B1" w:rsidRPr="003E3C7F">
        <w:rPr>
          <w:rFonts w:ascii="Times New Roman" w:hAnsi="Times New Roman" w:cs="Times New Roman"/>
          <w:sz w:val="23"/>
          <w:szCs w:val="23"/>
        </w:rPr>
        <w:t>,</w:t>
      </w:r>
      <w:r w:rsidR="00186F7E" w:rsidRPr="003E3C7F">
        <w:rPr>
          <w:rFonts w:ascii="Times New Roman" w:hAnsi="Times New Roman" w:cs="Times New Roman"/>
          <w:sz w:val="23"/>
          <w:szCs w:val="23"/>
        </w:rPr>
        <w:t xml:space="preserve"> игрушек</w:t>
      </w:r>
      <w:r w:rsidR="00EB41B8" w:rsidRPr="003E3C7F">
        <w:rPr>
          <w:rFonts w:ascii="Times New Roman" w:hAnsi="Times New Roman" w:cs="Times New Roman"/>
          <w:sz w:val="23"/>
          <w:szCs w:val="23"/>
        </w:rPr>
        <w:t xml:space="preserve"> (за исключением расходов на содержание</w:t>
      </w:r>
      <w:proofErr w:type="gramEnd"/>
      <w:r w:rsidR="00EB41B8" w:rsidRPr="003E3C7F">
        <w:rPr>
          <w:rFonts w:ascii="Times New Roman" w:hAnsi="Times New Roman" w:cs="Times New Roman"/>
          <w:sz w:val="23"/>
          <w:szCs w:val="23"/>
        </w:rPr>
        <w:t xml:space="preserve"> зданий и оплату коммунальных услуг)</w:t>
      </w:r>
      <w:r w:rsidR="00C52D15" w:rsidRPr="003E3C7F">
        <w:rPr>
          <w:rFonts w:ascii="Times New Roman" w:hAnsi="Times New Roman" w:cs="Times New Roman"/>
          <w:sz w:val="23"/>
          <w:szCs w:val="23"/>
        </w:rPr>
        <w:t>.</w:t>
      </w:r>
    </w:p>
    <w:p w:rsidR="00E07C9F" w:rsidRPr="00E17A49" w:rsidRDefault="00E07C9F" w:rsidP="00980B1B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7C9F" w:rsidRPr="001D6D30" w:rsidRDefault="00E07C9F" w:rsidP="00980B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1D6D30">
        <w:rPr>
          <w:rFonts w:ascii="Times New Roman" w:hAnsi="Times New Roman" w:cs="Times New Roman"/>
          <w:sz w:val="23"/>
          <w:szCs w:val="23"/>
        </w:rPr>
        <w:t>2. Условия предоставления субсидий</w:t>
      </w:r>
    </w:p>
    <w:p w:rsidR="00E07C9F" w:rsidRPr="001D6D30" w:rsidRDefault="00E07C9F" w:rsidP="00980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277CE" w:rsidRPr="00334980" w:rsidRDefault="007277CE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" w:name="Par2"/>
      <w:bookmarkEnd w:id="1"/>
      <w:r w:rsidRPr="00334980">
        <w:rPr>
          <w:rFonts w:ascii="Times New Roman" w:hAnsi="Times New Roman" w:cs="Times New Roman"/>
          <w:sz w:val="23"/>
          <w:szCs w:val="23"/>
        </w:rPr>
        <w:t xml:space="preserve">2.1. Для подтверждения права на получение субсидий и определения объема субсидий частные </w:t>
      </w:r>
      <w:r>
        <w:rPr>
          <w:rFonts w:ascii="Times New Roman" w:hAnsi="Times New Roman" w:cs="Times New Roman"/>
          <w:sz w:val="23"/>
          <w:szCs w:val="23"/>
        </w:rPr>
        <w:t>обще</w:t>
      </w:r>
      <w:r w:rsidRPr="00334980">
        <w:rPr>
          <w:rFonts w:ascii="Times New Roman" w:hAnsi="Times New Roman" w:cs="Times New Roman"/>
          <w:sz w:val="23"/>
          <w:szCs w:val="23"/>
        </w:rPr>
        <w:t xml:space="preserve">образовательные организации предоставляют главному распорядителю следующие </w:t>
      </w:r>
      <w:r w:rsidR="000850AD">
        <w:rPr>
          <w:rFonts w:ascii="Times New Roman" w:hAnsi="Times New Roman" w:cs="Times New Roman"/>
          <w:sz w:val="23"/>
          <w:szCs w:val="23"/>
        </w:rPr>
        <w:t>копии документов</w:t>
      </w:r>
      <w:r w:rsidRPr="00334980">
        <w:rPr>
          <w:rFonts w:ascii="Times New Roman" w:hAnsi="Times New Roman" w:cs="Times New Roman"/>
          <w:sz w:val="23"/>
          <w:szCs w:val="23"/>
        </w:rPr>
        <w:t>, заверенные в установленном порядке:</w:t>
      </w:r>
    </w:p>
    <w:p w:rsidR="007277CE" w:rsidRPr="00334980" w:rsidRDefault="007277CE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34980">
        <w:rPr>
          <w:rFonts w:ascii="Times New Roman" w:hAnsi="Times New Roman" w:cs="Times New Roman"/>
          <w:sz w:val="23"/>
          <w:szCs w:val="23"/>
        </w:rPr>
        <w:t>- устав;</w:t>
      </w:r>
    </w:p>
    <w:p w:rsidR="007277CE" w:rsidRDefault="007277CE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34980">
        <w:rPr>
          <w:rFonts w:ascii="Times New Roman" w:hAnsi="Times New Roman" w:cs="Times New Roman"/>
          <w:sz w:val="23"/>
          <w:szCs w:val="23"/>
        </w:rPr>
        <w:t>- лицензию на осуществление образовательной деятельности (с приложениями);</w:t>
      </w:r>
    </w:p>
    <w:p w:rsidR="007277CE" w:rsidRPr="007277CE" w:rsidRDefault="007277CE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свидетельство</w:t>
      </w:r>
      <w:r w:rsidRPr="001D6D30">
        <w:rPr>
          <w:rFonts w:ascii="Times New Roman" w:hAnsi="Times New Roman" w:cs="Times New Roman"/>
          <w:sz w:val="23"/>
          <w:szCs w:val="23"/>
        </w:rPr>
        <w:t xml:space="preserve"> о государственной аккредитации реализуемых основных общеобразовательных программ</w:t>
      </w:r>
      <w:r w:rsidRPr="007277CE">
        <w:rPr>
          <w:rFonts w:ascii="Times New Roman" w:hAnsi="Times New Roman" w:cs="Times New Roman"/>
          <w:sz w:val="23"/>
          <w:szCs w:val="23"/>
        </w:rPr>
        <w:t>;</w:t>
      </w:r>
    </w:p>
    <w:p w:rsidR="007277CE" w:rsidRPr="00CF662B" w:rsidRDefault="007277CE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938E9">
        <w:rPr>
          <w:rFonts w:ascii="Times New Roman" w:hAnsi="Times New Roman" w:cs="Times New Roman"/>
          <w:sz w:val="23"/>
          <w:szCs w:val="23"/>
        </w:rPr>
        <w:t xml:space="preserve">- </w:t>
      </w:r>
      <w:r w:rsidRPr="001D6D30">
        <w:rPr>
          <w:rFonts w:ascii="Times New Roman" w:hAnsi="Times New Roman" w:cs="Times New Roman"/>
          <w:sz w:val="23"/>
          <w:szCs w:val="23"/>
        </w:rPr>
        <w:t xml:space="preserve">выписку из Единого государственного реестра юридических лиц и документ, подтверждающий полномочия лица, заключающего </w:t>
      </w:r>
      <w:r w:rsidR="00275A43">
        <w:rPr>
          <w:rFonts w:ascii="Times New Roman" w:hAnsi="Times New Roman" w:cs="Times New Roman"/>
          <w:sz w:val="23"/>
          <w:szCs w:val="23"/>
        </w:rPr>
        <w:t>с</w:t>
      </w:r>
      <w:r w:rsidRPr="001D6D30">
        <w:rPr>
          <w:rFonts w:ascii="Times New Roman" w:hAnsi="Times New Roman" w:cs="Times New Roman"/>
          <w:sz w:val="23"/>
          <w:szCs w:val="23"/>
        </w:rPr>
        <w:t>оглашени</w:t>
      </w:r>
      <w:r w:rsidRPr="004938E9">
        <w:rPr>
          <w:rFonts w:ascii="Times New Roman" w:hAnsi="Times New Roman" w:cs="Times New Roman"/>
          <w:sz w:val="23"/>
          <w:szCs w:val="23"/>
        </w:rPr>
        <w:t>е</w:t>
      </w:r>
      <w:r w:rsidR="00275A43">
        <w:rPr>
          <w:rFonts w:ascii="Times New Roman" w:hAnsi="Times New Roman" w:cs="Times New Roman"/>
          <w:sz w:val="23"/>
          <w:szCs w:val="23"/>
        </w:rPr>
        <w:t xml:space="preserve"> о предоставлении субсидии (далее – Соглашение)</w:t>
      </w:r>
      <w:r w:rsidR="00CF662B" w:rsidRPr="00CF662B">
        <w:rPr>
          <w:rFonts w:ascii="Times New Roman" w:hAnsi="Times New Roman" w:cs="Times New Roman"/>
          <w:sz w:val="23"/>
          <w:szCs w:val="23"/>
        </w:rPr>
        <w:t>;</w:t>
      </w:r>
    </w:p>
    <w:p w:rsidR="00943F9A" w:rsidRPr="001D6D30" w:rsidRDefault="00943F9A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D6D30">
        <w:rPr>
          <w:rFonts w:ascii="Times New Roman" w:hAnsi="Times New Roman" w:cs="Times New Roman"/>
          <w:sz w:val="23"/>
          <w:szCs w:val="23"/>
        </w:rPr>
        <w:t xml:space="preserve">- </w:t>
      </w:r>
      <w:r w:rsidR="00CF662B">
        <w:rPr>
          <w:rFonts w:ascii="Times New Roman" w:hAnsi="Times New Roman" w:cs="Times New Roman"/>
          <w:sz w:val="23"/>
          <w:szCs w:val="23"/>
        </w:rPr>
        <w:t>данные предварительного комплектования</w:t>
      </w:r>
      <w:r w:rsidRPr="001D6D30">
        <w:rPr>
          <w:rFonts w:ascii="Times New Roman" w:hAnsi="Times New Roman" w:cs="Times New Roman"/>
          <w:sz w:val="23"/>
          <w:szCs w:val="23"/>
        </w:rPr>
        <w:t xml:space="preserve"> </w:t>
      </w:r>
      <w:r w:rsidR="000440CB" w:rsidRPr="001D6D30">
        <w:rPr>
          <w:rFonts w:ascii="Times New Roman" w:hAnsi="Times New Roman" w:cs="Times New Roman"/>
          <w:sz w:val="23"/>
          <w:szCs w:val="23"/>
        </w:rPr>
        <w:t>на 1 сентября года, предшеству</w:t>
      </w:r>
      <w:r w:rsidR="00CF662B">
        <w:rPr>
          <w:rFonts w:ascii="Times New Roman" w:hAnsi="Times New Roman" w:cs="Times New Roman"/>
          <w:sz w:val="23"/>
          <w:szCs w:val="23"/>
        </w:rPr>
        <w:t xml:space="preserve">ющего </w:t>
      </w:r>
      <w:proofErr w:type="gramStart"/>
      <w:r w:rsidR="001211B8">
        <w:rPr>
          <w:rFonts w:ascii="Times New Roman" w:hAnsi="Times New Roman" w:cs="Times New Roman"/>
          <w:sz w:val="23"/>
          <w:szCs w:val="23"/>
        </w:rPr>
        <w:t>текущему</w:t>
      </w:r>
      <w:proofErr w:type="gramEnd"/>
      <w:r w:rsidR="00CF662B">
        <w:rPr>
          <w:rFonts w:ascii="Times New Roman" w:hAnsi="Times New Roman" w:cs="Times New Roman"/>
          <w:sz w:val="23"/>
          <w:szCs w:val="23"/>
        </w:rPr>
        <w:t>.</w:t>
      </w:r>
    </w:p>
    <w:p w:rsidR="00252948" w:rsidRDefault="00E07C9F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D6D30">
        <w:rPr>
          <w:rFonts w:ascii="Times New Roman" w:hAnsi="Times New Roman" w:cs="Times New Roman"/>
          <w:sz w:val="23"/>
          <w:szCs w:val="23"/>
        </w:rPr>
        <w:t>2.</w:t>
      </w:r>
      <w:r w:rsidR="00247B8D">
        <w:rPr>
          <w:rFonts w:ascii="Times New Roman" w:hAnsi="Times New Roman" w:cs="Times New Roman"/>
          <w:sz w:val="23"/>
          <w:szCs w:val="23"/>
        </w:rPr>
        <w:t>2</w:t>
      </w:r>
      <w:r w:rsidRPr="001D6D30">
        <w:rPr>
          <w:rFonts w:ascii="Times New Roman" w:hAnsi="Times New Roman" w:cs="Times New Roman"/>
          <w:sz w:val="23"/>
          <w:szCs w:val="23"/>
        </w:rPr>
        <w:t xml:space="preserve">. Главный распорядитель по результатам проверки соответствия представленных документов требованиям Порядка и действующего законодательства Российской Федерации либо заключает </w:t>
      </w:r>
      <w:r w:rsidR="00EB3F9F">
        <w:rPr>
          <w:rFonts w:ascii="Times New Roman" w:hAnsi="Times New Roman" w:cs="Times New Roman"/>
          <w:sz w:val="23"/>
          <w:szCs w:val="23"/>
        </w:rPr>
        <w:t>С</w:t>
      </w:r>
      <w:r w:rsidR="00DE525B">
        <w:rPr>
          <w:rFonts w:ascii="Times New Roman" w:hAnsi="Times New Roman" w:cs="Times New Roman"/>
          <w:sz w:val="23"/>
          <w:szCs w:val="23"/>
        </w:rPr>
        <w:t>оглашение</w:t>
      </w:r>
      <w:r w:rsidRPr="001D6D30">
        <w:rPr>
          <w:rFonts w:ascii="Times New Roman" w:hAnsi="Times New Roman" w:cs="Times New Roman"/>
          <w:sz w:val="23"/>
          <w:szCs w:val="23"/>
        </w:rPr>
        <w:t>, либо отказы</w:t>
      </w:r>
      <w:r w:rsidR="00B87D13">
        <w:rPr>
          <w:rFonts w:ascii="Times New Roman" w:hAnsi="Times New Roman" w:cs="Times New Roman"/>
          <w:sz w:val="23"/>
          <w:szCs w:val="23"/>
        </w:rPr>
        <w:t>вает в выдаче субсидии. Причинами</w:t>
      </w:r>
      <w:r w:rsidRPr="001D6D30">
        <w:rPr>
          <w:rFonts w:ascii="Times New Roman" w:hAnsi="Times New Roman" w:cs="Times New Roman"/>
          <w:sz w:val="23"/>
          <w:szCs w:val="23"/>
        </w:rPr>
        <w:t xml:space="preserve"> отказа </w:t>
      </w:r>
      <w:r w:rsidR="00B87D13">
        <w:rPr>
          <w:rFonts w:ascii="Times New Roman" w:hAnsi="Times New Roman" w:cs="Times New Roman"/>
          <w:sz w:val="23"/>
          <w:szCs w:val="23"/>
        </w:rPr>
        <w:t>в выдаче субсидии являю</w:t>
      </w:r>
      <w:r w:rsidRPr="001D6D30">
        <w:rPr>
          <w:rFonts w:ascii="Times New Roman" w:hAnsi="Times New Roman" w:cs="Times New Roman"/>
          <w:sz w:val="23"/>
          <w:szCs w:val="23"/>
        </w:rPr>
        <w:t>тся</w:t>
      </w:r>
      <w:r w:rsidR="00B87D13" w:rsidRPr="00B87D13">
        <w:rPr>
          <w:rFonts w:ascii="Times New Roman" w:hAnsi="Times New Roman" w:cs="Times New Roman"/>
          <w:sz w:val="23"/>
          <w:szCs w:val="23"/>
        </w:rPr>
        <w:t>:</w:t>
      </w:r>
    </w:p>
    <w:p w:rsidR="00252948" w:rsidRDefault="00B87D13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- </w:t>
      </w:r>
      <w:proofErr w:type="spellStart"/>
      <w:r w:rsidR="00E07C9F" w:rsidRPr="001D6D30">
        <w:rPr>
          <w:rFonts w:ascii="Times New Roman" w:hAnsi="Times New Roman" w:cs="Times New Roman"/>
          <w:sz w:val="23"/>
          <w:szCs w:val="23"/>
        </w:rPr>
        <w:t>непредоставление</w:t>
      </w:r>
      <w:proofErr w:type="spellEnd"/>
      <w:r w:rsidR="00E07C9F" w:rsidRPr="001D6D30">
        <w:rPr>
          <w:rFonts w:ascii="Times New Roman" w:hAnsi="Times New Roman" w:cs="Times New Roman"/>
          <w:sz w:val="23"/>
          <w:szCs w:val="23"/>
        </w:rPr>
        <w:t xml:space="preserve"> в полном объеме документов, указанных в </w:t>
      </w:r>
      <w:r w:rsidR="00AE43C3">
        <w:rPr>
          <w:rFonts w:ascii="Times New Roman" w:hAnsi="Times New Roman" w:cs="Times New Roman"/>
          <w:sz w:val="23"/>
          <w:szCs w:val="23"/>
        </w:rPr>
        <w:t>пункте 2.1</w:t>
      </w:r>
      <w:r w:rsidR="000440CB" w:rsidRPr="001D6D30">
        <w:rPr>
          <w:rFonts w:ascii="Times New Roman" w:hAnsi="Times New Roman" w:cs="Times New Roman"/>
          <w:sz w:val="23"/>
          <w:szCs w:val="23"/>
        </w:rPr>
        <w:t xml:space="preserve"> </w:t>
      </w:r>
      <w:r w:rsidR="00E07C9F" w:rsidRPr="001D6D30">
        <w:rPr>
          <w:rFonts w:ascii="Times New Roman" w:hAnsi="Times New Roman" w:cs="Times New Roman"/>
          <w:sz w:val="23"/>
          <w:szCs w:val="23"/>
        </w:rPr>
        <w:t>настоящего Порядка</w:t>
      </w:r>
      <w:r w:rsidRPr="00B87D13">
        <w:rPr>
          <w:rFonts w:ascii="Times New Roman" w:hAnsi="Times New Roman" w:cs="Times New Roman"/>
          <w:sz w:val="23"/>
          <w:szCs w:val="23"/>
        </w:rPr>
        <w:t>;</w:t>
      </w:r>
    </w:p>
    <w:p w:rsidR="00A91056" w:rsidRDefault="00B87D13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87D13">
        <w:rPr>
          <w:rFonts w:ascii="Times New Roman" w:hAnsi="Times New Roman" w:cs="Times New Roman"/>
          <w:sz w:val="23"/>
          <w:szCs w:val="23"/>
        </w:rPr>
        <w:t xml:space="preserve">- </w:t>
      </w:r>
      <w:r w:rsidR="00E07C9F" w:rsidRPr="001D6D30">
        <w:rPr>
          <w:rFonts w:ascii="Times New Roman" w:hAnsi="Times New Roman" w:cs="Times New Roman"/>
          <w:sz w:val="23"/>
          <w:szCs w:val="23"/>
        </w:rPr>
        <w:t>несоответствие представленных документов требованиям настоящего Порядка</w:t>
      </w:r>
      <w:r w:rsidR="00A91056">
        <w:rPr>
          <w:rFonts w:ascii="Times New Roman" w:hAnsi="Times New Roman" w:cs="Times New Roman"/>
          <w:sz w:val="23"/>
          <w:szCs w:val="23"/>
        </w:rPr>
        <w:t xml:space="preserve"> и</w:t>
      </w:r>
      <w:r w:rsidR="00E07C9F" w:rsidRPr="001D6D30">
        <w:rPr>
          <w:rFonts w:ascii="Times New Roman" w:hAnsi="Times New Roman" w:cs="Times New Roman"/>
          <w:sz w:val="23"/>
          <w:szCs w:val="23"/>
        </w:rPr>
        <w:t xml:space="preserve"> действующего законодательства</w:t>
      </w:r>
      <w:r w:rsidR="00A91056" w:rsidRPr="00A91056">
        <w:rPr>
          <w:rFonts w:ascii="Times New Roman" w:hAnsi="Times New Roman" w:cs="Times New Roman"/>
          <w:sz w:val="23"/>
          <w:szCs w:val="23"/>
        </w:rPr>
        <w:t>;</w:t>
      </w:r>
    </w:p>
    <w:p w:rsidR="00247B8D" w:rsidRPr="00334980" w:rsidRDefault="00A91056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="00247B8D" w:rsidRPr="00334980">
        <w:rPr>
          <w:rFonts w:ascii="Times New Roman" w:hAnsi="Times New Roman" w:cs="Times New Roman"/>
          <w:sz w:val="23"/>
          <w:szCs w:val="23"/>
        </w:rPr>
        <w:t>предоставление документов, содержащих технические ошибки.</w:t>
      </w:r>
    </w:p>
    <w:p w:rsidR="0060293B" w:rsidRPr="001D6D30" w:rsidRDefault="00247B8D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334980">
        <w:rPr>
          <w:rFonts w:ascii="Times New Roman" w:hAnsi="Times New Roman" w:cs="Times New Roman"/>
          <w:sz w:val="23"/>
          <w:szCs w:val="23"/>
        </w:rPr>
        <w:t>Техническими ошибками для целей настоящего Порядка признаются описка, опечатка, лексическая, орфографическая или арифметическая ошибка либо подобная ошибка, которая допускается лицом в процессе оформления документа, приведшая к несоответствию сведений, которые были внесены в документ, сведениям в документах, на основ</w:t>
      </w:r>
      <w:r>
        <w:rPr>
          <w:rFonts w:ascii="Times New Roman" w:hAnsi="Times New Roman" w:cs="Times New Roman"/>
          <w:sz w:val="23"/>
          <w:szCs w:val="23"/>
        </w:rPr>
        <w:t>ании которых вносились сведения</w:t>
      </w:r>
      <w:r w:rsidR="0060293B" w:rsidRPr="001D6D30">
        <w:rPr>
          <w:rFonts w:ascii="Times New Roman" w:hAnsi="Times New Roman" w:cs="Times New Roman"/>
          <w:sz w:val="23"/>
          <w:szCs w:val="23"/>
        </w:rPr>
        <w:t>.</w:t>
      </w:r>
      <w:r w:rsidR="00E07C9F" w:rsidRPr="001D6D30">
        <w:rPr>
          <w:rFonts w:ascii="Times New Roman" w:hAnsi="Times New Roman" w:cs="Times New Roman"/>
          <w:sz w:val="23"/>
          <w:szCs w:val="23"/>
        </w:rPr>
        <w:t xml:space="preserve"> </w:t>
      </w:r>
      <w:proofErr w:type="gramEnd"/>
    </w:p>
    <w:p w:rsidR="00E07C9F" w:rsidRPr="001D6D30" w:rsidRDefault="0060293B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1D6D30">
        <w:rPr>
          <w:rFonts w:ascii="Times New Roman" w:hAnsi="Times New Roman"/>
          <w:sz w:val="23"/>
          <w:szCs w:val="23"/>
        </w:rPr>
        <w:t>2.</w:t>
      </w:r>
      <w:r w:rsidR="008A2350">
        <w:rPr>
          <w:rFonts w:ascii="Times New Roman" w:hAnsi="Times New Roman"/>
          <w:sz w:val="23"/>
          <w:szCs w:val="23"/>
        </w:rPr>
        <w:t>3</w:t>
      </w:r>
      <w:r w:rsidRPr="001D6D30">
        <w:rPr>
          <w:rFonts w:ascii="Times New Roman" w:hAnsi="Times New Roman"/>
          <w:sz w:val="23"/>
          <w:szCs w:val="23"/>
        </w:rPr>
        <w:t xml:space="preserve">. </w:t>
      </w:r>
      <w:r w:rsidR="00E07C9F" w:rsidRPr="001D6D30">
        <w:rPr>
          <w:rFonts w:ascii="Times New Roman" w:hAnsi="Times New Roman"/>
          <w:sz w:val="23"/>
          <w:szCs w:val="23"/>
        </w:rPr>
        <w:t xml:space="preserve">Предоставление субсидии осуществляется в соответствии с </w:t>
      </w:r>
      <w:r w:rsidR="000440CB" w:rsidRPr="001D6D30">
        <w:rPr>
          <w:rFonts w:ascii="Times New Roman" w:hAnsi="Times New Roman"/>
          <w:sz w:val="23"/>
          <w:szCs w:val="23"/>
        </w:rPr>
        <w:t>С</w:t>
      </w:r>
      <w:r w:rsidR="00E07C9F" w:rsidRPr="001D6D30">
        <w:rPr>
          <w:rFonts w:ascii="Times New Roman" w:hAnsi="Times New Roman"/>
          <w:sz w:val="23"/>
          <w:szCs w:val="23"/>
        </w:rPr>
        <w:t>оглашением, заключённым между главным распорядителем</w:t>
      </w:r>
      <w:r w:rsidR="00E33878" w:rsidRPr="001D6D30">
        <w:rPr>
          <w:rFonts w:ascii="Times New Roman" w:hAnsi="Times New Roman"/>
          <w:sz w:val="23"/>
          <w:szCs w:val="23"/>
        </w:rPr>
        <w:t xml:space="preserve"> </w:t>
      </w:r>
      <w:r w:rsidR="00E07C9F" w:rsidRPr="001D6D30">
        <w:rPr>
          <w:rFonts w:ascii="Times New Roman" w:hAnsi="Times New Roman"/>
          <w:sz w:val="23"/>
          <w:szCs w:val="23"/>
        </w:rPr>
        <w:t xml:space="preserve">и </w:t>
      </w:r>
      <w:r w:rsidR="00E33878" w:rsidRPr="001D6D30">
        <w:rPr>
          <w:rFonts w:ascii="Times New Roman" w:hAnsi="Times New Roman" w:cs="Times New Roman"/>
          <w:sz w:val="23"/>
          <w:szCs w:val="23"/>
        </w:rPr>
        <w:t>частной общеобразовательной организацией</w:t>
      </w:r>
      <w:r w:rsidR="00E07C9F" w:rsidRPr="001D6D30">
        <w:rPr>
          <w:rFonts w:ascii="Times New Roman" w:hAnsi="Times New Roman"/>
          <w:sz w:val="23"/>
          <w:szCs w:val="23"/>
        </w:rPr>
        <w:t>, в котором предусматриваются:</w:t>
      </w:r>
    </w:p>
    <w:p w:rsidR="00E07C9F" w:rsidRPr="001D6D30" w:rsidRDefault="00E07C9F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</w:rPr>
      </w:pPr>
      <w:r w:rsidRPr="001D6D30">
        <w:rPr>
          <w:rFonts w:ascii="Times New Roman" w:hAnsi="Times New Roman"/>
          <w:sz w:val="23"/>
          <w:szCs w:val="23"/>
        </w:rPr>
        <w:t xml:space="preserve">- срок действия </w:t>
      </w:r>
      <w:r w:rsidR="00C52D15" w:rsidRPr="001D6D30">
        <w:rPr>
          <w:rFonts w:ascii="Times New Roman" w:hAnsi="Times New Roman"/>
          <w:sz w:val="23"/>
          <w:szCs w:val="23"/>
        </w:rPr>
        <w:t>С</w:t>
      </w:r>
      <w:r w:rsidRPr="001D6D30">
        <w:rPr>
          <w:rFonts w:ascii="Times New Roman" w:hAnsi="Times New Roman"/>
          <w:sz w:val="23"/>
          <w:szCs w:val="23"/>
        </w:rPr>
        <w:t>оглашения,</w:t>
      </w:r>
      <w:r w:rsidRPr="001D6D30">
        <w:rPr>
          <w:rFonts w:ascii="Times New Roman" w:eastAsia="Times New Roman" w:hAnsi="Times New Roman"/>
          <w:sz w:val="23"/>
          <w:szCs w:val="23"/>
        </w:rPr>
        <w:t xml:space="preserve"> целевое назначение, условия, размер, сроки перечисления субсидии</w:t>
      </w:r>
      <w:r w:rsidR="003F727B">
        <w:rPr>
          <w:rFonts w:ascii="Times New Roman" w:eastAsia="Times New Roman" w:hAnsi="Times New Roman"/>
          <w:sz w:val="23"/>
          <w:szCs w:val="23"/>
        </w:rPr>
        <w:t xml:space="preserve">, </w:t>
      </w:r>
      <w:r w:rsidR="003F727B" w:rsidRPr="00334980">
        <w:rPr>
          <w:rFonts w:ascii="Times New Roman" w:eastAsia="Times New Roman" w:hAnsi="Times New Roman"/>
          <w:sz w:val="23"/>
          <w:szCs w:val="23"/>
        </w:rPr>
        <w:t>основания</w:t>
      </w:r>
      <w:r w:rsidR="003F727B" w:rsidRPr="00334980">
        <w:rPr>
          <w:rFonts w:ascii="Times New Roman" w:hAnsi="Times New Roman"/>
          <w:sz w:val="23"/>
          <w:szCs w:val="23"/>
        </w:rPr>
        <w:t xml:space="preserve"> для корректировки размера субсидии</w:t>
      </w:r>
      <w:r w:rsidRPr="001D6D30">
        <w:rPr>
          <w:rFonts w:ascii="Times New Roman" w:eastAsia="Times New Roman" w:hAnsi="Times New Roman"/>
          <w:sz w:val="23"/>
          <w:szCs w:val="23"/>
        </w:rPr>
        <w:t>;</w:t>
      </w:r>
    </w:p>
    <w:p w:rsidR="00E07C9F" w:rsidRPr="001D6D30" w:rsidRDefault="00E07C9F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</w:rPr>
      </w:pPr>
      <w:r w:rsidRPr="001D6D30">
        <w:rPr>
          <w:rFonts w:ascii="Times New Roman" w:eastAsia="Times New Roman" w:hAnsi="Times New Roman"/>
          <w:sz w:val="23"/>
          <w:szCs w:val="23"/>
        </w:rPr>
        <w:t xml:space="preserve">- право </w:t>
      </w:r>
      <w:r w:rsidRPr="001D6D30">
        <w:rPr>
          <w:rFonts w:ascii="Times New Roman" w:hAnsi="Times New Roman"/>
          <w:sz w:val="23"/>
          <w:szCs w:val="23"/>
        </w:rPr>
        <w:t>главного распорядителя</w:t>
      </w:r>
      <w:r w:rsidR="003F727B">
        <w:rPr>
          <w:rFonts w:ascii="Times New Roman" w:hAnsi="Times New Roman"/>
          <w:sz w:val="23"/>
          <w:szCs w:val="23"/>
        </w:rPr>
        <w:t xml:space="preserve"> и</w:t>
      </w:r>
      <w:r w:rsidRPr="001D6D30">
        <w:rPr>
          <w:rFonts w:ascii="Times New Roman" w:eastAsia="Times New Roman" w:hAnsi="Times New Roman"/>
          <w:sz w:val="23"/>
          <w:szCs w:val="23"/>
        </w:rPr>
        <w:t xml:space="preserve"> органов государственного</w:t>
      </w:r>
      <w:r w:rsidR="003F727B">
        <w:rPr>
          <w:rFonts w:ascii="Times New Roman" w:eastAsia="Times New Roman" w:hAnsi="Times New Roman"/>
          <w:sz w:val="23"/>
          <w:szCs w:val="23"/>
        </w:rPr>
        <w:t>,</w:t>
      </w:r>
      <w:r w:rsidR="000440CB" w:rsidRPr="001D6D30">
        <w:rPr>
          <w:rFonts w:ascii="Times New Roman" w:eastAsia="Times New Roman" w:hAnsi="Times New Roman"/>
          <w:sz w:val="23"/>
          <w:szCs w:val="23"/>
        </w:rPr>
        <w:t xml:space="preserve"> </w:t>
      </w:r>
      <w:r w:rsidRPr="001D6D30">
        <w:rPr>
          <w:rFonts w:ascii="Times New Roman" w:eastAsia="Times New Roman" w:hAnsi="Times New Roman"/>
          <w:sz w:val="23"/>
          <w:szCs w:val="23"/>
        </w:rPr>
        <w:t xml:space="preserve">муниципального финансового контроля на проведение проверок соблюдения </w:t>
      </w:r>
      <w:r w:rsidR="003F727B">
        <w:rPr>
          <w:rFonts w:ascii="Times New Roman" w:hAnsi="Times New Roman" w:cs="Times New Roman"/>
          <w:sz w:val="23"/>
          <w:szCs w:val="23"/>
        </w:rPr>
        <w:t>получателем субсидии</w:t>
      </w:r>
      <w:r w:rsidR="00E33878" w:rsidRPr="001D6D30">
        <w:rPr>
          <w:rFonts w:ascii="Times New Roman" w:hAnsi="Times New Roman" w:cs="Times New Roman"/>
          <w:sz w:val="23"/>
          <w:szCs w:val="23"/>
        </w:rPr>
        <w:t xml:space="preserve"> </w:t>
      </w:r>
      <w:r w:rsidRPr="001D6D30">
        <w:rPr>
          <w:rFonts w:ascii="Times New Roman" w:eastAsia="Times New Roman" w:hAnsi="Times New Roman"/>
          <w:sz w:val="23"/>
          <w:szCs w:val="23"/>
        </w:rPr>
        <w:t xml:space="preserve">условий, целей и порядка предоставления субсидии, установленных заключенным </w:t>
      </w:r>
      <w:r w:rsidR="00C52D15" w:rsidRPr="001D6D30">
        <w:rPr>
          <w:rFonts w:ascii="Times New Roman" w:eastAsia="Times New Roman" w:hAnsi="Times New Roman"/>
          <w:sz w:val="23"/>
          <w:szCs w:val="23"/>
        </w:rPr>
        <w:t>С</w:t>
      </w:r>
      <w:r w:rsidRPr="001D6D30">
        <w:rPr>
          <w:rFonts w:ascii="Times New Roman" w:eastAsia="Times New Roman" w:hAnsi="Times New Roman"/>
          <w:sz w:val="23"/>
          <w:szCs w:val="23"/>
        </w:rPr>
        <w:t>оглашением;</w:t>
      </w:r>
    </w:p>
    <w:p w:rsidR="00E07C9F" w:rsidRPr="001D6D30" w:rsidRDefault="00E07C9F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</w:rPr>
      </w:pPr>
      <w:r w:rsidRPr="001D6D30">
        <w:rPr>
          <w:rFonts w:ascii="Times New Roman" w:eastAsia="Times New Roman" w:hAnsi="Times New Roman"/>
          <w:sz w:val="23"/>
          <w:szCs w:val="23"/>
        </w:rPr>
        <w:t xml:space="preserve">- согласие </w:t>
      </w:r>
      <w:r w:rsidRPr="001D6D30">
        <w:rPr>
          <w:rFonts w:ascii="Times New Roman" w:hAnsi="Times New Roman" w:cs="Times New Roman"/>
          <w:sz w:val="23"/>
          <w:szCs w:val="23"/>
        </w:rPr>
        <w:t xml:space="preserve">частной </w:t>
      </w:r>
      <w:r w:rsidR="0060293B" w:rsidRPr="001D6D30">
        <w:rPr>
          <w:rFonts w:ascii="Times New Roman" w:hAnsi="Times New Roman" w:cs="Times New Roman"/>
          <w:sz w:val="23"/>
          <w:szCs w:val="23"/>
        </w:rPr>
        <w:t xml:space="preserve">общеобразовательной </w:t>
      </w:r>
      <w:r w:rsidRPr="001D6D30">
        <w:rPr>
          <w:rFonts w:ascii="Times New Roman" w:hAnsi="Times New Roman" w:cs="Times New Roman"/>
          <w:sz w:val="23"/>
          <w:szCs w:val="23"/>
        </w:rPr>
        <w:t xml:space="preserve">организации </w:t>
      </w:r>
      <w:r w:rsidRPr="001D6D30">
        <w:rPr>
          <w:rFonts w:ascii="Times New Roman" w:eastAsia="Times New Roman" w:hAnsi="Times New Roman"/>
          <w:sz w:val="23"/>
          <w:szCs w:val="23"/>
        </w:rPr>
        <w:t>на осуществление</w:t>
      </w:r>
      <w:r w:rsidRPr="001D6D30">
        <w:rPr>
          <w:rFonts w:ascii="Times New Roman" w:hAnsi="Times New Roman"/>
          <w:sz w:val="23"/>
          <w:szCs w:val="23"/>
        </w:rPr>
        <w:t xml:space="preserve"> главным распорядителем</w:t>
      </w:r>
      <w:r w:rsidR="000440CB" w:rsidRPr="001D6D30">
        <w:rPr>
          <w:rFonts w:ascii="Times New Roman" w:hAnsi="Times New Roman"/>
          <w:sz w:val="23"/>
          <w:szCs w:val="23"/>
        </w:rPr>
        <w:t xml:space="preserve">, </w:t>
      </w:r>
      <w:r w:rsidRPr="001D6D30">
        <w:rPr>
          <w:rFonts w:ascii="Times New Roman" w:eastAsia="Times New Roman" w:hAnsi="Times New Roman"/>
          <w:sz w:val="23"/>
          <w:szCs w:val="23"/>
        </w:rPr>
        <w:t xml:space="preserve">органами государственного </w:t>
      </w:r>
      <w:r w:rsidR="00D84A03" w:rsidRPr="001D6D30">
        <w:rPr>
          <w:rFonts w:ascii="Times New Roman" w:eastAsia="Times New Roman" w:hAnsi="Times New Roman"/>
          <w:sz w:val="23"/>
          <w:szCs w:val="23"/>
        </w:rPr>
        <w:t xml:space="preserve">и </w:t>
      </w:r>
      <w:r w:rsidRPr="001D6D30">
        <w:rPr>
          <w:rFonts w:ascii="Times New Roman" w:eastAsia="Times New Roman" w:hAnsi="Times New Roman"/>
          <w:sz w:val="23"/>
          <w:szCs w:val="23"/>
        </w:rPr>
        <w:t xml:space="preserve">муниципального финансового контроля проверок соблюдения </w:t>
      </w:r>
      <w:r w:rsidR="00512980">
        <w:rPr>
          <w:rFonts w:ascii="Times New Roman" w:hAnsi="Times New Roman" w:cs="Times New Roman"/>
          <w:sz w:val="23"/>
          <w:szCs w:val="23"/>
        </w:rPr>
        <w:t>получателем субсидии</w:t>
      </w:r>
      <w:r w:rsidR="00E33878" w:rsidRPr="001D6D30">
        <w:rPr>
          <w:rFonts w:ascii="Times New Roman" w:hAnsi="Times New Roman" w:cs="Times New Roman"/>
          <w:sz w:val="23"/>
          <w:szCs w:val="23"/>
        </w:rPr>
        <w:t xml:space="preserve"> </w:t>
      </w:r>
      <w:r w:rsidRPr="001D6D30">
        <w:rPr>
          <w:rFonts w:ascii="Times New Roman" w:eastAsia="Times New Roman" w:hAnsi="Times New Roman"/>
          <w:sz w:val="23"/>
          <w:szCs w:val="23"/>
        </w:rPr>
        <w:t>условии, целей и порядка</w:t>
      </w:r>
      <w:r w:rsidR="00C52D15" w:rsidRPr="001D6D30">
        <w:rPr>
          <w:rFonts w:ascii="Times New Roman" w:eastAsia="Times New Roman" w:hAnsi="Times New Roman"/>
          <w:sz w:val="23"/>
          <w:szCs w:val="23"/>
        </w:rPr>
        <w:t xml:space="preserve"> предоставления субсидии;</w:t>
      </w:r>
    </w:p>
    <w:p w:rsidR="00E07C9F" w:rsidRPr="001D6D30" w:rsidRDefault="00E07C9F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</w:rPr>
      </w:pPr>
      <w:r w:rsidRPr="001D6D30">
        <w:rPr>
          <w:rFonts w:ascii="Times New Roman" w:eastAsia="Times New Roman" w:hAnsi="Times New Roman"/>
          <w:sz w:val="23"/>
          <w:szCs w:val="23"/>
        </w:rPr>
        <w:t xml:space="preserve">- порядок возврата сумм, </w:t>
      </w:r>
      <w:r w:rsidR="004D1468">
        <w:rPr>
          <w:rFonts w:ascii="Times New Roman" w:eastAsia="Times New Roman" w:hAnsi="Times New Roman"/>
          <w:sz w:val="23"/>
          <w:szCs w:val="23"/>
        </w:rPr>
        <w:t>полученных</w:t>
      </w:r>
      <w:r w:rsidRPr="001D6D30">
        <w:rPr>
          <w:rFonts w:ascii="Times New Roman" w:eastAsia="Times New Roman" w:hAnsi="Times New Roman"/>
          <w:sz w:val="23"/>
          <w:szCs w:val="23"/>
        </w:rPr>
        <w:t xml:space="preserve"> </w:t>
      </w:r>
      <w:r w:rsidRPr="001D6D30">
        <w:rPr>
          <w:rFonts w:ascii="Times New Roman" w:hAnsi="Times New Roman" w:cs="Times New Roman"/>
          <w:sz w:val="23"/>
          <w:szCs w:val="23"/>
        </w:rPr>
        <w:t xml:space="preserve">частной </w:t>
      </w:r>
      <w:r w:rsidR="0060293B" w:rsidRPr="001D6D30">
        <w:rPr>
          <w:rFonts w:ascii="Times New Roman" w:hAnsi="Times New Roman" w:cs="Times New Roman"/>
          <w:sz w:val="23"/>
          <w:szCs w:val="23"/>
        </w:rPr>
        <w:t xml:space="preserve">общеобразовательной </w:t>
      </w:r>
      <w:r w:rsidRPr="001D6D30">
        <w:rPr>
          <w:rFonts w:ascii="Times New Roman" w:hAnsi="Times New Roman" w:cs="Times New Roman"/>
          <w:sz w:val="23"/>
          <w:szCs w:val="23"/>
        </w:rPr>
        <w:t xml:space="preserve"> организацией,</w:t>
      </w:r>
      <w:r w:rsidRPr="001D6D30">
        <w:rPr>
          <w:rFonts w:ascii="Times New Roman" w:eastAsia="Times New Roman" w:hAnsi="Times New Roman"/>
          <w:sz w:val="23"/>
          <w:szCs w:val="23"/>
        </w:rPr>
        <w:t xml:space="preserve"> в случае установления по итогам проверок, проведенных </w:t>
      </w:r>
      <w:r w:rsidRPr="001D6D30">
        <w:rPr>
          <w:rFonts w:ascii="Times New Roman" w:hAnsi="Times New Roman"/>
          <w:sz w:val="23"/>
          <w:szCs w:val="23"/>
        </w:rPr>
        <w:t>главным распорядителем</w:t>
      </w:r>
      <w:r w:rsidR="00D84A03" w:rsidRPr="001D6D30">
        <w:rPr>
          <w:rFonts w:ascii="Times New Roman" w:hAnsi="Times New Roman"/>
          <w:sz w:val="23"/>
          <w:szCs w:val="23"/>
        </w:rPr>
        <w:t>,</w:t>
      </w:r>
      <w:r w:rsidRPr="001D6D30">
        <w:rPr>
          <w:rFonts w:ascii="Times New Roman" w:eastAsia="Times New Roman" w:hAnsi="Times New Roman"/>
          <w:sz w:val="23"/>
          <w:szCs w:val="23"/>
        </w:rPr>
        <w:t xml:space="preserve"> органами государственного </w:t>
      </w:r>
      <w:r w:rsidR="00D84A03" w:rsidRPr="001D6D30">
        <w:rPr>
          <w:rFonts w:ascii="Times New Roman" w:eastAsia="Times New Roman" w:hAnsi="Times New Roman"/>
          <w:sz w:val="23"/>
          <w:szCs w:val="23"/>
        </w:rPr>
        <w:t xml:space="preserve">и </w:t>
      </w:r>
      <w:r w:rsidRPr="001D6D30">
        <w:rPr>
          <w:rFonts w:ascii="Times New Roman" w:eastAsia="Times New Roman" w:hAnsi="Times New Roman"/>
          <w:sz w:val="23"/>
          <w:szCs w:val="23"/>
        </w:rPr>
        <w:t xml:space="preserve">муниципального финансового контроля, факта нарушения условий, целей и порядка предоставления субсидии, определенных настоящим Порядком и заключенным </w:t>
      </w:r>
      <w:r w:rsidR="00C52D15" w:rsidRPr="001D6D30">
        <w:rPr>
          <w:rFonts w:ascii="Times New Roman" w:eastAsia="Times New Roman" w:hAnsi="Times New Roman"/>
          <w:sz w:val="23"/>
          <w:szCs w:val="23"/>
        </w:rPr>
        <w:t>С</w:t>
      </w:r>
      <w:r w:rsidRPr="001D6D30">
        <w:rPr>
          <w:rFonts w:ascii="Times New Roman" w:eastAsia="Times New Roman" w:hAnsi="Times New Roman"/>
          <w:sz w:val="23"/>
          <w:szCs w:val="23"/>
        </w:rPr>
        <w:t>оглашением;</w:t>
      </w:r>
    </w:p>
    <w:p w:rsidR="00E07C9F" w:rsidRPr="001D6D30" w:rsidRDefault="00E07C9F" w:rsidP="00980B1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1D6D30">
        <w:rPr>
          <w:rFonts w:ascii="Times New Roman" w:hAnsi="Times New Roman"/>
          <w:sz w:val="23"/>
          <w:szCs w:val="23"/>
        </w:rPr>
        <w:t>- порядок, сроки и состав отчетности об использовании субсидии,</w:t>
      </w:r>
    </w:p>
    <w:p w:rsidR="00E07C9F" w:rsidRPr="001D6D30" w:rsidRDefault="00E07C9F" w:rsidP="00980B1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1D6D30">
        <w:rPr>
          <w:rFonts w:ascii="Times New Roman" w:hAnsi="Times New Roman"/>
          <w:sz w:val="23"/>
          <w:szCs w:val="23"/>
        </w:rPr>
        <w:t>- иные положения по усмотрению сторон.</w:t>
      </w:r>
    </w:p>
    <w:p w:rsidR="00E07C9F" w:rsidRPr="001D6D30" w:rsidRDefault="00E07C9F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D6D30">
        <w:rPr>
          <w:rFonts w:ascii="Times New Roman" w:hAnsi="Times New Roman" w:cs="Times New Roman"/>
          <w:sz w:val="23"/>
          <w:szCs w:val="23"/>
        </w:rPr>
        <w:t>2.</w:t>
      </w:r>
      <w:r w:rsidR="00673695">
        <w:rPr>
          <w:rFonts w:ascii="Times New Roman" w:hAnsi="Times New Roman" w:cs="Times New Roman"/>
          <w:sz w:val="23"/>
          <w:szCs w:val="23"/>
        </w:rPr>
        <w:t>4</w:t>
      </w:r>
      <w:r w:rsidRPr="001D6D30">
        <w:rPr>
          <w:rFonts w:ascii="Times New Roman" w:hAnsi="Times New Roman" w:cs="Times New Roman"/>
          <w:sz w:val="23"/>
          <w:szCs w:val="23"/>
        </w:rPr>
        <w:t>. Перечисление субсидий осуществляется с лицевого счета главного распорядителя, открытого в финансово-казначейском управлении Администрации города Иванова, на расчетный счет</w:t>
      </w:r>
      <w:r w:rsidR="00C52D15" w:rsidRPr="001D6D30">
        <w:rPr>
          <w:rFonts w:ascii="Times New Roman" w:hAnsi="Times New Roman" w:cs="Times New Roman"/>
          <w:sz w:val="23"/>
          <w:szCs w:val="23"/>
        </w:rPr>
        <w:t xml:space="preserve"> </w:t>
      </w:r>
      <w:r w:rsidR="001B35EF">
        <w:rPr>
          <w:rFonts w:ascii="Times New Roman" w:hAnsi="Times New Roman" w:cs="Times New Roman"/>
          <w:sz w:val="23"/>
          <w:szCs w:val="23"/>
        </w:rPr>
        <w:t>получателя субсидии</w:t>
      </w:r>
      <w:r w:rsidRPr="001D6D30">
        <w:rPr>
          <w:rFonts w:ascii="Times New Roman" w:hAnsi="Times New Roman" w:cs="Times New Roman"/>
          <w:sz w:val="23"/>
          <w:szCs w:val="23"/>
        </w:rPr>
        <w:t>, открытый в кредитной организации.</w:t>
      </w:r>
    </w:p>
    <w:p w:rsidR="00D84A03" w:rsidRPr="001D6D30" w:rsidRDefault="00673695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2.5</w:t>
      </w:r>
      <w:r w:rsidR="00D84A03" w:rsidRPr="001D6D30">
        <w:rPr>
          <w:rFonts w:ascii="Times New Roman" w:hAnsi="Times New Roman" w:cs="Times New Roman"/>
          <w:sz w:val="23"/>
          <w:szCs w:val="23"/>
        </w:rPr>
        <w:t xml:space="preserve">. </w:t>
      </w:r>
      <w:r w:rsidR="009C54F1">
        <w:rPr>
          <w:rFonts w:ascii="Times New Roman" w:hAnsi="Times New Roman" w:cs="Times New Roman"/>
          <w:sz w:val="23"/>
          <w:szCs w:val="23"/>
        </w:rPr>
        <w:t>Перерасчет</w:t>
      </w:r>
      <w:r w:rsidR="009C54F1" w:rsidRPr="001D6D30">
        <w:rPr>
          <w:rFonts w:ascii="Times New Roman" w:hAnsi="Times New Roman" w:cs="Times New Roman"/>
          <w:sz w:val="23"/>
          <w:szCs w:val="23"/>
        </w:rPr>
        <w:t xml:space="preserve"> размера субсидии </w:t>
      </w:r>
      <w:r w:rsidR="009C54F1">
        <w:rPr>
          <w:rFonts w:ascii="Times New Roman" w:hAnsi="Times New Roman" w:cs="Times New Roman"/>
          <w:sz w:val="23"/>
          <w:szCs w:val="23"/>
        </w:rPr>
        <w:t>с внесением соответствующих изменений в Соглашение осуществляется по следующим основаниям</w:t>
      </w:r>
      <w:r w:rsidR="00D84A03" w:rsidRPr="001D6D30">
        <w:rPr>
          <w:rFonts w:ascii="Times New Roman" w:hAnsi="Times New Roman" w:cs="Times New Roman"/>
          <w:sz w:val="23"/>
          <w:szCs w:val="23"/>
        </w:rPr>
        <w:t>:</w:t>
      </w:r>
    </w:p>
    <w:p w:rsidR="00D84A03" w:rsidRPr="001D6D30" w:rsidRDefault="009C54F1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2" w:name="Par1"/>
      <w:bookmarkEnd w:id="2"/>
      <w:proofErr w:type="gramStart"/>
      <w:r>
        <w:rPr>
          <w:rFonts w:ascii="Times New Roman" w:hAnsi="Times New Roman" w:cs="Times New Roman"/>
          <w:sz w:val="23"/>
          <w:szCs w:val="23"/>
        </w:rPr>
        <w:t>- уточнение</w:t>
      </w:r>
      <w:r w:rsidR="00D84A03" w:rsidRPr="001D6D30">
        <w:rPr>
          <w:rFonts w:ascii="Times New Roman" w:hAnsi="Times New Roman" w:cs="Times New Roman"/>
          <w:sz w:val="23"/>
          <w:szCs w:val="23"/>
        </w:rPr>
        <w:t xml:space="preserve"> сетевых показателей </w:t>
      </w:r>
      <w:r>
        <w:rPr>
          <w:rFonts w:ascii="Times New Roman" w:hAnsi="Times New Roman" w:cs="Times New Roman"/>
          <w:sz w:val="23"/>
          <w:szCs w:val="23"/>
        </w:rPr>
        <w:t>получателя субсидии</w:t>
      </w:r>
      <w:r w:rsidR="00D84A03" w:rsidRPr="001D6D30">
        <w:rPr>
          <w:rFonts w:ascii="Times New Roman" w:hAnsi="Times New Roman" w:cs="Times New Roman"/>
          <w:sz w:val="23"/>
          <w:szCs w:val="23"/>
        </w:rPr>
        <w:t xml:space="preserve"> (числа обучающихся</w:t>
      </w:r>
      <w:r w:rsidR="00A573F3">
        <w:rPr>
          <w:rFonts w:ascii="Times New Roman" w:hAnsi="Times New Roman" w:cs="Times New Roman"/>
          <w:sz w:val="23"/>
          <w:szCs w:val="23"/>
        </w:rPr>
        <w:t xml:space="preserve"> в общеобразовательных, </w:t>
      </w:r>
      <w:r w:rsidR="00A573F3" w:rsidRPr="003E3C7F">
        <w:rPr>
          <w:rFonts w:ascii="Times New Roman" w:hAnsi="Times New Roman" w:cs="Times New Roman"/>
          <w:sz w:val="23"/>
          <w:szCs w:val="23"/>
        </w:rPr>
        <w:t xml:space="preserve">гимназических (лицейских, кадетских), специальных (коррекционных) </w:t>
      </w:r>
      <w:r w:rsidR="00B4499D">
        <w:rPr>
          <w:rFonts w:ascii="Times New Roman" w:hAnsi="Times New Roman" w:cs="Times New Roman"/>
          <w:sz w:val="23"/>
          <w:szCs w:val="23"/>
        </w:rPr>
        <w:t xml:space="preserve">классах </w:t>
      </w:r>
      <w:r w:rsidR="00A573F3">
        <w:rPr>
          <w:rFonts w:ascii="Times New Roman" w:hAnsi="Times New Roman" w:cs="Times New Roman"/>
          <w:sz w:val="23"/>
          <w:szCs w:val="23"/>
        </w:rPr>
        <w:t>(классах выравнивания)</w:t>
      </w:r>
      <w:r w:rsidR="00A573F3" w:rsidRPr="003E3C7F">
        <w:rPr>
          <w:rFonts w:ascii="Times New Roman" w:hAnsi="Times New Roman" w:cs="Times New Roman"/>
          <w:sz w:val="23"/>
          <w:szCs w:val="23"/>
        </w:rPr>
        <w:t>, а также обучающихся детей-инвалидов, находящихся на дистанционном обучении, и обучающихся в дошкольных группах</w:t>
      </w:r>
      <w:r w:rsidR="00B4499D">
        <w:rPr>
          <w:rFonts w:ascii="Times New Roman" w:hAnsi="Times New Roman" w:cs="Times New Roman"/>
          <w:sz w:val="23"/>
          <w:szCs w:val="23"/>
        </w:rPr>
        <w:t>)</w:t>
      </w:r>
      <w:r w:rsidR="00D84A03" w:rsidRPr="001D6D30">
        <w:rPr>
          <w:rFonts w:ascii="Times New Roman" w:hAnsi="Times New Roman" w:cs="Times New Roman"/>
          <w:sz w:val="23"/>
          <w:szCs w:val="23"/>
        </w:rPr>
        <w:t>;</w:t>
      </w:r>
      <w:proofErr w:type="gramEnd"/>
    </w:p>
    <w:p w:rsidR="00D84A03" w:rsidRPr="001D6D30" w:rsidRDefault="00D84A03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1D6D30">
        <w:rPr>
          <w:rFonts w:ascii="Times New Roman" w:hAnsi="Times New Roman" w:cs="Times New Roman"/>
          <w:sz w:val="23"/>
          <w:szCs w:val="23"/>
        </w:rPr>
        <w:t>- изменения в течение текущего финансового года нормативов финансового обеспечения получения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</w:t>
      </w:r>
      <w:r w:rsidR="00AE2108">
        <w:rPr>
          <w:rFonts w:ascii="Times New Roman" w:hAnsi="Times New Roman" w:cs="Times New Roman"/>
          <w:sz w:val="23"/>
          <w:szCs w:val="23"/>
        </w:rPr>
        <w:t xml:space="preserve"> программам</w:t>
      </w:r>
      <w:r w:rsidRPr="001D6D30">
        <w:rPr>
          <w:rFonts w:ascii="Times New Roman" w:hAnsi="Times New Roman" w:cs="Times New Roman"/>
          <w:sz w:val="23"/>
          <w:szCs w:val="23"/>
        </w:rPr>
        <w:t>, устанавливаемых Правительством Ивановской области.</w:t>
      </w:r>
      <w:proofErr w:type="gramEnd"/>
    </w:p>
    <w:p w:rsidR="00D84A03" w:rsidRPr="001D6D30" w:rsidRDefault="00D84A03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3" w:name="Par5"/>
      <w:bookmarkEnd w:id="3"/>
      <w:r w:rsidRPr="001D6D30">
        <w:rPr>
          <w:rFonts w:ascii="Times New Roman" w:hAnsi="Times New Roman" w:cs="Times New Roman"/>
          <w:sz w:val="23"/>
          <w:szCs w:val="23"/>
        </w:rPr>
        <w:t>2.</w:t>
      </w:r>
      <w:r w:rsidR="00AF721B">
        <w:rPr>
          <w:rFonts w:ascii="Times New Roman" w:hAnsi="Times New Roman" w:cs="Times New Roman"/>
          <w:sz w:val="23"/>
          <w:szCs w:val="23"/>
        </w:rPr>
        <w:t>6</w:t>
      </w:r>
      <w:r w:rsidRPr="001D6D30">
        <w:rPr>
          <w:rFonts w:ascii="Times New Roman" w:hAnsi="Times New Roman" w:cs="Times New Roman"/>
          <w:sz w:val="23"/>
          <w:szCs w:val="23"/>
        </w:rPr>
        <w:t>. Предоставление субсидии прекращается в случаях:</w:t>
      </w:r>
    </w:p>
    <w:p w:rsidR="00D84A03" w:rsidRPr="001D6D30" w:rsidRDefault="00D84A03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D6D30">
        <w:rPr>
          <w:rFonts w:ascii="Times New Roman" w:hAnsi="Times New Roman" w:cs="Times New Roman"/>
          <w:sz w:val="23"/>
          <w:szCs w:val="23"/>
        </w:rPr>
        <w:t>- нарушения условий Соглашения;</w:t>
      </w:r>
    </w:p>
    <w:p w:rsidR="00D84A03" w:rsidRPr="001D6D30" w:rsidRDefault="00D84A03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D6D30">
        <w:rPr>
          <w:rFonts w:ascii="Times New Roman" w:hAnsi="Times New Roman" w:cs="Times New Roman"/>
          <w:sz w:val="23"/>
          <w:szCs w:val="23"/>
        </w:rPr>
        <w:t xml:space="preserve">- ликвидации частной </w:t>
      </w:r>
      <w:r w:rsidR="000B50DB">
        <w:rPr>
          <w:rFonts w:ascii="Times New Roman" w:hAnsi="Times New Roman" w:cs="Times New Roman"/>
          <w:sz w:val="23"/>
          <w:szCs w:val="23"/>
        </w:rPr>
        <w:t>обще</w:t>
      </w:r>
      <w:r w:rsidRPr="001D6D30">
        <w:rPr>
          <w:rFonts w:ascii="Times New Roman" w:hAnsi="Times New Roman" w:cs="Times New Roman"/>
          <w:sz w:val="23"/>
          <w:szCs w:val="23"/>
        </w:rPr>
        <w:t>образовательной организации;</w:t>
      </w:r>
    </w:p>
    <w:p w:rsidR="00D84A03" w:rsidRPr="001D6D30" w:rsidRDefault="00D84A03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D6D30">
        <w:rPr>
          <w:rFonts w:ascii="Times New Roman" w:hAnsi="Times New Roman" w:cs="Times New Roman"/>
          <w:sz w:val="23"/>
          <w:szCs w:val="23"/>
        </w:rPr>
        <w:t>- окончания срока действия лицензии на право осуществления образовательной деятельности, приостановления действия лицензии на право осуществления образовательной деятельности полностью или в отношении отдельных об</w:t>
      </w:r>
      <w:r w:rsidR="00C52D15" w:rsidRPr="001D6D30">
        <w:rPr>
          <w:rFonts w:ascii="Times New Roman" w:hAnsi="Times New Roman" w:cs="Times New Roman"/>
          <w:sz w:val="23"/>
          <w:szCs w:val="23"/>
        </w:rPr>
        <w:t>щеобразовательных</w:t>
      </w:r>
      <w:r w:rsidRPr="001D6D30">
        <w:rPr>
          <w:rFonts w:ascii="Times New Roman" w:hAnsi="Times New Roman" w:cs="Times New Roman"/>
          <w:sz w:val="23"/>
          <w:szCs w:val="23"/>
        </w:rPr>
        <w:t xml:space="preserve"> программ;</w:t>
      </w:r>
    </w:p>
    <w:p w:rsidR="00D84A03" w:rsidRPr="001D6D30" w:rsidRDefault="00D84A03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D6D30">
        <w:rPr>
          <w:rFonts w:ascii="Times New Roman" w:hAnsi="Times New Roman" w:cs="Times New Roman"/>
          <w:sz w:val="23"/>
          <w:szCs w:val="23"/>
        </w:rPr>
        <w:t>- истечения срока действия государственной аккредитации по соответствующей основной общеобразовательной программе, лишения частной общеобразовательной организации государственной аккредитации по соответствующей основной общеобразовательной программе.</w:t>
      </w:r>
    </w:p>
    <w:p w:rsidR="00D84A03" w:rsidRPr="001D6D30" w:rsidRDefault="00D84A03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D6D30">
        <w:rPr>
          <w:rFonts w:ascii="Times New Roman" w:hAnsi="Times New Roman" w:cs="Times New Roman"/>
          <w:sz w:val="23"/>
          <w:szCs w:val="23"/>
        </w:rPr>
        <w:lastRenderedPageBreak/>
        <w:t>2.</w:t>
      </w:r>
      <w:r w:rsidR="00AC3F71">
        <w:rPr>
          <w:rFonts w:ascii="Times New Roman" w:hAnsi="Times New Roman" w:cs="Times New Roman"/>
          <w:sz w:val="23"/>
          <w:szCs w:val="23"/>
        </w:rPr>
        <w:t>7</w:t>
      </w:r>
      <w:r w:rsidRPr="001D6D30">
        <w:rPr>
          <w:rFonts w:ascii="Times New Roman" w:hAnsi="Times New Roman" w:cs="Times New Roman"/>
          <w:sz w:val="23"/>
          <w:szCs w:val="23"/>
        </w:rPr>
        <w:t>. Частная общеобразовательная организация  обязана уведомить главного распорядителя:</w:t>
      </w:r>
    </w:p>
    <w:p w:rsidR="00D84A03" w:rsidRPr="001D6D30" w:rsidRDefault="00D84A03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D6D30">
        <w:rPr>
          <w:rFonts w:ascii="Times New Roman" w:hAnsi="Times New Roman" w:cs="Times New Roman"/>
          <w:sz w:val="23"/>
          <w:szCs w:val="23"/>
        </w:rPr>
        <w:t xml:space="preserve">- </w:t>
      </w:r>
      <w:r w:rsidR="00B87D13">
        <w:rPr>
          <w:rFonts w:ascii="Times New Roman" w:hAnsi="Times New Roman" w:cs="Times New Roman"/>
          <w:sz w:val="23"/>
          <w:szCs w:val="23"/>
        </w:rPr>
        <w:t>об изменении</w:t>
      </w:r>
      <w:r w:rsidRPr="001D6D30">
        <w:rPr>
          <w:rFonts w:ascii="Times New Roman" w:hAnsi="Times New Roman" w:cs="Times New Roman"/>
          <w:sz w:val="23"/>
          <w:szCs w:val="23"/>
        </w:rPr>
        <w:t xml:space="preserve"> платежных реквизитов – незамедлительно</w:t>
      </w:r>
      <w:r w:rsidR="00A35FC9" w:rsidRPr="001D6D30">
        <w:rPr>
          <w:rFonts w:ascii="Times New Roman" w:hAnsi="Times New Roman" w:cs="Times New Roman"/>
          <w:sz w:val="23"/>
          <w:szCs w:val="23"/>
        </w:rPr>
        <w:t>;</w:t>
      </w:r>
    </w:p>
    <w:p w:rsidR="00D84A03" w:rsidRDefault="00A35FC9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D6D30">
        <w:rPr>
          <w:rFonts w:ascii="Times New Roman" w:hAnsi="Times New Roman" w:cs="Times New Roman"/>
          <w:sz w:val="23"/>
          <w:szCs w:val="23"/>
        </w:rPr>
        <w:t>- о</w:t>
      </w:r>
      <w:r w:rsidR="00D84A03" w:rsidRPr="001D6D30">
        <w:rPr>
          <w:rFonts w:ascii="Times New Roman" w:hAnsi="Times New Roman" w:cs="Times New Roman"/>
          <w:sz w:val="23"/>
          <w:szCs w:val="23"/>
        </w:rPr>
        <w:t xml:space="preserve"> наступлении с</w:t>
      </w:r>
      <w:r w:rsidR="00AE2108">
        <w:rPr>
          <w:rFonts w:ascii="Times New Roman" w:hAnsi="Times New Roman" w:cs="Times New Roman"/>
          <w:sz w:val="23"/>
          <w:szCs w:val="23"/>
        </w:rPr>
        <w:t>обытий, предусмотренных абзацем</w:t>
      </w:r>
      <w:r w:rsidR="00D84A03" w:rsidRPr="001D6D30">
        <w:rPr>
          <w:rFonts w:ascii="Times New Roman" w:hAnsi="Times New Roman" w:cs="Times New Roman"/>
          <w:sz w:val="23"/>
          <w:szCs w:val="23"/>
        </w:rPr>
        <w:t xml:space="preserve"> вторым пун</w:t>
      </w:r>
      <w:r w:rsidRPr="001D6D30">
        <w:rPr>
          <w:rFonts w:ascii="Times New Roman" w:hAnsi="Times New Roman" w:cs="Times New Roman"/>
          <w:sz w:val="23"/>
          <w:szCs w:val="23"/>
        </w:rPr>
        <w:t>к</w:t>
      </w:r>
      <w:r w:rsidR="00D84A03" w:rsidRPr="001D6D30">
        <w:rPr>
          <w:rFonts w:ascii="Times New Roman" w:hAnsi="Times New Roman" w:cs="Times New Roman"/>
          <w:sz w:val="23"/>
          <w:szCs w:val="23"/>
        </w:rPr>
        <w:t xml:space="preserve">та </w:t>
      </w:r>
      <w:r w:rsidR="00AC3F71">
        <w:rPr>
          <w:rFonts w:ascii="Times New Roman" w:hAnsi="Times New Roman" w:cs="Times New Roman"/>
          <w:sz w:val="23"/>
          <w:szCs w:val="23"/>
        </w:rPr>
        <w:t>2.5</w:t>
      </w:r>
      <w:r w:rsidRPr="001D6D30">
        <w:rPr>
          <w:rFonts w:ascii="Times New Roman" w:hAnsi="Times New Roman" w:cs="Times New Roman"/>
          <w:sz w:val="23"/>
          <w:szCs w:val="23"/>
        </w:rPr>
        <w:t xml:space="preserve"> и</w:t>
      </w:r>
      <w:r w:rsidR="00D84A03" w:rsidRPr="001D6D30">
        <w:rPr>
          <w:rFonts w:ascii="Times New Roman" w:hAnsi="Times New Roman" w:cs="Times New Roman"/>
          <w:sz w:val="23"/>
          <w:szCs w:val="23"/>
        </w:rPr>
        <w:t xml:space="preserve"> </w:t>
      </w:r>
      <w:r w:rsidRPr="001D6D30">
        <w:rPr>
          <w:rFonts w:ascii="Times New Roman" w:hAnsi="Times New Roman" w:cs="Times New Roman"/>
          <w:sz w:val="23"/>
          <w:szCs w:val="23"/>
        </w:rPr>
        <w:t>пунктом 2.</w:t>
      </w:r>
      <w:r w:rsidR="00AC3F71">
        <w:rPr>
          <w:rFonts w:ascii="Times New Roman" w:hAnsi="Times New Roman" w:cs="Times New Roman"/>
          <w:sz w:val="23"/>
          <w:szCs w:val="23"/>
        </w:rPr>
        <w:t>6</w:t>
      </w:r>
      <w:r w:rsidRPr="001D6D30">
        <w:rPr>
          <w:rFonts w:ascii="Times New Roman" w:hAnsi="Times New Roman" w:cs="Times New Roman"/>
          <w:sz w:val="23"/>
          <w:szCs w:val="23"/>
        </w:rPr>
        <w:t xml:space="preserve"> </w:t>
      </w:r>
      <w:r w:rsidR="00B87D13">
        <w:rPr>
          <w:rFonts w:ascii="Times New Roman" w:hAnsi="Times New Roman" w:cs="Times New Roman"/>
          <w:sz w:val="23"/>
          <w:szCs w:val="23"/>
        </w:rPr>
        <w:t>настоящего Порядка</w:t>
      </w:r>
      <w:r w:rsidR="004B1919">
        <w:rPr>
          <w:rFonts w:ascii="Times New Roman" w:hAnsi="Times New Roman" w:cs="Times New Roman"/>
          <w:sz w:val="23"/>
          <w:szCs w:val="23"/>
        </w:rPr>
        <w:t xml:space="preserve"> </w:t>
      </w:r>
      <w:r w:rsidR="00D84A03" w:rsidRPr="001D6D30">
        <w:rPr>
          <w:rFonts w:ascii="Times New Roman" w:hAnsi="Times New Roman" w:cs="Times New Roman"/>
          <w:sz w:val="23"/>
          <w:szCs w:val="23"/>
        </w:rPr>
        <w:t>- в течение 10 рабочих дней со дня их наступления.</w:t>
      </w:r>
    </w:p>
    <w:p w:rsidR="003E3C7F" w:rsidRDefault="003E3C7F" w:rsidP="00980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E07C9F" w:rsidRPr="001D6D30" w:rsidRDefault="00E07C9F" w:rsidP="00980B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1D6D30">
        <w:rPr>
          <w:rFonts w:ascii="Times New Roman" w:hAnsi="Times New Roman" w:cs="Times New Roman"/>
          <w:sz w:val="23"/>
          <w:szCs w:val="23"/>
        </w:rPr>
        <w:t>3. Контроль и порядок возврата субсидий</w:t>
      </w:r>
    </w:p>
    <w:p w:rsidR="00E07C9F" w:rsidRPr="001D6D30" w:rsidRDefault="00E07C9F" w:rsidP="00980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E07C9F" w:rsidRPr="001D6D30" w:rsidRDefault="00E07C9F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D6D30">
        <w:rPr>
          <w:rFonts w:ascii="Times New Roman" w:hAnsi="Times New Roman" w:cs="Times New Roman"/>
          <w:sz w:val="23"/>
          <w:szCs w:val="23"/>
        </w:rPr>
        <w:t xml:space="preserve">3.1. </w:t>
      </w:r>
      <w:r w:rsidR="009E4D1F" w:rsidRPr="00334980">
        <w:rPr>
          <w:rFonts w:ascii="Times New Roman" w:hAnsi="Times New Roman" w:cs="Times New Roman"/>
          <w:sz w:val="23"/>
          <w:szCs w:val="23"/>
        </w:rPr>
        <w:t xml:space="preserve">Главный распорядитель осуществляет </w:t>
      </w:r>
      <w:proofErr w:type="gramStart"/>
      <w:r w:rsidR="009E4D1F" w:rsidRPr="00334980">
        <w:rPr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="009E4D1F" w:rsidRPr="00334980">
        <w:rPr>
          <w:rFonts w:ascii="Times New Roman" w:hAnsi="Times New Roman" w:cs="Times New Roman"/>
          <w:sz w:val="23"/>
          <w:szCs w:val="23"/>
        </w:rPr>
        <w:t xml:space="preserve"> соблюдением получателями субсидии условий, установленных при их получении. В случае нарушения условий, установленных при предоставлении субсидий, получатель субсидии обязан осуществить возврат субсидий в бюджет города Иванова</w:t>
      </w:r>
      <w:r w:rsidR="009E4D1F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E07C9F" w:rsidRPr="001D6D30" w:rsidRDefault="00E07C9F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D6D30">
        <w:rPr>
          <w:rFonts w:ascii="Times New Roman" w:hAnsi="Times New Roman" w:cs="Times New Roman"/>
          <w:sz w:val="23"/>
          <w:szCs w:val="23"/>
        </w:rPr>
        <w:t xml:space="preserve">3.2. </w:t>
      </w:r>
      <w:r w:rsidR="00CA743F">
        <w:rPr>
          <w:rFonts w:ascii="Times New Roman" w:hAnsi="Times New Roman" w:cs="Times New Roman"/>
          <w:sz w:val="23"/>
          <w:szCs w:val="23"/>
        </w:rPr>
        <w:t>Получатели субсидии</w:t>
      </w:r>
      <w:r w:rsidR="00C04EB4" w:rsidRPr="001D6D30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1D6D30">
        <w:rPr>
          <w:rFonts w:ascii="Times New Roman" w:hAnsi="Times New Roman" w:cs="Times New Roman"/>
          <w:sz w:val="23"/>
          <w:szCs w:val="23"/>
        </w:rPr>
        <w:t>предоставляют главному распорядителю</w:t>
      </w:r>
      <w:r w:rsidR="00A35FC9" w:rsidRPr="001D6D30">
        <w:rPr>
          <w:rFonts w:ascii="Times New Roman" w:hAnsi="Times New Roman" w:cs="Times New Roman"/>
          <w:sz w:val="23"/>
          <w:szCs w:val="23"/>
        </w:rPr>
        <w:t xml:space="preserve"> </w:t>
      </w:r>
      <w:r w:rsidRPr="001D6D30">
        <w:rPr>
          <w:rFonts w:ascii="Times New Roman" w:hAnsi="Times New Roman" w:cs="Times New Roman"/>
          <w:sz w:val="23"/>
          <w:szCs w:val="23"/>
        </w:rPr>
        <w:t>отчет</w:t>
      </w:r>
      <w:proofErr w:type="gramEnd"/>
      <w:r w:rsidRPr="001D6D30">
        <w:rPr>
          <w:rFonts w:ascii="Times New Roman" w:hAnsi="Times New Roman" w:cs="Times New Roman"/>
          <w:sz w:val="23"/>
          <w:szCs w:val="23"/>
        </w:rPr>
        <w:t xml:space="preserve"> об использовании субсидий по форме, установленной главным распорядителем, с приложением документов, подтверждающих расходование бюджетных средств</w:t>
      </w:r>
      <w:r w:rsidR="00DA7CE0">
        <w:rPr>
          <w:rFonts w:ascii="Times New Roman" w:hAnsi="Times New Roman" w:cs="Times New Roman"/>
          <w:sz w:val="23"/>
          <w:szCs w:val="23"/>
        </w:rPr>
        <w:t xml:space="preserve"> по целевому </w:t>
      </w:r>
      <w:r w:rsidR="00F655C1">
        <w:rPr>
          <w:rFonts w:ascii="Times New Roman" w:hAnsi="Times New Roman" w:cs="Times New Roman"/>
          <w:sz w:val="23"/>
          <w:szCs w:val="23"/>
        </w:rPr>
        <w:t>назначению</w:t>
      </w:r>
      <w:r w:rsidR="00DA7CE0">
        <w:rPr>
          <w:rFonts w:ascii="Times New Roman" w:hAnsi="Times New Roman" w:cs="Times New Roman"/>
          <w:sz w:val="23"/>
          <w:szCs w:val="23"/>
        </w:rPr>
        <w:t xml:space="preserve"> субсидий</w:t>
      </w:r>
      <w:r w:rsidRPr="001D6D30">
        <w:rPr>
          <w:rFonts w:ascii="Times New Roman" w:hAnsi="Times New Roman" w:cs="Times New Roman"/>
          <w:sz w:val="23"/>
          <w:szCs w:val="23"/>
        </w:rPr>
        <w:t>, ежеквартально в срок до 10 числа месяца, следующего за отчетным периодом.</w:t>
      </w:r>
    </w:p>
    <w:p w:rsidR="00BE2185" w:rsidRPr="00334980" w:rsidRDefault="00BE2185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</w:t>
      </w:r>
      <w:r w:rsidRPr="00334980">
        <w:rPr>
          <w:rFonts w:ascii="Times New Roman" w:hAnsi="Times New Roman" w:cs="Times New Roman"/>
          <w:sz w:val="23"/>
          <w:szCs w:val="23"/>
        </w:rPr>
        <w:t xml:space="preserve">. В соответствии с положениями Бюджетного кодекса Российской Федерации </w:t>
      </w:r>
      <w:r w:rsidR="00CA460C">
        <w:rPr>
          <w:rFonts w:ascii="Times New Roman" w:hAnsi="Times New Roman" w:cs="Times New Roman"/>
          <w:sz w:val="23"/>
          <w:szCs w:val="23"/>
        </w:rPr>
        <w:t>главным распорядителем</w:t>
      </w:r>
      <w:r w:rsidR="00C82B9E">
        <w:rPr>
          <w:rFonts w:ascii="Times New Roman" w:hAnsi="Times New Roman" w:cs="Times New Roman"/>
          <w:sz w:val="23"/>
          <w:szCs w:val="23"/>
        </w:rPr>
        <w:t xml:space="preserve">, </w:t>
      </w:r>
      <w:r w:rsidRPr="00334980">
        <w:rPr>
          <w:rFonts w:ascii="Times New Roman" w:eastAsia="Times New Roman" w:hAnsi="Times New Roman"/>
          <w:sz w:val="23"/>
          <w:szCs w:val="23"/>
        </w:rPr>
        <w:t>органами государственного</w:t>
      </w:r>
      <w:r>
        <w:rPr>
          <w:rFonts w:ascii="Times New Roman" w:eastAsia="Times New Roman" w:hAnsi="Times New Roman"/>
          <w:sz w:val="23"/>
          <w:szCs w:val="23"/>
        </w:rPr>
        <w:t>,</w:t>
      </w:r>
      <w:r w:rsidRPr="00334980">
        <w:rPr>
          <w:rFonts w:ascii="Times New Roman" w:eastAsia="Times New Roman" w:hAnsi="Times New Roman"/>
          <w:sz w:val="23"/>
          <w:szCs w:val="23"/>
        </w:rPr>
        <w:t xml:space="preserve"> муниципального финансового контроля </w:t>
      </w:r>
      <w:r w:rsidR="00645C88">
        <w:rPr>
          <w:rFonts w:ascii="Times New Roman" w:eastAsia="Times New Roman" w:hAnsi="Times New Roman"/>
          <w:sz w:val="23"/>
          <w:szCs w:val="23"/>
        </w:rPr>
        <w:t>проводят</w:t>
      </w:r>
      <w:r w:rsidR="00CA460C">
        <w:rPr>
          <w:rFonts w:ascii="Times New Roman" w:eastAsia="Times New Roman" w:hAnsi="Times New Roman"/>
          <w:sz w:val="23"/>
          <w:szCs w:val="23"/>
        </w:rPr>
        <w:t>ся</w:t>
      </w:r>
      <w:r w:rsidRPr="00334980">
        <w:rPr>
          <w:rFonts w:ascii="Times New Roman" w:eastAsia="Times New Roman" w:hAnsi="Times New Roman"/>
          <w:sz w:val="23"/>
          <w:szCs w:val="23"/>
        </w:rPr>
        <w:t xml:space="preserve">  проверки соблюдения получателем субсидии условий, целей и порядка  предоставления субсидий. </w:t>
      </w:r>
    </w:p>
    <w:p w:rsidR="00BE2185" w:rsidRDefault="00BE2185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3.4</w:t>
      </w:r>
      <w:r w:rsidRPr="00334980">
        <w:rPr>
          <w:rFonts w:ascii="Times New Roman" w:hAnsi="Times New Roman" w:cs="Times New Roman"/>
          <w:sz w:val="23"/>
          <w:szCs w:val="23"/>
        </w:rPr>
        <w:t>. Получатели субсидий несут ответственность за использование субсидий не по целевому назначению в соответствии с бюджетным законодательством Российской Федерации. В случае использования субсидий не по целевому назначению средства подлежат возврату в бюджет города Иванова. Если получатель субсидии не возвращает субсидии, к нему принимаются меры, предусмотренные действующим законодательством Российской Федерации.</w:t>
      </w:r>
    </w:p>
    <w:p w:rsidR="007D3E0F" w:rsidRDefault="007D3E0F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3.5. Ответственность за соблюдение установленного </w:t>
      </w:r>
      <w:r w:rsidR="00CA460C">
        <w:rPr>
          <w:rFonts w:ascii="Times New Roman" w:hAnsi="Times New Roman" w:cs="Times New Roman"/>
          <w:sz w:val="23"/>
          <w:szCs w:val="23"/>
        </w:rPr>
        <w:t>П</w:t>
      </w:r>
      <w:r>
        <w:rPr>
          <w:rFonts w:ascii="Times New Roman" w:hAnsi="Times New Roman" w:cs="Times New Roman"/>
          <w:sz w:val="23"/>
          <w:szCs w:val="23"/>
        </w:rPr>
        <w:t>орядка и достоверность представляемых сведений возлагается на получателя субсидии.</w:t>
      </w:r>
    </w:p>
    <w:p w:rsidR="00BE2185" w:rsidRDefault="00BE2185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9E6D1C" w:rsidRDefault="009E6D1C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9E6D1C" w:rsidRDefault="009E6D1C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9E6D1C" w:rsidRDefault="009E6D1C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9E6D1C" w:rsidRDefault="009E6D1C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9E6D1C" w:rsidRDefault="009E6D1C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9E6D1C" w:rsidRDefault="009E6D1C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9E6D1C" w:rsidRDefault="009E6D1C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9E6D1C" w:rsidRDefault="009E6D1C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9E6D1C" w:rsidRDefault="009E6D1C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9E6D1C" w:rsidRDefault="009E6D1C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9E6D1C" w:rsidRDefault="009E6D1C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9E6D1C" w:rsidRDefault="009E6D1C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9E6D1C" w:rsidRDefault="009E6D1C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9E6D1C" w:rsidRDefault="009E6D1C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9E6D1C" w:rsidRDefault="009E6D1C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9E6D1C" w:rsidRDefault="009E6D1C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9E6D1C" w:rsidRDefault="009E6D1C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9E6D1C" w:rsidRDefault="009E6D1C" w:rsidP="0098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sectPr w:rsidR="009E6D1C" w:rsidSect="00980B1B">
      <w:headerReference w:type="default" r:id="rId13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390" w:rsidRDefault="00071390" w:rsidP="00980B1B">
      <w:pPr>
        <w:spacing w:after="0" w:line="240" w:lineRule="auto"/>
      </w:pPr>
      <w:r>
        <w:separator/>
      </w:r>
    </w:p>
  </w:endnote>
  <w:endnote w:type="continuationSeparator" w:id="0">
    <w:p w:rsidR="00071390" w:rsidRDefault="00071390" w:rsidP="0098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390" w:rsidRDefault="00071390" w:rsidP="00980B1B">
      <w:pPr>
        <w:spacing w:after="0" w:line="240" w:lineRule="auto"/>
      </w:pPr>
      <w:r>
        <w:separator/>
      </w:r>
    </w:p>
  </w:footnote>
  <w:footnote w:type="continuationSeparator" w:id="0">
    <w:p w:rsidR="00071390" w:rsidRDefault="00071390" w:rsidP="00980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1881654"/>
      <w:docPartObj>
        <w:docPartGallery w:val="Page Numbers (Top of Page)"/>
        <w:docPartUnique/>
      </w:docPartObj>
    </w:sdtPr>
    <w:sdtContent>
      <w:p w:rsidR="00071390" w:rsidRDefault="00071390" w:rsidP="00980B1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03B">
          <w:rPr>
            <w:noProof/>
          </w:rPr>
          <w:t>2</w:t>
        </w:r>
        <w:r>
          <w:fldChar w:fldCharType="end"/>
        </w:r>
      </w:p>
    </w:sdtContent>
  </w:sdt>
  <w:p w:rsidR="00071390" w:rsidRDefault="0007139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14BE"/>
    <w:multiLevelType w:val="multilevel"/>
    <w:tmpl w:val="92BA904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>
    <w:nsid w:val="2CD40C06"/>
    <w:multiLevelType w:val="hybridMultilevel"/>
    <w:tmpl w:val="19AEA798"/>
    <w:lvl w:ilvl="0" w:tplc="17882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7915B5"/>
    <w:multiLevelType w:val="multilevel"/>
    <w:tmpl w:val="4E4ADBF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nsid w:val="533D1303"/>
    <w:multiLevelType w:val="multilevel"/>
    <w:tmpl w:val="0E9854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7AC830D0"/>
    <w:multiLevelType w:val="multilevel"/>
    <w:tmpl w:val="A32E90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7D72514D"/>
    <w:multiLevelType w:val="hybridMultilevel"/>
    <w:tmpl w:val="890C15BE"/>
    <w:lvl w:ilvl="0" w:tplc="C46626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C9F"/>
    <w:rsid w:val="00012351"/>
    <w:rsid w:val="0001691A"/>
    <w:rsid w:val="000440CB"/>
    <w:rsid w:val="00071390"/>
    <w:rsid w:val="000850AD"/>
    <w:rsid w:val="000A0C2B"/>
    <w:rsid w:val="000A0EE7"/>
    <w:rsid w:val="000B50DB"/>
    <w:rsid w:val="000F65FB"/>
    <w:rsid w:val="001211B8"/>
    <w:rsid w:val="00186F7E"/>
    <w:rsid w:val="00187C25"/>
    <w:rsid w:val="001B2B2B"/>
    <w:rsid w:val="001B35EF"/>
    <w:rsid w:val="001B40DC"/>
    <w:rsid w:val="001D603B"/>
    <w:rsid w:val="001D6D30"/>
    <w:rsid w:val="001F7E45"/>
    <w:rsid w:val="00210116"/>
    <w:rsid w:val="00213775"/>
    <w:rsid w:val="0023201C"/>
    <w:rsid w:val="00233E9D"/>
    <w:rsid w:val="0024472B"/>
    <w:rsid w:val="0024720D"/>
    <w:rsid w:val="00247B8D"/>
    <w:rsid w:val="00252948"/>
    <w:rsid w:val="00275A43"/>
    <w:rsid w:val="00282769"/>
    <w:rsid w:val="002967B0"/>
    <w:rsid w:val="002F1C69"/>
    <w:rsid w:val="00356AEF"/>
    <w:rsid w:val="00392860"/>
    <w:rsid w:val="003B5FDA"/>
    <w:rsid w:val="003C20A8"/>
    <w:rsid w:val="003C2832"/>
    <w:rsid w:val="003E3B41"/>
    <w:rsid w:val="003E3C7F"/>
    <w:rsid w:val="003F727B"/>
    <w:rsid w:val="003F7586"/>
    <w:rsid w:val="00467051"/>
    <w:rsid w:val="00493BEE"/>
    <w:rsid w:val="004943F9"/>
    <w:rsid w:val="004B1919"/>
    <w:rsid w:val="004D1468"/>
    <w:rsid w:val="004D6A44"/>
    <w:rsid w:val="00512980"/>
    <w:rsid w:val="005719ED"/>
    <w:rsid w:val="00576EF4"/>
    <w:rsid w:val="005D0ED7"/>
    <w:rsid w:val="005F58F9"/>
    <w:rsid w:val="0060293B"/>
    <w:rsid w:val="00617D0F"/>
    <w:rsid w:val="00621CA3"/>
    <w:rsid w:val="006368F2"/>
    <w:rsid w:val="00645C88"/>
    <w:rsid w:val="00655497"/>
    <w:rsid w:val="00673695"/>
    <w:rsid w:val="00674718"/>
    <w:rsid w:val="006A6689"/>
    <w:rsid w:val="006E0BA7"/>
    <w:rsid w:val="006F3309"/>
    <w:rsid w:val="00725474"/>
    <w:rsid w:val="007277CE"/>
    <w:rsid w:val="00783A80"/>
    <w:rsid w:val="007D3E0F"/>
    <w:rsid w:val="007E5B5D"/>
    <w:rsid w:val="008A2350"/>
    <w:rsid w:val="008D7205"/>
    <w:rsid w:val="00910E4F"/>
    <w:rsid w:val="00911DA2"/>
    <w:rsid w:val="009420B1"/>
    <w:rsid w:val="00943F9A"/>
    <w:rsid w:val="00980B1B"/>
    <w:rsid w:val="0098165F"/>
    <w:rsid w:val="00991716"/>
    <w:rsid w:val="009C341B"/>
    <w:rsid w:val="009C54F1"/>
    <w:rsid w:val="009D4D30"/>
    <w:rsid w:val="009E464C"/>
    <w:rsid w:val="009E4D1F"/>
    <w:rsid w:val="009E6D1C"/>
    <w:rsid w:val="00A35FC9"/>
    <w:rsid w:val="00A46395"/>
    <w:rsid w:val="00A573F3"/>
    <w:rsid w:val="00A76922"/>
    <w:rsid w:val="00A83023"/>
    <w:rsid w:val="00A91056"/>
    <w:rsid w:val="00AA39E9"/>
    <w:rsid w:val="00AB5714"/>
    <w:rsid w:val="00AC3F71"/>
    <w:rsid w:val="00AE2108"/>
    <w:rsid w:val="00AE43C3"/>
    <w:rsid w:val="00AF721B"/>
    <w:rsid w:val="00B01A17"/>
    <w:rsid w:val="00B24111"/>
    <w:rsid w:val="00B32C32"/>
    <w:rsid w:val="00B4499D"/>
    <w:rsid w:val="00B87D13"/>
    <w:rsid w:val="00BD442C"/>
    <w:rsid w:val="00BD79DF"/>
    <w:rsid w:val="00BE2185"/>
    <w:rsid w:val="00C04EB4"/>
    <w:rsid w:val="00C12124"/>
    <w:rsid w:val="00C44BC0"/>
    <w:rsid w:val="00C52D15"/>
    <w:rsid w:val="00C67384"/>
    <w:rsid w:val="00C82B9E"/>
    <w:rsid w:val="00CA460C"/>
    <w:rsid w:val="00CA669C"/>
    <w:rsid w:val="00CA743F"/>
    <w:rsid w:val="00CE2869"/>
    <w:rsid w:val="00CF662B"/>
    <w:rsid w:val="00D84A03"/>
    <w:rsid w:val="00DA7CE0"/>
    <w:rsid w:val="00DE525B"/>
    <w:rsid w:val="00E07C9F"/>
    <w:rsid w:val="00E26963"/>
    <w:rsid w:val="00E33878"/>
    <w:rsid w:val="00E551F4"/>
    <w:rsid w:val="00E677E7"/>
    <w:rsid w:val="00E82BC5"/>
    <w:rsid w:val="00EA5D17"/>
    <w:rsid w:val="00EB3F9F"/>
    <w:rsid w:val="00EB41B8"/>
    <w:rsid w:val="00EB6E57"/>
    <w:rsid w:val="00EC18F8"/>
    <w:rsid w:val="00EE0E1F"/>
    <w:rsid w:val="00F209EC"/>
    <w:rsid w:val="00F23B57"/>
    <w:rsid w:val="00F50F0B"/>
    <w:rsid w:val="00F655C1"/>
    <w:rsid w:val="00F953AB"/>
    <w:rsid w:val="00FB3790"/>
    <w:rsid w:val="00FD72DA"/>
    <w:rsid w:val="00F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7C9F"/>
    <w:pPr>
      <w:ind w:left="720"/>
      <w:contextualSpacing/>
    </w:pPr>
  </w:style>
  <w:style w:type="paragraph" w:styleId="a4">
    <w:name w:val="Title"/>
    <w:basedOn w:val="a"/>
    <w:link w:val="a5"/>
    <w:qFormat/>
    <w:rsid w:val="0021011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210116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Subtitle"/>
    <w:basedOn w:val="a"/>
    <w:link w:val="a7"/>
    <w:qFormat/>
    <w:rsid w:val="002101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Подзаголовок Знак"/>
    <w:basedOn w:val="a0"/>
    <w:link w:val="a6"/>
    <w:rsid w:val="00210116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0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011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E6D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a">
    <w:name w:val="header"/>
    <w:basedOn w:val="a"/>
    <w:link w:val="ab"/>
    <w:uiPriority w:val="99"/>
    <w:unhideWhenUsed/>
    <w:rsid w:val="00980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80B1B"/>
  </w:style>
  <w:style w:type="paragraph" w:styleId="ac">
    <w:name w:val="footer"/>
    <w:basedOn w:val="a"/>
    <w:link w:val="ad"/>
    <w:uiPriority w:val="99"/>
    <w:unhideWhenUsed/>
    <w:rsid w:val="00980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80B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7C9F"/>
    <w:pPr>
      <w:ind w:left="720"/>
      <w:contextualSpacing/>
    </w:pPr>
  </w:style>
  <w:style w:type="paragraph" w:styleId="a4">
    <w:name w:val="Title"/>
    <w:basedOn w:val="a"/>
    <w:link w:val="a5"/>
    <w:qFormat/>
    <w:rsid w:val="0021011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210116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Subtitle"/>
    <w:basedOn w:val="a"/>
    <w:link w:val="a7"/>
    <w:qFormat/>
    <w:rsid w:val="002101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Подзаголовок Знак"/>
    <w:basedOn w:val="a0"/>
    <w:link w:val="a6"/>
    <w:rsid w:val="00210116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0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011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E6D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a">
    <w:name w:val="header"/>
    <w:basedOn w:val="a"/>
    <w:link w:val="ab"/>
    <w:uiPriority w:val="99"/>
    <w:unhideWhenUsed/>
    <w:rsid w:val="00980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80B1B"/>
  </w:style>
  <w:style w:type="paragraph" w:styleId="ac">
    <w:name w:val="footer"/>
    <w:basedOn w:val="a"/>
    <w:link w:val="ad"/>
    <w:uiPriority w:val="99"/>
    <w:unhideWhenUsed/>
    <w:rsid w:val="00980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80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6DF8096156859D3FC2CA68065714FF7C705545BA0E4291CE9C1EB9F6429C6B20E9603A575257746L0C9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49A74-CF4A-4D66-9654-D16D7842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Дмитрюкова И.В.</dc:creator>
  <cp:lastModifiedBy>Наталья Сергеевна Голубева</cp:lastModifiedBy>
  <cp:revision>98</cp:revision>
  <cp:lastPrinted>2014-03-26T09:10:00Z</cp:lastPrinted>
  <dcterms:created xsi:type="dcterms:W3CDTF">2014-02-05T13:00:00Z</dcterms:created>
  <dcterms:modified xsi:type="dcterms:W3CDTF">2014-04-03T12:37:00Z</dcterms:modified>
</cp:coreProperties>
</file>