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6D" w:rsidRPr="0097536D" w:rsidRDefault="0097536D" w:rsidP="0097536D">
      <w:pPr>
        <w:widowControl w:val="0"/>
        <w:autoSpaceDE w:val="0"/>
        <w:autoSpaceDN w:val="0"/>
        <w:ind w:firstLine="709"/>
        <w:jc w:val="both"/>
      </w:pPr>
      <w:proofErr w:type="gramStart"/>
      <w:r w:rsidRPr="0097536D">
        <w:t xml:space="preserve">В соответствии с Бюджетным </w:t>
      </w:r>
      <w:hyperlink r:id="rId9" w:history="1">
        <w:r w:rsidRPr="0097536D">
          <w:t>кодексом</w:t>
        </w:r>
      </w:hyperlink>
      <w:r w:rsidRPr="0097536D">
        <w:t xml:space="preserve"> Российской Федерации, решени</w:t>
      </w:r>
      <w:r>
        <w:t xml:space="preserve">ем </w:t>
      </w:r>
      <w:r w:rsidRPr="0097536D">
        <w:t xml:space="preserve">Ивановской городской Думы от 30.10.2019 № 801 «О внесении изменений в решение Ивановской городской Думы «О бюджете города Иванова на 2019 год и плановый период 2020 и 2021 годов», постановлением Администрации города Иванова от 07.08.2013 </w:t>
      </w:r>
      <w:r>
        <w:t xml:space="preserve">                </w:t>
      </w:r>
      <w:hyperlink r:id="rId10" w:history="1">
        <w:r w:rsidRPr="0097536D">
          <w:t>№ 1668</w:t>
        </w:r>
      </w:hyperlink>
      <w:r w:rsidRPr="0097536D">
        <w:t xml:space="preserve"> 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97536D">
        <w:t xml:space="preserve"> </w:t>
      </w:r>
      <w:r>
        <w:t xml:space="preserve">                        </w:t>
      </w:r>
      <w:r w:rsidRPr="0097536D">
        <w:t xml:space="preserve">и критериев оценки эффективности реализации муниципальных программ города Иванова», Администрация города Иванова </w:t>
      </w:r>
      <w:proofErr w:type="gramStart"/>
      <w:r w:rsidRPr="0097536D">
        <w:rPr>
          <w:b/>
        </w:rPr>
        <w:t>п</w:t>
      </w:r>
      <w:proofErr w:type="gramEnd"/>
      <w:r w:rsidRPr="0097536D">
        <w:rPr>
          <w:b/>
        </w:rPr>
        <w:t xml:space="preserve"> о с т а н о в л я е т</w:t>
      </w:r>
      <w:r w:rsidRPr="0097536D">
        <w:t>:</w:t>
      </w:r>
    </w:p>
    <w:p w:rsidR="0097536D" w:rsidRPr="0097536D" w:rsidRDefault="0097536D" w:rsidP="0097536D">
      <w:pPr>
        <w:widowControl w:val="0"/>
        <w:autoSpaceDE w:val="0"/>
        <w:autoSpaceDN w:val="0"/>
        <w:ind w:firstLine="709"/>
        <w:jc w:val="both"/>
      </w:pPr>
      <w:r w:rsidRPr="0097536D">
        <w:t xml:space="preserve">1. </w:t>
      </w:r>
      <w:proofErr w:type="gramStart"/>
      <w:r w:rsidRPr="0097536D">
        <w:t xml:space="preserve">Внести изменения в муниципальную </w:t>
      </w:r>
      <w:hyperlink w:anchor="P39" w:history="1">
        <w:r w:rsidRPr="0097536D">
          <w:t>программу</w:t>
        </w:r>
      </w:hyperlink>
      <w:r w:rsidRPr="0097536D">
        <w:t xml:space="preserve"> «Развитие физической культуры и спорта в городе Иванове», утвержденную постановлением Администрации города Иванова от 13.11.2018 № 1484 «Об утверждении муниципальной программы «Развитие физической культуры и спорта в городе Иванове» (в редакции постановлений Администрации города Иванова от 20.03.2019 № 394, от 21.03.2019 №</w:t>
      </w:r>
      <w:r>
        <w:t xml:space="preserve"> </w:t>
      </w:r>
      <w:r w:rsidRPr="0097536D">
        <w:t>411</w:t>
      </w:r>
      <w:r>
        <w:t xml:space="preserve">, от 23.05.2019 </w:t>
      </w:r>
      <w:r w:rsidRPr="0097536D">
        <w:t>№ 713, от 17.07.2019 № 1007, от 21.08.2019 № 1254, от 14.10.2019 № 1565):</w:t>
      </w:r>
      <w:proofErr w:type="gramEnd"/>
    </w:p>
    <w:p w:rsidR="0097536D" w:rsidRPr="0097536D" w:rsidRDefault="0097536D" w:rsidP="0097536D">
      <w:pPr>
        <w:widowControl w:val="0"/>
        <w:autoSpaceDE w:val="0"/>
        <w:autoSpaceDN w:val="0"/>
        <w:ind w:firstLine="709"/>
        <w:jc w:val="both"/>
      </w:pPr>
      <w:r w:rsidRPr="0097536D">
        <w:t>1.1. В разделе 1 «Паспорт программы» строку «Объем финансирования программы» изложить в следующей редакции:</w:t>
      </w:r>
    </w:p>
    <w:p w:rsidR="0097536D" w:rsidRPr="0097536D" w:rsidRDefault="0097536D" w:rsidP="0097536D">
      <w:pPr>
        <w:widowControl w:val="0"/>
        <w:autoSpaceDE w:val="0"/>
        <w:autoSpaceDN w:val="0"/>
        <w:ind w:firstLine="709"/>
        <w:jc w:val="both"/>
      </w:pPr>
      <w:r w:rsidRPr="0097536D">
        <w:t>«</w:t>
      </w:r>
    </w:p>
    <w:tbl>
      <w:tblPr>
        <w:tblStyle w:val="1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47"/>
        <w:gridCol w:w="5409"/>
      </w:tblGrid>
      <w:tr w:rsidR="0097536D" w:rsidRPr="0097536D" w:rsidTr="0097536D">
        <w:tc>
          <w:tcPr>
            <w:tcW w:w="3947" w:type="dxa"/>
          </w:tcPr>
          <w:p w:rsidR="0097536D" w:rsidRPr="0097536D" w:rsidRDefault="0097536D" w:rsidP="009753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Объем финансирования программы</w:t>
            </w:r>
          </w:p>
        </w:tc>
        <w:tc>
          <w:tcPr>
            <w:tcW w:w="5409" w:type="dxa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Общий объем финансирования: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2019 год – 125107,32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2020 год – 89662,00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2021 год – 89572,00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2022 год – &lt;*&gt;,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2023 год – &lt;*&gt;,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2024 год – &lt;*&gt;.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Бюджет города Иванова: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2019 год – 109727,32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2020 год – 89662,00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2021 год – 89572,00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2022 год – &lt;*&gt;,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2023 год – &lt;*&gt;,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2024 год – &lt;*&gt;.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Областной бюджет: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2019 год – 15380,00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2020 год – 0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2021 год – 0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2022 год – &lt;*&gt;,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2023 год – &lt;*&gt;,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2024 год – &lt;*&gt;.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Федеральный бюджет: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2019 год – 0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2020 год – 0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2021 год – 0 тыс. руб.,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2022 год – &lt;*&gt;,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>2023 год – &lt;*&gt;,</w:t>
            </w:r>
          </w:p>
          <w:p w:rsidR="0097536D" w:rsidRPr="0097536D" w:rsidRDefault="0097536D" w:rsidP="009753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536D">
              <w:rPr>
                <w:rFonts w:ascii="Times New Roman" w:hAnsi="Times New Roman"/>
              </w:rPr>
              <w:t xml:space="preserve">2024 год – &lt;*&gt; </w:t>
            </w:r>
          </w:p>
        </w:tc>
      </w:tr>
    </w:tbl>
    <w:p w:rsidR="0097536D" w:rsidRPr="0097536D" w:rsidRDefault="0097536D" w:rsidP="0097536D">
      <w:pPr>
        <w:widowControl w:val="0"/>
        <w:autoSpaceDE w:val="0"/>
        <w:autoSpaceDN w:val="0"/>
        <w:jc w:val="right"/>
      </w:pPr>
      <w:r w:rsidRPr="0097536D">
        <w:t>».</w:t>
      </w:r>
    </w:p>
    <w:p w:rsidR="0097536D" w:rsidRDefault="0097536D" w:rsidP="0097536D">
      <w:pPr>
        <w:widowControl w:val="0"/>
        <w:autoSpaceDE w:val="0"/>
        <w:autoSpaceDN w:val="0"/>
        <w:ind w:firstLine="709"/>
        <w:jc w:val="both"/>
      </w:pPr>
      <w:r w:rsidRPr="0097536D">
        <w:t>1.2. Таблицу 3 «Ресурсное обеспечение реализации программы» раздела 4 «Ресурсное обеспечение программы» изложить в следующей редакции:</w:t>
      </w:r>
    </w:p>
    <w:p w:rsidR="0097536D" w:rsidRPr="0097536D" w:rsidRDefault="0097536D" w:rsidP="0097536D">
      <w:pPr>
        <w:widowControl w:val="0"/>
        <w:autoSpaceDE w:val="0"/>
        <w:autoSpaceDN w:val="0"/>
        <w:ind w:firstLine="709"/>
        <w:jc w:val="both"/>
      </w:pPr>
    </w:p>
    <w:p w:rsidR="0097536D" w:rsidRPr="0097536D" w:rsidRDefault="0097536D" w:rsidP="0097536D">
      <w:pPr>
        <w:widowControl w:val="0"/>
        <w:autoSpaceDE w:val="0"/>
        <w:autoSpaceDN w:val="0"/>
        <w:jc w:val="center"/>
      </w:pPr>
      <w:r w:rsidRPr="0097536D">
        <w:t xml:space="preserve"> «Таблица 3. Ресурсное обеспечение реализации программы </w:t>
      </w:r>
    </w:p>
    <w:p w:rsidR="0097536D" w:rsidRPr="0097536D" w:rsidRDefault="0097536D" w:rsidP="0097536D">
      <w:pPr>
        <w:widowControl w:val="0"/>
        <w:autoSpaceDE w:val="0"/>
        <w:autoSpaceDN w:val="0"/>
        <w:jc w:val="right"/>
      </w:pPr>
      <w:r w:rsidRPr="0097536D">
        <w:t xml:space="preserve">                                                                                                             (тыс. руб.)</w:t>
      </w:r>
    </w:p>
    <w:tbl>
      <w:tblPr>
        <w:tblW w:w="93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43"/>
        <w:gridCol w:w="1701"/>
        <w:gridCol w:w="1134"/>
        <w:gridCol w:w="993"/>
        <w:gridCol w:w="992"/>
        <w:gridCol w:w="567"/>
        <w:gridCol w:w="567"/>
        <w:gridCol w:w="534"/>
      </w:tblGrid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№ </w:t>
            </w:r>
            <w:proofErr w:type="gramStart"/>
            <w:r w:rsidRPr="0097536D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97536D">
              <w:rPr>
                <w:sz w:val="22"/>
                <w:szCs w:val="22"/>
              </w:rPr>
              <w:t>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 xml:space="preserve">Наименование </w:t>
            </w:r>
            <w:r w:rsidRPr="0097536D">
              <w:rPr>
                <w:sz w:val="22"/>
                <w:szCs w:val="22"/>
              </w:rPr>
              <w:lastRenderedPageBreak/>
              <w:t>подпрограммы/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 xml:space="preserve">Главный </w:t>
            </w:r>
            <w:r w:rsidRPr="0097536D">
              <w:rPr>
                <w:sz w:val="22"/>
                <w:szCs w:val="22"/>
              </w:rPr>
              <w:lastRenderedPageBreak/>
              <w:t>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>2019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>2020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>2021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 xml:space="preserve">2022 </w:t>
            </w:r>
            <w:r w:rsidRPr="0097536D">
              <w:rPr>
                <w:sz w:val="22"/>
                <w:szCs w:val="22"/>
              </w:rPr>
              <w:lastRenderedPageBreak/>
              <w:t>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 xml:space="preserve">2023 </w:t>
            </w:r>
            <w:r w:rsidRPr="0097536D">
              <w:rPr>
                <w:sz w:val="22"/>
                <w:szCs w:val="22"/>
              </w:rPr>
              <w:lastRenderedPageBreak/>
              <w:t>год*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 xml:space="preserve">2024 </w:t>
            </w:r>
            <w:r w:rsidRPr="0097536D">
              <w:rPr>
                <w:sz w:val="22"/>
                <w:szCs w:val="22"/>
              </w:rPr>
              <w:lastRenderedPageBreak/>
              <w:t>год*</w:t>
            </w:r>
          </w:p>
        </w:tc>
      </w:tr>
      <w:tr w:rsidR="0097536D" w:rsidRPr="0097536D" w:rsidTr="0097536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Программа, 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125107,32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89662,00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89572,00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109727,32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89662,00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89572,00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15380,00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Аналитические подпрограммы: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Аналитическая </w:t>
            </w:r>
            <w:hyperlink r:id="rId11" w:history="1">
              <w:r w:rsidRPr="0097536D">
                <w:rPr>
                  <w:sz w:val="22"/>
                  <w:szCs w:val="22"/>
                </w:rPr>
                <w:t>подпрограмма</w:t>
              </w:r>
            </w:hyperlink>
            <w:r w:rsidRPr="0097536D">
              <w:rPr>
                <w:sz w:val="22"/>
                <w:szCs w:val="22"/>
              </w:rPr>
              <w:t xml:space="preserve"> «Организация фи</w:t>
            </w:r>
            <w:r>
              <w:rPr>
                <w:sz w:val="22"/>
                <w:szCs w:val="22"/>
              </w:rPr>
              <w:t>зкультурно-спортивной работы по </w:t>
            </w:r>
            <w:r w:rsidRPr="0097536D">
              <w:rPr>
                <w:sz w:val="22"/>
                <w:szCs w:val="22"/>
              </w:rPr>
              <w:t>месту жительства»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Комитет молодежной </w:t>
            </w:r>
            <w:r>
              <w:rPr>
                <w:sz w:val="22"/>
                <w:szCs w:val="22"/>
              </w:rPr>
              <w:t>политики, физической культуры и </w:t>
            </w:r>
            <w:r w:rsidRPr="0097536D">
              <w:rPr>
                <w:sz w:val="22"/>
                <w:szCs w:val="22"/>
              </w:rPr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15725,89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14167,00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14124,00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15725,89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14167,00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14124,00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Аналитическая </w:t>
            </w:r>
            <w:hyperlink r:id="rId12" w:history="1">
              <w:r w:rsidRPr="0097536D">
                <w:rPr>
                  <w:sz w:val="22"/>
                  <w:szCs w:val="22"/>
                </w:rPr>
                <w:t>подпрограмма</w:t>
              </w:r>
            </w:hyperlink>
            <w:r w:rsidRPr="0097536D">
              <w:rPr>
                <w:sz w:val="22"/>
                <w:szCs w:val="22"/>
              </w:rPr>
              <w:t xml:space="preserve"> «Организация проведе</w:t>
            </w:r>
            <w:r>
              <w:rPr>
                <w:sz w:val="22"/>
                <w:szCs w:val="22"/>
              </w:rPr>
              <w:t>ния физкультурных мероприятий и </w:t>
            </w:r>
            <w:r w:rsidRPr="0097536D">
              <w:rPr>
                <w:sz w:val="22"/>
                <w:szCs w:val="22"/>
              </w:rPr>
              <w:t>спортивных мероприятий»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Комитет молодежной </w:t>
            </w:r>
            <w:r>
              <w:rPr>
                <w:sz w:val="22"/>
                <w:szCs w:val="22"/>
              </w:rPr>
              <w:t xml:space="preserve">политики, физической культуры и </w:t>
            </w:r>
            <w:r w:rsidRPr="0097536D">
              <w:rPr>
                <w:sz w:val="22"/>
                <w:szCs w:val="22"/>
              </w:rPr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1253,66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1253,66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1.3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Аналитическая </w:t>
            </w:r>
            <w:hyperlink r:id="rId13" w:history="1">
              <w:r w:rsidRPr="0097536D">
                <w:rPr>
                  <w:sz w:val="22"/>
                  <w:szCs w:val="22"/>
                </w:rPr>
                <w:t>подпрограмма</w:t>
              </w:r>
            </w:hyperlink>
            <w:r w:rsidRPr="0097536D">
              <w:rPr>
                <w:sz w:val="22"/>
                <w:szCs w:val="22"/>
              </w:rPr>
              <w:t xml:space="preserve"> «Организаци</w:t>
            </w:r>
            <w:r w:rsidR="00B937EC">
              <w:rPr>
                <w:sz w:val="22"/>
                <w:szCs w:val="22"/>
              </w:rPr>
              <w:t>я отдыха и оздоровления детей и молодежи в каникулярное время в </w:t>
            </w:r>
            <w:r w:rsidRPr="0097536D">
              <w:rPr>
                <w:sz w:val="22"/>
                <w:szCs w:val="22"/>
              </w:rPr>
              <w:t>сфере физической культуры и спорта»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Комитет молодежной </w:t>
            </w:r>
            <w:r>
              <w:rPr>
                <w:sz w:val="22"/>
                <w:szCs w:val="22"/>
              </w:rPr>
              <w:t>политики, физической культуры и </w:t>
            </w:r>
            <w:r w:rsidRPr="0097536D">
              <w:rPr>
                <w:sz w:val="22"/>
                <w:szCs w:val="22"/>
              </w:rPr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1111,65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1111,65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1.4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Аналитическая </w:t>
            </w:r>
            <w:hyperlink r:id="rId14" w:history="1">
              <w:r w:rsidRPr="0097536D">
                <w:rPr>
                  <w:sz w:val="22"/>
                  <w:szCs w:val="22"/>
                </w:rPr>
                <w:t>подпрограмма</w:t>
              </w:r>
            </w:hyperlink>
            <w:r w:rsidRPr="0097536D">
              <w:rPr>
                <w:sz w:val="22"/>
                <w:szCs w:val="22"/>
              </w:rPr>
              <w:t xml:space="preserve"> «Обеспечение деятельности муниципальных учреждений физической культуры и спорта»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Комитет молодежной </w:t>
            </w:r>
            <w:r>
              <w:rPr>
                <w:sz w:val="22"/>
                <w:szCs w:val="22"/>
              </w:rPr>
              <w:t>политики, физической культуры и </w:t>
            </w:r>
            <w:r w:rsidRPr="0097536D">
              <w:rPr>
                <w:sz w:val="22"/>
                <w:szCs w:val="22"/>
              </w:rPr>
              <w:t xml:space="preserve">спорта Администрации </w:t>
            </w:r>
            <w:r w:rsidRPr="0097536D">
              <w:rPr>
                <w:sz w:val="22"/>
                <w:szCs w:val="22"/>
              </w:rPr>
              <w:lastRenderedPageBreak/>
              <w:t>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>4194,00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4153,00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4153,00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4194,00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4153,00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4153,00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1.5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Аналитическая </w:t>
            </w:r>
            <w:hyperlink r:id="rId15" w:history="1">
              <w:r w:rsidRPr="0097536D">
                <w:rPr>
                  <w:sz w:val="22"/>
                  <w:szCs w:val="22"/>
                </w:rPr>
                <w:t>подпрограмма</w:t>
              </w:r>
            </w:hyperlink>
            <w:r w:rsidRPr="0097536D">
              <w:rPr>
                <w:sz w:val="22"/>
                <w:szCs w:val="22"/>
              </w:rPr>
              <w:t xml:space="preserve"> «Предоставление поощрений </w:t>
            </w:r>
            <w:r w:rsidR="00B937EC">
              <w:rPr>
                <w:sz w:val="22"/>
                <w:szCs w:val="22"/>
              </w:rPr>
              <w:t>в области физической культуры и </w:t>
            </w:r>
            <w:r w:rsidRPr="0097536D">
              <w:rPr>
                <w:sz w:val="22"/>
                <w:szCs w:val="22"/>
              </w:rPr>
              <w:t>спорта»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Комитет молодежной </w:t>
            </w:r>
            <w:r>
              <w:rPr>
                <w:sz w:val="22"/>
                <w:szCs w:val="22"/>
              </w:rPr>
              <w:t>политики, физической культуры и </w:t>
            </w:r>
            <w:r w:rsidRPr="0097536D">
              <w:rPr>
                <w:sz w:val="22"/>
                <w:szCs w:val="22"/>
              </w:rPr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716,00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716,00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716,00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716,00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1.6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Аналитическая </w:t>
            </w:r>
            <w:hyperlink r:id="rId16" w:history="1">
              <w:r w:rsidRPr="0097536D">
                <w:rPr>
                  <w:sz w:val="22"/>
                  <w:szCs w:val="22"/>
                </w:rPr>
                <w:t>подпрограмма</w:t>
              </w:r>
            </w:hyperlink>
            <w:r w:rsidRPr="0097536D">
              <w:rPr>
                <w:sz w:val="22"/>
                <w:szCs w:val="22"/>
              </w:rPr>
              <w:t xml:space="preserve"> «Поддержка организаций физической культуры и спорта»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Комитет молодежной по</w:t>
            </w:r>
            <w:r>
              <w:rPr>
                <w:sz w:val="22"/>
                <w:szCs w:val="22"/>
              </w:rPr>
              <w:t>литики, физической культуры и </w:t>
            </w:r>
            <w:r w:rsidRPr="0097536D">
              <w:rPr>
                <w:sz w:val="22"/>
                <w:szCs w:val="22"/>
              </w:rPr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13628,34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1982,00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13628,34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1982,00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1.7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Аналитическая </w:t>
            </w:r>
            <w:hyperlink r:id="rId17" w:history="1">
              <w:r w:rsidRPr="0097536D">
                <w:rPr>
                  <w:sz w:val="22"/>
                  <w:szCs w:val="22"/>
                </w:rPr>
                <w:t>подпрограмма</w:t>
              </w:r>
            </w:hyperlink>
            <w:r w:rsidRPr="0097536D">
              <w:rPr>
                <w:sz w:val="22"/>
                <w:szCs w:val="22"/>
              </w:rPr>
              <w:t xml:space="preserve"> «Обеспечение спортивных сборных команд города Иванова»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Комитет молодежной </w:t>
            </w:r>
            <w:r>
              <w:rPr>
                <w:sz w:val="22"/>
                <w:szCs w:val="22"/>
              </w:rPr>
              <w:t>политики, физической культуры и </w:t>
            </w:r>
            <w:r w:rsidRPr="0097536D">
              <w:rPr>
                <w:sz w:val="22"/>
                <w:szCs w:val="22"/>
              </w:rPr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1.8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Аналитическая </w:t>
            </w:r>
            <w:hyperlink r:id="rId18" w:history="1">
              <w:r w:rsidRPr="0097536D">
                <w:rPr>
                  <w:sz w:val="22"/>
                  <w:szCs w:val="22"/>
                </w:rPr>
                <w:t>подпрограмма</w:t>
              </w:r>
            </w:hyperlink>
            <w:r w:rsidR="00B937EC">
              <w:rPr>
                <w:sz w:val="22"/>
                <w:szCs w:val="22"/>
              </w:rPr>
              <w:t xml:space="preserve"> «Организация и проведение физкультурных и </w:t>
            </w:r>
            <w:r w:rsidRPr="0097536D">
              <w:rPr>
                <w:sz w:val="22"/>
                <w:szCs w:val="22"/>
              </w:rPr>
              <w:t>спортивных мероприятий в рамках Всероссийского физкультурно-спортив</w:t>
            </w:r>
            <w:r w:rsidR="00B937EC">
              <w:rPr>
                <w:sz w:val="22"/>
                <w:szCs w:val="22"/>
              </w:rPr>
              <w:t>ного комплекса «Готов к труду и </w:t>
            </w:r>
            <w:r w:rsidRPr="0097536D">
              <w:rPr>
                <w:sz w:val="22"/>
                <w:szCs w:val="22"/>
              </w:rPr>
              <w:t>обороне» (ГТО)»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Комитет молодежной </w:t>
            </w:r>
            <w:r>
              <w:rPr>
                <w:sz w:val="22"/>
                <w:szCs w:val="22"/>
              </w:rPr>
              <w:t>политики, физической культуры и </w:t>
            </w:r>
            <w:r w:rsidRPr="0097536D">
              <w:rPr>
                <w:sz w:val="22"/>
                <w:szCs w:val="22"/>
              </w:rPr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987,00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977,00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977,00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987,00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977,00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977,00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1.9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Аналитическая </w:t>
            </w:r>
            <w:hyperlink r:id="rId19" w:history="1">
              <w:r w:rsidRPr="0097536D">
                <w:rPr>
                  <w:sz w:val="22"/>
                  <w:szCs w:val="22"/>
                </w:rPr>
                <w:t>подпрограмма</w:t>
              </w:r>
            </w:hyperlink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«Реализация программ спортивной подготовки по видам спорта»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Комитет молодежной </w:t>
            </w:r>
            <w:r>
              <w:rPr>
                <w:sz w:val="22"/>
                <w:szCs w:val="22"/>
              </w:rPr>
              <w:t xml:space="preserve">политики, физической культуры </w:t>
            </w:r>
            <w:r>
              <w:rPr>
                <w:sz w:val="22"/>
                <w:szCs w:val="22"/>
              </w:rPr>
              <w:lastRenderedPageBreak/>
              <w:t>и </w:t>
            </w:r>
            <w:r w:rsidRPr="0097536D">
              <w:rPr>
                <w:sz w:val="22"/>
                <w:szCs w:val="22"/>
              </w:rPr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lastRenderedPageBreak/>
              <w:t>70676,20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65226,00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65179,00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70676,20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65226,00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65179,00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Специальные подпрограммы: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Управление капитального строительства Администрации города Иванова, комитет молодежной </w:t>
            </w:r>
            <w:r>
              <w:rPr>
                <w:sz w:val="22"/>
                <w:szCs w:val="22"/>
              </w:rPr>
              <w:t>политики, физической культуры и </w:t>
            </w:r>
            <w:r w:rsidRPr="0097536D">
              <w:rPr>
                <w:sz w:val="22"/>
                <w:szCs w:val="22"/>
              </w:rPr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2.1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Специальная </w:t>
            </w:r>
            <w:hyperlink r:id="rId20" w:history="1">
              <w:r w:rsidRPr="0097536D">
                <w:rPr>
                  <w:sz w:val="22"/>
                  <w:szCs w:val="22"/>
                </w:rPr>
                <w:t>подпрограмма</w:t>
              </w:r>
            </w:hyperlink>
            <w:r w:rsidRPr="0097536D">
              <w:rPr>
                <w:sz w:val="22"/>
                <w:szCs w:val="22"/>
              </w:rPr>
              <w:t xml:space="preserve"> «Повышение доступности</w:t>
            </w:r>
            <w:r w:rsidR="00B937EC">
              <w:rPr>
                <w:sz w:val="22"/>
                <w:szCs w:val="22"/>
              </w:rPr>
              <w:t xml:space="preserve"> занятий физической культурой и </w:t>
            </w:r>
            <w:r w:rsidRPr="0097536D">
              <w:rPr>
                <w:sz w:val="22"/>
                <w:szCs w:val="22"/>
              </w:rPr>
              <w:t>спортом в городе Иванове»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16676,58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487,08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Комитет молодежной политики,</w:t>
            </w:r>
          </w:p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физической культуры и </w:t>
            </w:r>
            <w:r w:rsidRPr="0097536D">
              <w:rPr>
                <w:sz w:val="22"/>
                <w:szCs w:val="22"/>
              </w:rPr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809,50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 xml:space="preserve">Комитет молодежной политики, </w:t>
            </w:r>
            <w:r>
              <w:rPr>
                <w:sz w:val="22"/>
                <w:szCs w:val="22"/>
              </w:rPr>
              <w:t>физической культуры и </w:t>
            </w:r>
            <w:r w:rsidRPr="0097536D">
              <w:rPr>
                <w:sz w:val="22"/>
                <w:szCs w:val="22"/>
              </w:rPr>
              <w:t>спорта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15380,00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  <w:tr w:rsidR="0097536D" w:rsidRPr="0097536D" w:rsidTr="009753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97536D" w:rsidRDefault="0097536D" w:rsidP="0097536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97536D">
              <w:rPr>
                <w:sz w:val="22"/>
                <w:szCs w:val="22"/>
              </w:rPr>
              <w:t>-</w:t>
            </w:r>
          </w:p>
        </w:tc>
      </w:tr>
    </w:tbl>
    <w:p w:rsidR="0097536D" w:rsidRPr="0097536D" w:rsidRDefault="0097536D" w:rsidP="0097536D">
      <w:pPr>
        <w:widowControl w:val="0"/>
        <w:autoSpaceDE w:val="0"/>
        <w:autoSpaceDN w:val="0"/>
        <w:ind w:firstLine="743"/>
        <w:jc w:val="both"/>
        <w:rPr>
          <w:sz w:val="20"/>
        </w:rPr>
      </w:pPr>
      <w:r w:rsidRPr="0097536D">
        <w:rPr>
          <w:sz w:val="20"/>
        </w:rPr>
        <w:t xml:space="preserve">Примечание: объемы финансирования программы, отмеченные знаком «*», подлежат уточнению </w:t>
      </w:r>
      <w:r>
        <w:rPr>
          <w:sz w:val="20"/>
        </w:rPr>
        <w:t xml:space="preserve">  </w:t>
      </w:r>
      <w:r w:rsidRPr="0097536D">
        <w:rPr>
          <w:sz w:val="20"/>
        </w:rPr>
        <w:t>по мере формирования бюджета города на соответствующие годы</w:t>
      </w:r>
      <w:proofErr w:type="gramStart"/>
      <w:r w:rsidRPr="0097536D">
        <w:rPr>
          <w:sz w:val="20"/>
        </w:rPr>
        <w:t>.».</w:t>
      </w:r>
      <w:proofErr w:type="gramEnd"/>
    </w:p>
    <w:p w:rsidR="0097536D" w:rsidRDefault="0097536D" w:rsidP="0097536D">
      <w:pPr>
        <w:widowControl w:val="0"/>
        <w:autoSpaceDE w:val="0"/>
        <w:autoSpaceDN w:val="0"/>
        <w:ind w:firstLine="743"/>
        <w:jc w:val="both"/>
      </w:pPr>
      <w:r w:rsidRPr="0097536D">
        <w:t xml:space="preserve">1.3. Таблицу 2 «Бюджетные ассигнования на выполнение мероприятий подпрограммы» раздела 2 «Мероприятия </w:t>
      </w:r>
      <w:r>
        <w:t>под</w:t>
      </w:r>
      <w:r w:rsidRPr="0097536D">
        <w:t>программы» приложения 4 к муниципальной программе – в аналитической подпрограмме «Обеспечение деятельности муниципальных учреждений физической культуры и спорта» изложить в следующей редакции:</w:t>
      </w:r>
    </w:p>
    <w:p w:rsidR="0097536D" w:rsidRPr="0097536D" w:rsidRDefault="0097536D" w:rsidP="0097536D">
      <w:pPr>
        <w:widowControl w:val="0"/>
        <w:autoSpaceDE w:val="0"/>
        <w:autoSpaceDN w:val="0"/>
        <w:ind w:firstLine="743"/>
        <w:jc w:val="both"/>
      </w:pPr>
    </w:p>
    <w:p w:rsidR="0097536D" w:rsidRPr="0097536D" w:rsidRDefault="0097536D" w:rsidP="0097536D">
      <w:pPr>
        <w:widowControl w:val="0"/>
        <w:autoSpaceDE w:val="0"/>
        <w:autoSpaceDN w:val="0"/>
        <w:jc w:val="center"/>
      </w:pPr>
      <w:r w:rsidRPr="0097536D">
        <w:t>«Таблица 2. Бюджетные ассигнования на выполнение мероприятий подпрограммы</w:t>
      </w:r>
    </w:p>
    <w:p w:rsidR="0097536D" w:rsidRPr="0097536D" w:rsidRDefault="0097536D" w:rsidP="0097536D">
      <w:pPr>
        <w:widowControl w:val="0"/>
        <w:autoSpaceDE w:val="0"/>
        <w:autoSpaceDN w:val="0"/>
        <w:jc w:val="right"/>
      </w:pPr>
      <w:r w:rsidRPr="0097536D">
        <w:t>(тыс. руб.)</w:t>
      </w:r>
    </w:p>
    <w:tbl>
      <w:tblPr>
        <w:tblW w:w="93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813"/>
        <w:gridCol w:w="1701"/>
        <w:gridCol w:w="850"/>
        <w:gridCol w:w="851"/>
        <w:gridCol w:w="850"/>
        <w:gridCol w:w="567"/>
        <w:gridCol w:w="567"/>
        <w:gridCol w:w="675"/>
      </w:tblGrid>
      <w:tr w:rsidR="0097536D" w:rsidRPr="00B937EC" w:rsidTr="00B937E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 xml:space="preserve">№ </w:t>
            </w:r>
            <w:proofErr w:type="gramStart"/>
            <w:r w:rsidRPr="00B937EC">
              <w:rPr>
                <w:sz w:val="22"/>
              </w:rPr>
              <w:t>п</w:t>
            </w:r>
            <w:proofErr w:type="gramEnd"/>
            <w:r w:rsidRPr="00B937EC">
              <w:rPr>
                <w:sz w:val="22"/>
              </w:rPr>
              <w:t>/п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 xml:space="preserve">2019 </w:t>
            </w:r>
          </w:p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 xml:space="preserve">2020 </w:t>
            </w:r>
          </w:p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 xml:space="preserve">2021 </w:t>
            </w:r>
          </w:p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2022 год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2023 год &lt;*&gt;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2024 год &lt;*&gt;</w:t>
            </w:r>
          </w:p>
        </w:tc>
      </w:tr>
      <w:tr w:rsidR="0097536D" w:rsidRPr="00B937EC" w:rsidTr="00B937E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937EC">
              <w:rPr>
                <w:sz w:val="22"/>
              </w:rPr>
              <w:t>Подпрограмма,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4194,00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4153,00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4153,00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</w:tr>
      <w:tr w:rsidR="0097536D" w:rsidRPr="00B937EC" w:rsidTr="00B937E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937EC">
              <w:rPr>
                <w:sz w:val="22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4194,00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4153,00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4153,00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</w:tr>
      <w:tr w:rsidR="0097536D" w:rsidRPr="00B937EC" w:rsidTr="00B937E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937EC">
              <w:rPr>
                <w:sz w:val="22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</w:tr>
      <w:tr w:rsidR="0097536D" w:rsidRPr="00B937EC" w:rsidTr="00B937E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937EC">
              <w:rPr>
                <w:sz w:val="22"/>
              </w:rPr>
              <w:t xml:space="preserve">Обеспечение выполнения функций муниципального казенного учреждения «Централизованная бухгалтерия комитета молодежной </w:t>
            </w:r>
            <w:r w:rsidR="00B937EC">
              <w:rPr>
                <w:sz w:val="22"/>
              </w:rPr>
              <w:t>политики, физической культуры и </w:t>
            </w:r>
            <w:r w:rsidRPr="00B937EC">
              <w:rPr>
                <w:sz w:val="22"/>
              </w:rPr>
              <w:t>спорта Администрации города Иванова»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 xml:space="preserve">Комитет молодежной </w:t>
            </w:r>
            <w:r w:rsidR="00B937EC">
              <w:rPr>
                <w:sz w:val="22"/>
              </w:rPr>
              <w:t>политики, физической культуры и </w:t>
            </w:r>
            <w:r w:rsidRPr="00B937EC">
              <w:rPr>
                <w:sz w:val="22"/>
              </w:rPr>
              <w:t>спорта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4194,00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4153,00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4153,00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97536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</w:tr>
    </w:tbl>
    <w:p w:rsidR="0097536D" w:rsidRPr="00B937EC" w:rsidRDefault="0097536D" w:rsidP="00B937EC">
      <w:pPr>
        <w:widowControl w:val="0"/>
        <w:tabs>
          <w:tab w:val="left" w:pos="600"/>
        </w:tabs>
        <w:autoSpaceDE w:val="0"/>
        <w:autoSpaceDN w:val="0"/>
        <w:ind w:firstLine="709"/>
        <w:jc w:val="both"/>
        <w:rPr>
          <w:sz w:val="20"/>
        </w:rPr>
      </w:pPr>
      <w:r w:rsidRPr="00B937EC">
        <w:rPr>
          <w:sz w:val="20"/>
        </w:rPr>
        <w:t>* Объем финансирования подпрограммы подлежит уточнению по мере формирования бюджета города на соответствующие годы</w:t>
      </w:r>
      <w:proofErr w:type="gramStart"/>
      <w:r w:rsidRPr="00B937EC">
        <w:rPr>
          <w:sz w:val="20"/>
        </w:rPr>
        <w:t>.».</w:t>
      </w:r>
      <w:proofErr w:type="gramEnd"/>
    </w:p>
    <w:p w:rsidR="0097536D" w:rsidRDefault="0097536D" w:rsidP="00B937EC">
      <w:pPr>
        <w:pStyle w:val="ad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36D">
        <w:rPr>
          <w:rFonts w:ascii="Times New Roman" w:hAnsi="Times New Roman" w:cs="Times New Roman"/>
          <w:sz w:val="24"/>
          <w:szCs w:val="24"/>
        </w:rPr>
        <w:t xml:space="preserve">1.4. Таблицу 2 «Бюджетные ассигнования на выполнение мероприятий подпрограммы» раздела 2 «Мероприятия </w:t>
      </w:r>
      <w:r w:rsidR="00B937EC">
        <w:rPr>
          <w:rFonts w:ascii="Times New Roman" w:hAnsi="Times New Roman" w:cs="Times New Roman"/>
          <w:sz w:val="24"/>
          <w:szCs w:val="24"/>
        </w:rPr>
        <w:t>под</w:t>
      </w:r>
      <w:r w:rsidRPr="0097536D">
        <w:rPr>
          <w:rFonts w:ascii="Times New Roman" w:hAnsi="Times New Roman" w:cs="Times New Roman"/>
          <w:sz w:val="24"/>
          <w:szCs w:val="24"/>
        </w:rPr>
        <w:t>программы» приложения 9 к муниципальной программе – в аналитической подпрограмме «Реализация программ спортивной подготовки по видам спорта» изложить в следующей редакции:</w:t>
      </w:r>
    </w:p>
    <w:p w:rsidR="00B937EC" w:rsidRPr="0097536D" w:rsidRDefault="00B937EC" w:rsidP="00B937EC">
      <w:pPr>
        <w:pStyle w:val="ad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36D" w:rsidRPr="0097536D" w:rsidRDefault="0097536D" w:rsidP="0097536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7536D">
        <w:rPr>
          <w:bCs/>
        </w:rPr>
        <w:t>«Таблица 2. Бюджетные ассигнования на выполнение мероприятий подпрограммы</w:t>
      </w:r>
    </w:p>
    <w:p w:rsidR="0097536D" w:rsidRPr="0097536D" w:rsidRDefault="0097536D" w:rsidP="0097536D">
      <w:pPr>
        <w:autoSpaceDE w:val="0"/>
        <w:autoSpaceDN w:val="0"/>
        <w:adjustRightInd w:val="0"/>
        <w:jc w:val="right"/>
      </w:pPr>
      <w:r w:rsidRPr="0097536D">
        <w:t>(тыс. руб.)</w:t>
      </w:r>
    </w:p>
    <w:tbl>
      <w:tblPr>
        <w:tblW w:w="93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810"/>
        <w:gridCol w:w="992"/>
        <w:gridCol w:w="992"/>
        <w:gridCol w:w="993"/>
        <w:gridCol w:w="741"/>
        <w:gridCol w:w="709"/>
        <w:gridCol w:w="677"/>
      </w:tblGrid>
      <w:tr w:rsidR="0097536D" w:rsidRPr="00B937EC" w:rsidTr="00B937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 xml:space="preserve">№ </w:t>
            </w:r>
            <w:proofErr w:type="gramStart"/>
            <w:r w:rsidRPr="00B937EC">
              <w:rPr>
                <w:sz w:val="22"/>
              </w:rPr>
              <w:t>п</w:t>
            </w:r>
            <w:proofErr w:type="gramEnd"/>
            <w:r w:rsidRPr="00B937EC">
              <w:rPr>
                <w:sz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2021 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2022 год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2023 год &lt;*&gt;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2024 год &lt;*&gt;</w:t>
            </w:r>
          </w:p>
        </w:tc>
      </w:tr>
      <w:tr w:rsidR="0097536D" w:rsidRPr="00B937EC" w:rsidTr="00B937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937EC">
              <w:rPr>
                <w:sz w:val="22"/>
              </w:rPr>
              <w:t>Подпрограмма, всего: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70676,20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65226,00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65179,00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</w:tr>
      <w:tr w:rsidR="0097536D" w:rsidRPr="00B937EC" w:rsidTr="00B937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937EC">
              <w:rPr>
                <w:sz w:val="22"/>
              </w:rPr>
              <w:t>- бюджет города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70676,20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65226,00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65179,00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</w:tr>
      <w:tr w:rsidR="0097536D" w:rsidRPr="00B937EC" w:rsidTr="00B937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937EC">
              <w:rPr>
                <w:sz w:val="22"/>
              </w:rPr>
              <w:t>- областной бюджет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</w:tr>
      <w:tr w:rsidR="0097536D" w:rsidRPr="00B937EC" w:rsidTr="00B937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937EC">
              <w:rPr>
                <w:sz w:val="22"/>
              </w:rPr>
              <w:t>Реализация пр</w:t>
            </w:r>
            <w:r w:rsidR="00B937EC">
              <w:rPr>
                <w:sz w:val="22"/>
              </w:rPr>
              <w:t>ограмм спортивной подготовки по </w:t>
            </w:r>
            <w:r w:rsidRPr="00B937EC">
              <w:rPr>
                <w:sz w:val="22"/>
              </w:rPr>
              <w:t>видам спорта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Комитет молодежной политики, физ</w:t>
            </w:r>
            <w:r w:rsidR="00B937EC">
              <w:rPr>
                <w:sz w:val="22"/>
              </w:rPr>
              <w:t>ической культуры и </w:t>
            </w:r>
            <w:r w:rsidRPr="00B937EC">
              <w:rPr>
                <w:sz w:val="22"/>
              </w:rPr>
              <w:t>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70676,20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65226,00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65179,00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D" w:rsidRPr="00B937EC" w:rsidRDefault="0097536D" w:rsidP="00B937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937EC">
              <w:rPr>
                <w:sz w:val="22"/>
              </w:rPr>
              <w:t>-</w:t>
            </w:r>
          </w:p>
        </w:tc>
      </w:tr>
    </w:tbl>
    <w:p w:rsidR="0097536D" w:rsidRPr="00B937EC" w:rsidRDefault="0097536D" w:rsidP="00B937EC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B937EC">
        <w:rPr>
          <w:sz w:val="20"/>
        </w:rPr>
        <w:t>&lt;*&gt; Объем финансирования подпрограммы подлежит уточнению по мере формирования бюджета города на соответствующие годы</w:t>
      </w:r>
      <w:proofErr w:type="gramStart"/>
      <w:r w:rsidRPr="00B937EC">
        <w:rPr>
          <w:sz w:val="20"/>
        </w:rPr>
        <w:t>.».</w:t>
      </w:r>
      <w:proofErr w:type="gramEnd"/>
    </w:p>
    <w:p w:rsidR="0097536D" w:rsidRPr="0097536D" w:rsidRDefault="0097536D" w:rsidP="00867877">
      <w:pPr>
        <w:ind w:firstLine="709"/>
        <w:jc w:val="both"/>
        <w:rPr>
          <w:rFonts w:eastAsia="Calibri"/>
          <w:lang w:eastAsia="en-US"/>
        </w:rPr>
      </w:pPr>
      <w:r w:rsidRPr="0097536D">
        <w:rPr>
          <w:rFonts w:eastAsia="Calibri"/>
          <w:lang w:eastAsia="en-US"/>
        </w:rPr>
        <w:t>2. Настоящее постановление вступает в силу со дня его принятия и распространяет свое действие на правоотношения, возникшие с момента вступления в силу решения Ивановской городской Думы от 30.10.2019 № 801 «О внесении изменений в решение Ивановской городской Думы «О бюджете города Иванова на 2019 год и плановый период 2020 и 2021 годов».</w:t>
      </w:r>
    </w:p>
    <w:p w:rsidR="0097536D" w:rsidRPr="0097536D" w:rsidRDefault="0097536D" w:rsidP="00867877">
      <w:pPr>
        <w:ind w:firstLine="709"/>
        <w:jc w:val="both"/>
        <w:rPr>
          <w:rFonts w:eastAsia="Calibri"/>
          <w:lang w:eastAsia="en-US"/>
        </w:rPr>
      </w:pPr>
      <w:r w:rsidRPr="0097536D">
        <w:t xml:space="preserve">3. </w:t>
      </w:r>
      <w:r w:rsidRPr="0097536D">
        <w:rPr>
          <w:rFonts w:eastAsia="Calibri"/>
          <w:lang w:eastAsia="en-US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97536D" w:rsidRDefault="0097536D" w:rsidP="0097536D"/>
    <w:p w:rsidR="0097536D" w:rsidRDefault="0097536D" w:rsidP="0097536D">
      <w:bookmarkStart w:id="0" w:name="_GoBack"/>
      <w:bookmarkEnd w:id="0"/>
    </w:p>
    <w:sectPr w:rsidR="0097536D" w:rsidSect="0097536D">
      <w:headerReference w:type="default" r:id="rId21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36" w:rsidRDefault="00225436">
      <w:r>
        <w:separator/>
      </w:r>
    </w:p>
  </w:endnote>
  <w:endnote w:type="continuationSeparator" w:id="0">
    <w:p w:rsidR="00225436" w:rsidRDefault="0022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36" w:rsidRDefault="00225436">
      <w:r>
        <w:separator/>
      </w:r>
    </w:p>
  </w:footnote>
  <w:footnote w:type="continuationSeparator" w:id="0">
    <w:p w:rsidR="00225436" w:rsidRDefault="00225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880551"/>
      <w:docPartObj>
        <w:docPartGallery w:val="Page Numbers (Top of Page)"/>
        <w:docPartUnique/>
      </w:docPartObj>
    </w:sdtPr>
    <w:sdtEndPr/>
    <w:sdtContent>
      <w:p w:rsidR="0097536D" w:rsidRDefault="0097536D" w:rsidP="009753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56A"/>
    <w:multiLevelType w:val="hybridMultilevel"/>
    <w:tmpl w:val="288CCF4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D13CD"/>
    <w:multiLevelType w:val="hybridMultilevel"/>
    <w:tmpl w:val="A8EC0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212CC5"/>
    <w:multiLevelType w:val="hybridMultilevel"/>
    <w:tmpl w:val="941C6D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F7541"/>
    <w:multiLevelType w:val="hybridMultilevel"/>
    <w:tmpl w:val="0DEC798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4F60FF"/>
    <w:multiLevelType w:val="hybridMultilevel"/>
    <w:tmpl w:val="E08028A2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69AD"/>
    <w:multiLevelType w:val="multilevel"/>
    <w:tmpl w:val="7BE4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36481B2D"/>
    <w:multiLevelType w:val="multilevel"/>
    <w:tmpl w:val="7B3C0F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7">
    <w:nsid w:val="36621A74"/>
    <w:multiLevelType w:val="hybridMultilevel"/>
    <w:tmpl w:val="1132080C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33AA1"/>
    <w:multiLevelType w:val="multilevel"/>
    <w:tmpl w:val="02108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41547C81"/>
    <w:multiLevelType w:val="multilevel"/>
    <w:tmpl w:val="70F84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441C164B"/>
    <w:multiLevelType w:val="multilevel"/>
    <w:tmpl w:val="FD98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45E10470"/>
    <w:multiLevelType w:val="hybridMultilevel"/>
    <w:tmpl w:val="D02A6852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C53BA8"/>
    <w:multiLevelType w:val="hybridMultilevel"/>
    <w:tmpl w:val="B57E3B3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B1008E"/>
    <w:multiLevelType w:val="multilevel"/>
    <w:tmpl w:val="C65AF5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>
    <w:nsid w:val="53FB7E2A"/>
    <w:multiLevelType w:val="multilevel"/>
    <w:tmpl w:val="DB3E6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55567B9E"/>
    <w:multiLevelType w:val="hybridMultilevel"/>
    <w:tmpl w:val="7B328AC0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957BC"/>
    <w:multiLevelType w:val="multilevel"/>
    <w:tmpl w:val="306AD8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abstractNum w:abstractNumId="17">
    <w:nsid w:val="5C7412C7"/>
    <w:multiLevelType w:val="hybridMultilevel"/>
    <w:tmpl w:val="200243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350F77"/>
    <w:multiLevelType w:val="hybridMultilevel"/>
    <w:tmpl w:val="F5D22B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C64015"/>
    <w:multiLevelType w:val="hybridMultilevel"/>
    <w:tmpl w:val="2AAC534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5779E2"/>
    <w:multiLevelType w:val="hybridMultilevel"/>
    <w:tmpl w:val="5BF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17086"/>
    <w:multiLevelType w:val="hybridMultilevel"/>
    <w:tmpl w:val="034AA55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D71105"/>
    <w:multiLevelType w:val="multilevel"/>
    <w:tmpl w:val="F980577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3">
    <w:nsid w:val="682F1251"/>
    <w:multiLevelType w:val="hybridMultilevel"/>
    <w:tmpl w:val="A9A824F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50A9A"/>
    <w:multiLevelType w:val="multilevel"/>
    <w:tmpl w:val="F1F6F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8F0390"/>
    <w:multiLevelType w:val="hybridMultilevel"/>
    <w:tmpl w:val="CFFC8098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1A0D4B"/>
    <w:multiLevelType w:val="hybridMultilevel"/>
    <w:tmpl w:val="6DEA1EA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A442F"/>
    <w:multiLevelType w:val="multilevel"/>
    <w:tmpl w:val="1F54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>
    <w:nsid w:val="72D230A5"/>
    <w:multiLevelType w:val="hybridMultilevel"/>
    <w:tmpl w:val="AB56B62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972CC"/>
    <w:multiLevelType w:val="hybridMultilevel"/>
    <w:tmpl w:val="8380689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A49F2"/>
    <w:multiLevelType w:val="hybridMultilevel"/>
    <w:tmpl w:val="39E80C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7830F4"/>
    <w:multiLevelType w:val="hybridMultilevel"/>
    <w:tmpl w:val="6EA2DD80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0"/>
  </w:num>
  <w:num w:numId="5">
    <w:abstractNumId w:val="21"/>
  </w:num>
  <w:num w:numId="6">
    <w:abstractNumId w:val="17"/>
  </w:num>
  <w:num w:numId="7">
    <w:abstractNumId w:val="31"/>
  </w:num>
  <w:num w:numId="8">
    <w:abstractNumId w:val="3"/>
  </w:num>
  <w:num w:numId="9">
    <w:abstractNumId w:val="20"/>
  </w:num>
  <w:num w:numId="10">
    <w:abstractNumId w:val="24"/>
  </w:num>
  <w:num w:numId="11">
    <w:abstractNumId w:val="13"/>
  </w:num>
  <w:num w:numId="12">
    <w:abstractNumId w:val="6"/>
  </w:num>
  <w:num w:numId="13">
    <w:abstractNumId w:val="26"/>
  </w:num>
  <w:num w:numId="14">
    <w:abstractNumId w:val="8"/>
  </w:num>
  <w:num w:numId="15">
    <w:abstractNumId w:val="14"/>
  </w:num>
  <w:num w:numId="16">
    <w:abstractNumId w:val="30"/>
  </w:num>
  <w:num w:numId="17">
    <w:abstractNumId w:val="9"/>
  </w:num>
  <w:num w:numId="18">
    <w:abstractNumId w:val="16"/>
  </w:num>
  <w:num w:numId="19">
    <w:abstractNumId w:val="5"/>
  </w:num>
  <w:num w:numId="20">
    <w:abstractNumId w:val="7"/>
  </w:num>
  <w:num w:numId="21">
    <w:abstractNumId w:val="10"/>
  </w:num>
  <w:num w:numId="22">
    <w:abstractNumId w:val="4"/>
  </w:num>
  <w:num w:numId="23">
    <w:abstractNumId w:val="11"/>
  </w:num>
  <w:num w:numId="24">
    <w:abstractNumId w:val="27"/>
  </w:num>
  <w:num w:numId="25">
    <w:abstractNumId w:val="29"/>
  </w:num>
  <w:num w:numId="26">
    <w:abstractNumId w:val="1"/>
  </w:num>
  <w:num w:numId="27">
    <w:abstractNumId w:val="23"/>
  </w:num>
  <w:num w:numId="28">
    <w:abstractNumId w:val="28"/>
  </w:num>
  <w:num w:numId="29">
    <w:abstractNumId w:val="15"/>
  </w:num>
  <w:num w:numId="30">
    <w:abstractNumId w:val="2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057"/>
    <w:rsid w:val="000048CD"/>
    <w:rsid w:val="00012A4E"/>
    <w:rsid w:val="00012AC8"/>
    <w:rsid w:val="000137E2"/>
    <w:rsid w:val="00035EBD"/>
    <w:rsid w:val="00045910"/>
    <w:rsid w:val="00062A85"/>
    <w:rsid w:val="0006446F"/>
    <w:rsid w:val="00064A2F"/>
    <w:rsid w:val="00065BA4"/>
    <w:rsid w:val="00065BE1"/>
    <w:rsid w:val="00071E8C"/>
    <w:rsid w:val="00077612"/>
    <w:rsid w:val="000A738A"/>
    <w:rsid w:val="000B0E0A"/>
    <w:rsid w:val="000B2E02"/>
    <w:rsid w:val="000B58C0"/>
    <w:rsid w:val="000C4134"/>
    <w:rsid w:val="000D20E8"/>
    <w:rsid w:val="000D3B29"/>
    <w:rsid w:val="000E78B0"/>
    <w:rsid w:val="000F4187"/>
    <w:rsid w:val="00106FD2"/>
    <w:rsid w:val="001114AF"/>
    <w:rsid w:val="00111764"/>
    <w:rsid w:val="0011512A"/>
    <w:rsid w:val="00127EE6"/>
    <w:rsid w:val="00130631"/>
    <w:rsid w:val="00151148"/>
    <w:rsid w:val="001558C1"/>
    <w:rsid w:val="00157BF3"/>
    <w:rsid w:val="001606CE"/>
    <w:rsid w:val="00174AA9"/>
    <w:rsid w:val="0017611D"/>
    <w:rsid w:val="00181493"/>
    <w:rsid w:val="0018287F"/>
    <w:rsid w:val="001938F4"/>
    <w:rsid w:val="001943AE"/>
    <w:rsid w:val="00196F79"/>
    <w:rsid w:val="001A0288"/>
    <w:rsid w:val="001A07E1"/>
    <w:rsid w:val="001A1BD1"/>
    <w:rsid w:val="001A33B5"/>
    <w:rsid w:val="001A56C7"/>
    <w:rsid w:val="001A59D4"/>
    <w:rsid w:val="001B0139"/>
    <w:rsid w:val="001C0ABB"/>
    <w:rsid w:val="001C0B7E"/>
    <w:rsid w:val="001C4E82"/>
    <w:rsid w:val="001E518B"/>
    <w:rsid w:val="001F0DF9"/>
    <w:rsid w:val="00200461"/>
    <w:rsid w:val="002105FB"/>
    <w:rsid w:val="0021580C"/>
    <w:rsid w:val="00217E36"/>
    <w:rsid w:val="00225436"/>
    <w:rsid w:val="00231EFC"/>
    <w:rsid w:val="00242611"/>
    <w:rsid w:val="002430FC"/>
    <w:rsid w:val="002442B6"/>
    <w:rsid w:val="002518E0"/>
    <w:rsid w:val="00252BB4"/>
    <w:rsid w:val="00253709"/>
    <w:rsid w:val="0026172C"/>
    <w:rsid w:val="00261F19"/>
    <w:rsid w:val="002622F0"/>
    <w:rsid w:val="00262573"/>
    <w:rsid w:val="00263FF9"/>
    <w:rsid w:val="002656FF"/>
    <w:rsid w:val="00272C8D"/>
    <w:rsid w:val="00284BCB"/>
    <w:rsid w:val="002924A1"/>
    <w:rsid w:val="00293EAD"/>
    <w:rsid w:val="00295C73"/>
    <w:rsid w:val="00296555"/>
    <w:rsid w:val="00296E90"/>
    <w:rsid w:val="002A498C"/>
    <w:rsid w:val="002A64D6"/>
    <w:rsid w:val="002B4159"/>
    <w:rsid w:val="002C5921"/>
    <w:rsid w:val="002D197B"/>
    <w:rsid w:val="002D4D2F"/>
    <w:rsid w:val="002E24F6"/>
    <w:rsid w:val="002E6A34"/>
    <w:rsid w:val="002E6F7E"/>
    <w:rsid w:val="002E7015"/>
    <w:rsid w:val="002E76C8"/>
    <w:rsid w:val="002F0B05"/>
    <w:rsid w:val="002F54F6"/>
    <w:rsid w:val="002F7690"/>
    <w:rsid w:val="00300D20"/>
    <w:rsid w:val="00302208"/>
    <w:rsid w:val="00302303"/>
    <w:rsid w:val="00302EA4"/>
    <w:rsid w:val="003103A2"/>
    <w:rsid w:val="00311735"/>
    <w:rsid w:val="00312B2F"/>
    <w:rsid w:val="00313D5D"/>
    <w:rsid w:val="00316369"/>
    <w:rsid w:val="003178F4"/>
    <w:rsid w:val="00321523"/>
    <w:rsid w:val="003219FC"/>
    <w:rsid w:val="003326F0"/>
    <w:rsid w:val="00334672"/>
    <w:rsid w:val="003379BD"/>
    <w:rsid w:val="003401E5"/>
    <w:rsid w:val="0034679B"/>
    <w:rsid w:val="00346BB5"/>
    <w:rsid w:val="003546D4"/>
    <w:rsid w:val="00357878"/>
    <w:rsid w:val="00363A92"/>
    <w:rsid w:val="00366263"/>
    <w:rsid w:val="00374954"/>
    <w:rsid w:val="00376D15"/>
    <w:rsid w:val="00386338"/>
    <w:rsid w:val="0038668D"/>
    <w:rsid w:val="003928A1"/>
    <w:rsid w:val="00396B07"/>
    <w:rsid w:val="003A4669"/>
    <w:rsid w:val="003A599E"/>
    <w:rsid w:val="003A5A26"/>
    <w:rsid w:val="003C3C06"/>
    <w:rsid w:val="003D645B"/>
    <w:rsid w:val="003E13F6"/>
    <w:rsid w:val="003E2A98"/>
    <w:rsid w:val="003E6FA9"/>
    <w:rsid w:val="003F1BED"/>
    <w:rsid w:val="00400FE8"/>
    <w:rsid w:val="004012C5"/>
    <w:rsid w:val="004017F7"/>
    <w:rsid w:val="00410622"/>
    <w:rsid w:val="00411850"/>
    <w:rsid w:val="00413303"/>
    <w:rsid w:val="00414BA6"/>
    <w:rsid w:val="004176BB"/>
    <w:rsid w:val="00434DFC"/>
    <w:rsid w:val="00434F83"/>
    <w:rsid w:val="0044465C"/>
    <w:rsid w:val="00446B38"/>
    <w:rsid w:val="0045305F"/>
    <w:rsid w:val="00453C48"/>
    <w:rsid w:val="00472BD2"/>
    <w:rsid w:val="00474375"/>
    <w:rsid w:val="0047567F"/>
    <w:rsid w:val="004767E6"/>
    <w:rsid w:val="00477F93"/>
    <w:rsid w:val="00484AD6"/>
    <w:rsid w:val="00492FFC"/>
    <w:rsid w:val="00493602"/>
    <w:rsid w:val="00494E49"/>
    <w:rsid w:val="004A06E7"/>
    <w:rsid w:val="004A369B"/>
    <w:rsid w:val="004A5C52"/>
    <w:rsid w:val="004B03B2"/>
    <w:rsid w:val="004B638E"/>
    <w:rsid w:val="004C21DA"/>
    <w:rsid w:val="004C228F"/>
    <w:rsid w:val="004C3838"/>
    <w:rsid w:val="004C5183"/>
    <w:rsid w:val="004C7C0C"/>
    <w:rsid w:val="004C7ED8"/>
    <w:rsid w:val="004D02A7"/>
    <w:rsid w:val="004D48E3"/>
    <w:rsid w:val="004E1489"/>
    <w:rsid w:val="004E61CA"/>
    <w:rsid w:val="004E6A56"/>
    <w:rsid w:val="004E7563"/>
    <w:rsid w:val="004F2EEB"/>
    <w:rsid w:val="004F65CA"/>
    <w:rsid w:val="00501A6C"/>
    <w:rsid w:val="00504F55"/>
    <w:rsid w:val="005058DE"/>
    <w:rsid w:val="00511107"/>
    <w:rsid w:val="005208A0"/>
    <w:rsid w:val="00520CF3"/>
    <w:rsid w:val="00525E07"/>
    <w:rsid w:val="00542B0A"/>
    <w:rsid w:val="0054540D"/>
    <w:rsid w:val="00545BDF"/>
    <w:rsid w:val="005526BF"/>
    <w:rsid w:val="005557F1"/>
    <w:rsid w:val="00555A29"/>
    <w:rsid w:val="005561A8"/>
    <w:rsid w:val="005577B6"/>
    <w:rsid w:val="00566D32"/>
    <w:rsid w:val="00567A29"/>
    <w:rsid w:val="00570126"/>
    <w:rsid w:val="005962FD"/>
    <w:rsid w:val="005A1E47"/>
    <w:rsid w:val="005A7A88"/>
    <w:rsid w:val="005B4883"/>
    <w:rsid w:val="005C0725"/>
    <w:rsid w:val="005C223E"/>
    <w:rsid w:val="005C283A"/>
    <w:rsid w:val="005C4079"/>
    <w:rsid w:val="005C5A90"/>
    <w:rsid w:val="005D0A4C"/>
    <w:rsid w:val="005D6C4B"/>
    <w:rsid w:val="005D7425"/>
    <w:rsid w:val="005E18B0"/>
    <w:rsid w:val="005E21F1"/>
    <w:rsid w:val="005E422B"/>
    <w:rsid w:val="005E780F"/>
    <w:rsid w:val="005F2BC6"/>
    <w:rsid w:val="005F3657"/>
    <w:rsid w:val="005F3B62"/>
    <w:rsid w:val="005F5145"/>
    <w:rsid w:val="005F6759"/>
    <w:rsid w:val="005F710E"/>
    <w:rsid w:val="00601BF8"/>
    <w:rsid w:val="00601EAD"/>
    <w:rsid w:val="00602F75"/>
    <w:rsid w:val="00604B0C"/>
    <w:rsid w:val="00610212"/>
    <w:rsid w:val="00610642"/>
    <w:rsid w:val="006109B0"/>
    <w:rsid w:val="00612D51"/>
    <w:rsid w:val="00616AE9"/>
    <w:rsid w:val="006228E6"/>
    <w:rsid w:val="00622B5D"/>
    <w:rsid w:val="00631BDB"/>
    <w:rsid w:val="00635629"/>
    <w:rsid w:val="00650FA2"/>
    <w:rsid w:val="006536BF"/>
    <w:rsid w:val="00653E40"/>
    <w:rsid w:val="0065430D"/>
    <w:rsid w:val="00656AA6"/>
    <w:rsid w:val="0066711E"/>
    <w:rsid w:val="00674989"/>
    <w:rsid w:val="006762FB"/>
    <w:rsid w:val="00680FBE"/>
    <w:rsid w:val="006827CD"/>
    <w:rsid w:val="00692BEB"/>
    <w:rsid w:val="00695512"/>
    <w:rsid w:val="00697667"/>
    <w:rsid w:val="006A27A6"/>
    <w:rsid w:val="006A3FAE"/>
    <w:rsid w:val="006B332F"/>
    <w:rsid w:val="006C34F3"/>
    <w:rsid w:val="006C49F2"/>
    <w:rsid w:val="006C6342"/>
    <w:rsid w:val="006D0231"/>
    <w:rsid w:val="006D2B56"/>
    <w:rsid w:val="006D3343"/>
    <w:rsid w:val="006E4BD9"/>
    <w:rsid w:val="006E55A7"/>
    <w:rsid w:val="006F44A3"/>
    <w:rsid w:val="006F4782"/>
    <w:rsid w:val="006F7CA3"/>
    <w:rsid w:val="007108F8"/>
    <w:rsid w:val="00715653"/>
    <w:rsid w:val="00722ADC"/>
    <w:rsid w:val="00724495"/>
    <w:rsid w:val="00724680"/>
    <w:rsid w:val="00724BAF"/>
    <w:rsid w:val="00730732"/>
    <w:rsid w:val="0073333A"/>
    <w:rsid w:val="00735D3F"/>
    <w:rsid w:val="0074374C"/>
    <w:rsid w:val="00743E6E"/>
    <w:rsid w:val="00751B00"/>
    <w:rsid w:val="00774F89"/>
    <w:rsid w:val="00783316"/>
    <w:rsid w:val="007834DA"/>
    <w:rsid w:val="00791671"/>
    <w:rsid w:val="007928F5"/>
    <w:rsid w:val="00793935"/>
    <w:rsid w:val="00795E14"/>
    <w:rsid w:val="00796916"/>
    <w:rsid w:val="007A012B"/>
    <w:rsid w:val="007A4448"/>
    <w:rsid w:val="007A4601"/>
    <w:rsid w:val="007A4901"/>
    <w:rsid w:val="007B20D3"/>
    <w:rsid w:val="007B3664"/>
    <w:rsid w:val="007B53BF"/>
    <w:rsid w:val="007C05FD"/>
    <w:rsid w:val="007C38B5"/>
    <w:rsid w:val="007C7547"/>
    <w:rsid w:val="007D205A"/>
    <w:rsid w:val="007E0918"/>
    <w:rsid w:val="007E7AB6"/>
    <w:rsid w:val="007F259D"/>
    <w:rsid w:val="007F46F6"/>
    <w:rsid w:val="00801A82"/>
    <w:rsid w:val="00806CF7"/>
    <w:rsid w:val="00815681"/>
    <w:rsid w:val="008165AB"/>
    <w:rsid w:val="00823F6C"/>
    <w:rsid w:val="00826F06"/>
    <w:rsid w:val="00830A37"/>
    <w:rsid w:val="00832294"/>
    <w:rsid w:val="00833E1D"/>
    <w:rsid w:val="00836D50"/>
    <w:rsid w:val="00837642"/>
    <w:rsid w:val="0084378D"/>
    <w:rsid w:val="00845C36"/>
    <w:rsid w:val="008564C5"/>
    <w:rsid w:val="008627E6"/>
    <w:rsid w:val="00863282"/>
    <w:rsid w:val="00865120"/>
    <w:rsid w:val="00866750"/>
    <w:rsid w:val="00867877"/>
    <w:rsid w:val="008728AD"/>
    <w:rsid w:val="0087316C"/>
    <w:rsid w:val="00874D5A"/>
    <w:rsid w:val="00874DD5"/>
    <w:rsid w:val="00875130"/>
    <w:rsid w:val="00881384"/>
    <w:rsid w:val="00881740"/>
    <w:rsid w:val="008848DB"/>
    <w:rsid w:val="00886A01"/>
    <w:rsid w:val="008A08BF"/>
    <w:rsid w:val="008A46AC"/>
    <w:rsid w:val="008A5923"/>
    <w:rsid w:val="008A5DBC"/>
    <w:rsid w:val="008A644D"/>
    <w:rsid w:val="008C6C84"/>
    <w:rsid w:val="008D06A2"/>
    <w:rsid w:val="008D6FE4"/>
    <w:rsid w:val="008E026F"/>
    <w:rsid w:val="008E056E"/>
    <w:rsid w:val="008E0BDE"/>
    <w:rsid w:val="008E28DF"/>
    <w:rsid w:val="008F39EB"/>
    <w:rsid w:val="008F4ABC"/>
    <w:rsid w:val="0090156D"/>
    <w:rsid w:val="00910BD4"/>
    <w:rsid w:val="0091252B"/>
    <w:rsid w:val="0091412B"/>
    <w:rsid w:val="009207D8"/>
    <w:rsid w:val="009323BE"/>
    <w:rsid w:val="00933C41"/>
    <w:rsid w:val="00934027"/>
    <w:rsid w:val="009376E0"/>
    <w:rsid w:val="00942152"/>
    <w:rsid w:val="00942F22"/>
    <w:rsid w:val="00950481"/>
    <w:rsid w:val="0095183A"/>
    <w:rsid w:val="00951AB1"/>
    <w:rsid w:val="00955B0A"/>
    <w:rsid w:val="0097536D"/>
    <w:rsid w:val="009820F7"/>
    <w:rsid w:val="009A13E7"/>
    <w:rsid w:val="009A3CF9"/>
    <w:rsid w:val="009B1AF7"/>
    <w:rsid w:val="009B26A9"/>
    <w:rsid w:val="009B3EED"/>
    <w:rsid w:val="009B5F4A"/>
    <w:rsid w:val="009B6C84"/>
    <w:rsid w:val="009B6DA9"/>
    <w:rsid w:val="009C2CDA"/>
    <w:rsid w:val="009C2D6D"/>
    <w:rsid w:val="009C7209"/>
    <w:rsid w:val="009D1731"/>
    <w:rsid w:val="009D28C6"/>
    <w:rsid w:val="009D39EB"/>
    <w:rsid w:val="009D75F8"/>
    <w:rsid w:val="009F0589"/>
    <w:rsid w:val="009F72B1"/>
    <w:rsid w:val="00A01332"/>
    <w:rsid w:val="00A0212F"/>
    <w:rsid w:val="00A02348"/>
    <w:rsid w:val="00A0617B"/>
    <w:rsid w:val="00A117CB"/>
    <w:rsid w:val="00A11CA1"/>
    <w:rsid w:val="00A14B0E"/>
    <w:rsid w:val="00A15BB2"/>
    <w:rsid w:val="00A21555"/>
    <w:rsid w:val="00A2567A"/>
    <w:rsid w:val="00A30487"/>
    <w:rsid w:val="00A32C48"/>
    <w:rsid w:val="00A33134"/>
    <w:rsid w:val="00A34A0F"/>
    <w:rsid w:val="00A42F7E"/>
    <w:rsid w:val="00A47EFD"/>
    <w:rsid w:val="00A5010E"/>
    <w:rsid w:val="00A5203E"/>
    <w:rsid w:val="00A52796"/>
    <w:rsid w:val="00A53174"/>
    <w:rsid w:val="00A532A1"/>
    <w:rsid w:val="00A600E5"/>
    <w:rsid w:val="00A65D2B"/>
    <w:rsid w:val="00A668FA"/>
    <w:rsid w:val="00A677D3"/>
    <w:rsid w:val="00A723F9"/>
    <w:rsid w:val="00A72A4B"/>
    <w:rsid w:val="00A72EBB"/>
    <w:rsid w:val="00A76365"/>
    <w:rsid w:val="00A76408"/>
    <w:rsid w:val="00A80B0A"/>
    <w:rsid w:val="00A81EFA"/>
    <w:rsid w:val="00A82798"/>
    <w:rsid w:val="00A82CAD"/>
    <w:rsid w:val="00A852DC"/>
    <w:rsid w:val="00A8565A"/>
    <w:rsid w:val="00A86262"/>
    <w:rsid w:val="00A91461"/>
    <w:rsid w:val="00A92486"/>
    <w:rsid w:val="00A9640B"/>
    <w:rsid w:val="00AA338C"/>
    <w:rsid w:val="00AA768E"/>
    <w:rsid w:val="00AB362E"/>
    <w:rsid w:val="00AB6C65"/>
    <w:rsid w:val="00AC766E"/>
    <w:rsid w:val="00AD2E33"/>
    <w:rsid w:val="00AD3901"/>
    <w:rsid w:val="00AF067E"/>
    <w:rsid w:val="00B0320D"/>
    <w:rsid w:val="00B03FD4"/>
    <w:rsid w:val="00B045C2"/>
    <w:rsid w:val="00B076B8"/>
    <w:rsid w:val="00B132CF"/>
    <w:rsid w:val="00B15BE3"/>
    <w:rsid w:val="00B178F6"/>
    <w:rsid w:val="00B26C1E"/>
    <w:rsid w:val="00B275DF"/>
    <w:rsid w:val="00B30DCD"/>
    <w:rsid w:val="00B30F4C"/>
    <w:rsid w:val="00B33545"/>
    <w:rsid w:val="00B34177"/>
    <w:rsid w:val="00B40180"/>
    <w:rsid w:val="00B41E57"/>
    <w:rsid w:val="00B459F9"/>
    <w:rsid w:val="00B56B63"/>
    <w:rsid w:val="00B60A1E"/>
    <w:rsid w:val="00B6190E"/>
    <w:rsid w:val="00B633BB"/>
    <w:rsid w:val="00B63817"/>
    <w:rsid w:val="00B71E80"/>
    <w:rsid w:val="00B76208"/>
    <w:rsid w:val="00B92D41"/>
    <w:rsid w:val="00B937EC"/>
    <w:rsid w:val="00B94672"/>
    <w:rsid w:val="00B948CB"/>
    <w:rsid w:val="00B96642"/>
    <w:rsid w:val="00BB00EC"/>
    <w:rsid w:val="00BB25A4"/>
    <w:rsid w:val="00BB2B5B"/>
    <w:rsid w:val="00BD2F7A"/>
    <w:rsid w:val="00BD4326"/>
    <w:rsid w:val="00BD6B78"/>
    <w:rsid w:val="00BE5AB0"/>
    <w:rsid w:val="00BE5BCB"/>
    <w:rsid w:val="00BE627E"/>
    <w:rsid w:val="00BF1CCC"/>
    <w:rsid w:val="00C008EA"/>
    <w:rsid w:val="00C02D7E"/>
    <w:rsid w:val="00C05790"/>
    <w:rsid w:val="00C0601E"/>
    <w:rsid w:val="00C07752"/>
    <w:rsid w:val="00C07A63"/>
    <w:rsid w:val="00C10668"/>
    <w:rsid w:val="00C11A68"/>
    <w:rsid w:val="00C21F7E"/>
    <w:rsid w:val="00C242DC"/>
    <w:rsid w:val="00C31A73"/>
    <w:rsid w:val="00C32031"/>
    <w:rsid w:val="00C32A43"/>
    <w:rsid w:val="00C335EF"/>
    <w:rsid w:val="00C36198"/>
    <w:rsid w:val="00C37BE6"/>
    <w:rsid w:val="00C45E25"/>
    <w:rsid w:val="00C470DF"/>
    <w:rsid w:val="00C504B4"/>
    <w:rsid w:val="00C547E5"/>
    <w:rsid w:val="00C55C29"/>
    <w:rsid w:val="00C5705C"/>
    <w:rsid w:val="00C60403"/>
    <w:rsid w:val="00C6174A"/>
    <w:rsid w:val="00C645C9"/>
    <w:rsid w:val="00C654DE"/>
    <w:rsid w:val="00C66D6F"/>
    <w:rsid w:val="00C67C1D"/>
    <w:rsid w:val="00C7726A"/>
    <w:rsid w:val="00C87639"/>
    <w:rsid w:val="00C92A45"/>
    <w:rsid w:val="00C979DD"/>
    <w:rsid w:val="00CA32EF"/>
    <w:rsid w:val="00CA36FD"/>
    <w:rsid w:val="00CA59B1"/>
    <w:rsid w:val="00CB0904"/>
    <w:rsid w:val="00CB2D98"/>
    <w:rsid w:val="00CE050C"/>
    <w:rsid w:val="00CE1538"/>
    <w:rsid w:val="00CE416C"/>
    <w:rsid w:val="00CE70C6"/>
    <w:rsid w:val="00CF7254"/>
    <w:rsid w:val="00CF7A49"/>
    <w:rsid w:val="00D06263"/>
    <w:rsid w:val="00D10FD9"/>
    <w:rsid w:val="00D13302"/>
    <w:rsid w:val="00D25DBE"/>
    <w:rsid w:val="00D26FFE"/>
    <w:rsid w:val="00D32809"/>
    <w:rsid w:val="00D440D0"/>
    <w:rsid w:val="00D44330"/>
    <w:rsid w:val="00D45422"/>
    <w:rsid w:val="00D46EF0"/>
    <w:rsid w:val="00D50459"/>
    <w:rsid w:val="00D526D3"/>
    <w:rsid w:val="00D5713D"/>
    <w:rsid w:val="00D60C6A"/>
    <w:rsid w:val="00D65A60"/>
    <w:rsid w:val="00D65DA0"/>
    <w:rsid w:val="00D660D7"/>
    <w:rsid w:val="00D6677B"/>
    <w:rsid w:val="00D71F4D"/>
    <w:rsid w:val="00D764E1"/>
    <w:rsid w:val="00D76BAC"/>
    <w:rsid w:val="00D81C23"/>
    <w:rsid w:val="00D85ED3"/>
    <w:rsid w:val="00DA2784"/>
    <w:rsid w:val="00DA3664"/>
    <w:rsid w:val="00DA6570"/>
    <w:rsid w:val="00DB3776"/>
    <w:rsid w:val="00DB6789"/>
    <w:rsid w:val="00DB6F88"/>
    <w:rsid w:val="00DC2F2F"/>
    <w:rsid w:val="00DC517F"/>
    <w:rsid w:val="00DC5C5A"/>
    <w:rsid w:val="00DD2CC9"/>
    <w:rsid w:val="00DD3C34"/>
    <w:rsid w:val="00DD3E52"/>
    <w:rsid w:val="00DE6134"/>
    <w:rsid w:val="00DE6187"/>
    <w:rsid w:val="00DE787B"/>
    <w:rsid w:val="00DF035C"/>
    <w:rsid w:val="00DF7602"/>
    <w:rsid w:val="00E140D3"/>
    <w:rsid w:val="00E15731"/>
    <w:rsid w:val="00E16853"/>
    <w:rsid w:val="00E242DD"/>
    <w:rsid w:val="00E35DF5"/>
    <w:rsid w:val="00E41772"/>
    <w:rsid w:val="00E4477F"/>
    <w:rsid w:val="00E4755E"/>
    <w:rsid w:val="00E51A42"/>
    <w:rsid w:val="00E5677E"/>
    <w:rsid w:val="00E61D49"/>
    <w:rsid w:val="00E630E5"/>
    <w:rsid w:val="00E662B8"/>
    <w:rsid w:val="00E669B6"/>
    <w:rsid w:val="00E71312"/>
    <w:rsid w:val="00E74455"/>
    <w:rsid w:val="00E74B9C"/>
    <w:rsid w:val="00E7583F"/>
    <w:rsid w:val="00E94680"/>
    <w:rsid w:val="00E95543"/>
    <w:rsid w:val="00E95F41"/>
    <w:rsid w:val="00EB6758"/>
    <w:rsid w:val="00EC30F4"/>
    <w:rsid w:val="00EC4800"/>
    <w:rsid w:val="00EE0010"/>
    <w:rsid w:val="00EE64F4"/>
    <w:rsid w:val="00EF2866"/>
    <w:rsid w:val="00EF3F32"/>
    <w:rsid w:val="00EF7B00"/>
    <w:rsid w:val="00F04557"/>
    <w:rsid w:val="00F06DB1"/>
    <w:rsid w:val="00F11410"/>
    <w:rsid w:val="00F12644"/>
    <w:rsid w:val="00F268C6"/>
    <w:rsid w:val="00F335BD"/>
    <w:rsid w:val="00F445D7"/>
    <w:rsid w:val="00F52E01"/>
    <w:rsid w:val="00F6729F"/>
    <w:rsid w:val="00F73103"/>
    <w:rsid w:val="00F73F21"/>
    <w:rsid w:val="00F7442B"/>
    <w:rsid w:val="00F75AAB"/>
    <w:rsid w:val="00F85A0A"/>
    <w:rsid w:val="00F87CAF"/>
    <w:rsid w:val="00F929AC"/>
    <w:rsid w:val="00F94978"/>
    <w:rsid w:val="00FA62B0"/>
    <w:rsid w:val="00FA710A"/>
    <w:rsid w:val="00FC3F61"/>
    <w:rsid w:val="00FC4C6B"/>
    <w:rsid w:val="00FC7772"/>
    <w:rsid w:val="00FD1435"/>
    <w:rsid w:val="00FD4AAB"/>
    <w:rsid w:val="00FE2D64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753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753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92AE2E0D4B7F5A7B6F242F7BFE0BA89E466086B02490B2DAF57528545BE1678B839947A0B1B30E68E7933BAEE6CB15E615FC120E760B5AE19D71BCi6X0L" TargetMode="External"/><Relationship Id="rId18" Type="http://schemas.openxmlformats.org/officeDocument/2006/relationships/hyperlink" Target="consultantplus://offline/ref=C592AE2E0D4B7F5A7B6F242F7BFE0BA89E466086B02490B2DAF57528545BE1678B839947A0B1B30E68E6953EADE6CB15E615FC120E760B5AE19D71BCi6X0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92AE2E0D4B7F5A7B6F242F7BFE0BA89E466086B02490B2DAF57528545BE1678B839947A0B1B30E68E79130AEE6CB15E615FC120E760B5AE19D71BCi6X0L" TargetMode="External"/><Relationship Id="rId17" Type="http://schemas.openxmlformats.org/officeDocument/2006/relationships/hyperlink" Target="consultantplus://offline/ref=C592AE2E0D4B7F5A7B6F242F7BFE0BA89E466086B02490B2DAF57528545BE1678B839947A0B1B30E68E69430ACE6CB15E615FC120E760B5AE19D71BCi6X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92AE2E0D4B7F5A7B6F242F7BFE0BA89E466086B02490B2DAF57528545BE1678B839947A0B1B30E68E79D3EADE6CB15E615FC120E760B5AE19D71BCi6X0L" TargetMode="External"/><Relationship Id="rId20" Type="http://schemas.openxmlformats.org/officeDocument/2006/relationships/hyperlink" Target="consultantplus://offline/ref=C592AE2E0D4B7F5A7B6F242F7BFE0BA89E466086B02490B2DAF57528545BE1678B839947A0B1B30E68E6973DACE6CB15E615FC120E760B5AE19D71BCi6X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92AE2E0D4B7F5A7B6F242F7BFE0BA89E466086B02490B2DAF57528545BE1678B839947A0B1B30E68E79139ABE6CB15E615FC120E760B5AE19D71BCi6X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92AE2E0D4B7F5A7B6F242F7BFE0BA89E466086B02490B2DAF57528545BE1678B839947A0B1B30E68E79C31A8E6CB15E615FC120E760B5AE19D71BCi6X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40B9E45D428750B11FB137A6A449FF987461FD9C3E640E41247D03E9EBF26D96CYFDAO" TargetMode="External"/><Relationship Id="rId19" Type="http://schemas.openxmlformats.org/officeDocument/2006/relationships/hyperlink" Target="consultantplus://offline/ref=C592AE2E0D4B7F5A7B6F242F7BFE0BA89E466086B02490B2DAF57528545BE1678B839947A0B1B30E68E6963FAFE6CB15E615FC120E760B5AE19D71BCi6X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0B9E45D428750B11FB0D777C28C3F6814D41DDC5E04DB24712D669C1EF208C2CBA9BE1F31A61C0YADFO" TargetMode="External"/><Relationship Id="rId14" Type="http://schemas.openxmlformats.org/officeDocument/2006/relationships/hyperlink" Target="consultantplus://offline/ref=C592AE2E0D4B7F5A7B6F242F7BFE0BA89E466086B02490B2DAF57528545BE1678B839947A0B1B30E68E79C39ABE6CB15E615FC120E760B5AE19D71BCi6X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DDAE7-30E2-471D-BE82-E97BBD5D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2019-12-04T11:25:00Z</cp:lastPrinted>
  <dcterms:created xsi:type="dcterms:W3CDTF">2019-12-06T12:57:00Z</dcterms:created>
  <dcterms:modified xsi:type="dcterms:W3CDTF">2019-12-11T06:40:00Z</dcterms:modified>
</cp:coreProperties>
</file>